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CF64" w14:textId="5394A4AD" w:rsidR="0085792B" w:rsidRDefault="0085792B" w:rsidP="005E3C6F">
      <w:pPr>
        <w:pStyle w:val="NoSpacing"/>
        <w:jc w:val="center"/>
        <w:outlineLvl w:val="0"/>
        <w:rPr>
          <w:rFonts w:asciiTheme="minorHAnsi" w:hAnsiTheme="minorHAnsi"/>
          <w:b/>
          <w:sz w:val="28"/>
          <w:szCs w:val="28"/>
        </w:rPr>
      </w:pPr>
      <w:r w:rsidRPr="00EC349D">
        <w:rPr>
          <w:rFonts w:asciiTheme="minorHAnsi" w:hAnsiTheme="minorHAnsi"/>
          <w:b/>
          <w:sz w:val="28"/>
          <w:szCs w:val="28"/>
        </w:rPr>
        <w:t>Guidance of Child Behaviour</w:t>
      </w:r>
      <w:r w:rsidRPr="00EC349D">
        <w:rPr>
          <w:rFonts w:asciiTheme="minorHAnsi" w:hAnsiTheme="minorHAnsi"/>
          <w:sz w:val="28"/>
          <w:szCs w:val="28"/>
        </w:rPr>
        <w:t xml:space="preserve"> </w:t>
      </w:r>
      <w:r w:rsidRPr="00EC349D">
        <w:rPr>
          <w:rFonts w:asciiTheme="minorHAnsi" w:hAnsiTheme="minorHAnsi"/>
          <w:b/>
          <w:sz w:val="28"/>
          <w:szCs w:val="28"/>
        </w:rPr>
        <w:t>Policy</w:t>
      </w:r>
      <w:r w:rsidR="00B05AF5">
        <w:rPr>
          <w:rFonts w:asciiTheme="minorHAnsi" w:hAnsiTheme="minorHAnsi"/>
          <w:b/>
          <w:sz w:val="28"/>
          <w:szCs w:val="28"/>
        </w:rPr>
        <w:t xml:space="preserve">- Positive Behaviour Guidance </w:t>
      </w:r>
    </w:p>
    <w:p w14:paraId="75A2DE7D" w14:textId="77777777" w:rsidR="00B05AF5" w:rsidRPr="00EC349D" w:rsidRDefault="00B05AF5" w:rsidP="005E3C6F">
      <w:pPr>
        <w:pStyle w:val="NoSpacing"/>
        <w:jc w:val="center"/>
        <w:outlineLvl w:val="0"/>
        <w:rPr>
          <w:rFonts w:asciiTheme="minorHAnsi" w:hAnsiTheme="minorHAnsi"/>
          <w:b/>
          <w:sz w:val="28"/>
          <w:szCs w:val="28"/>
        </w:rPr>
      </w:pPr>
    </w:p>
    <w:p w14:paraId="2C80262A" w14:textId="77777777" w:rsidR="0085792B" w:rsidRPr="00EC349D" w:rsidRDefault="0085792B" w:rsidP="005E3C6F">
      <w:pPr>
        <w:outlineLvl w:val="0"/>
        <w:rPr>
          <w:rFonts w:asciiTheme="minorHAnsi" w:hAnsiTheme="minorHAnsi"/>
          <w:b/>
        </w:rPr>
      </w:pPr>
      <w:r w:rsidRPr="00EC349D">
        <w:rPr>
          <w:rFonts w:asciiTheme="minorHAnsi" w:hAnsiTheme="minorHAnsi"/>
          <w:b/>
        </w:rPr>
        <w:t xml:space="preserve">RATIONALE </w:t>
      </w:r>
    </w:p>
    <w:p w14:paraId="4B44F665" w14:textId="77777777" w:rsidR="0085792B" w:rsidRPr="00EC349D" w:rsidRDefault="0085792B" w:rsidP="005E3C6F">
      <w:pPr>
        <w:rPr>
          <w:rFonts w:asciiTheme="minorHAnsi" w:hAnsiTheme="minorHAnsi"/>
        </w:rPr>
      </w:pPr>
      <w:r w:rsidRPr="00EC349D">
        <w:rPr>
          <w:rFonts w:asciiTheme="minorHAnsi" w:hAnsiTheme="minorHAnsi"/>
        </w:rPr>
        <w:t xml:space="preserve">Positive guidance of </w:t>
      </w:r>
      <w:proofErr w:type="spellStart"/>
      <w:r w:rsidRPr="00EC349D">
        <w:rPr>
          <w:rFonts w:asciiTheme="minorHAnsi" w:hAnsiTheme="minorHAnsi"/>
        </w:rPr>
        <w:t>behaviour</w:t>
      </w:r>
      <w:proofErr w:type="spellEnd"/>
      <w:r w:rsidRPr="00EC349D">
        <w:rPr>
          <w:rFonts w:asciiTheme="minorHAnsi" w:hAnsiTheme="minorHAnsi"/>
        </w:rPr>
        <w:t xml:space="preserve"> assists children to learn self-discipline and to develop an understanding of the consequences of their </w:t>
      </w:r>
      <w:proofErr w:type="spellStart"/>
      <w:r w:rsidRPr="00EC349D">
        <w:rPr>
          <w:rFonts w:asciiTheme="minorHAnsi" w:hAnsiTheme="minorHAnsi"/>
        </w:rPr>
        <w:t>behaviour</w:t>
      </w:r>
      <w:proofErr w:type="spellEnd"/>
      <w:r w:rsidRPr="00EC349D">
        <w:rPr>
          <w:rFonts w:asciiTheme="minorHAnsi" w:hAnsiTheme="minorHAnsi"/>
        </w:rPr>
        <w:t xml:space="preserve"> on themselves and others. When children are self-disciplined and </w:t>
      </w:r>
      <w:proofErr w:type="spellStart"/>
      <w:r w:rsidRPr="00EC349D">
        <w:rPr>
          <w:rFonts w:asciiTheme="minorHAnsi" w:hAnsiTheme="minorHAnsi"/>
        </w:rPr>
        <w:t>self directed</w:t>
      </w:r>
      <w:proofErr w:type="spellEnd"/>
      <w:r w:rsidRPr="00EC349D">
        <w:rPr>
          <w:rFonts w:asciiTheme="minorHAnsi" w:hAnsiTheme="minorHAnsi"/>
        </w:rPr>
        <w:t xml:space="preserve"> their needs and interests become clearer to themselves and others.</w:t>
      </w:r>
    </w:p>
    <w:p w14:paraId="2FAD5211" w14:textId="77777777" w:rsidR="0085792B" w:rsidRPr="00EC349D" w:rsidRDefault="0085792B" w:rsidP="005E3C6F">
      <w:pPr>
        <w:rPr>
          <w:rFonts w:asciiTheme="minorHAnsi" w:hAnsiTheme="minorHAnsi"/>
        </w:rPr>
      </w:pPr>
    </w:p>
    <w:p w14:paraId="273213B2" w14:textId="77777777" w:rsidR="0085792B" w:rsidRPr="00EC349D" w:rsidRDefault="0085792B" w:rsidP="005E3C6F">
      <w:pPr>
        <w:outlineLvl w:val="0"/>
        <w:rPr>
          <w:rFonts w:asciiTheme="minorHAnsi" w:hAnsiTheme="minorHAnsi"/>
          <w:b/>
        </w:rPr>
      </w:pPr>
      <w:r w:rsidRPr="00EC349D">
        <w:rPr>
          <w:rFonts w:asciiTheme="minorHAnsi" w:hAnsiTheme="minorHAnsi"/>
          <w:b/>
        </w:rPr>
        <w:t>AIMS</w:t>
      </w:r>
    </w:p>
    <w:p w14:paraId="472A4C03" w14:textId="77777777" w:rsidR="0085792B" w:rsidRDefault="0085792B" w:rsidP="005E3C6F">
      <w:pPr>
        <w:rPr>
          <w:rFonts w:asciiTheme="minorHAnsi" w:hAnsiTheme="minorHAnsi"/>
        </w:rPr>
      </w:pPr>
      <w:r w:rsidRPr="00EC349D">
        <w:rPr>
          <w:rFonts w:asciiTheme="minorHAnsi" w:hAnsiTheme="minorHAnsi"/>
        </w:rPr>
        <w:t xml:space="preserve">KAZ Early Learning Centre aims to promote positive </w:t>
      </w:r>
      <w:proofErr w:type="spellStart"/>
      <w:r w:rsidRPr="00EC349D">
        <w:rPr>
          <w:rFonts w:asciiTheme="minorHAnsi" w:hAnsiTheme="minorHAnsi"/>
        </w:rPr>
        <w:t>behaviours</w:t>
      </w:r>
      <w:proofErr w:type="spellEnd"/>
      <w:r w:rsidRPr="00EC349D">
        <w:rPr>
          <w:rFonts w:asciiTheme="minorHAnsi" w:hAnsiTheme="minorHAnsi"/>
        </w:rPr>
        <w:t xml:space="preserve"> in children based on control of self and understanding and appreciation of other people’s needs, rights and feelings. </w:t>
      </w:r>
    </w:p>
    <w:p w14:paraId="4853CA4D" w14:textId="77777777" w:rsidR="000A0E33" w:rsidRPr="00EC349D" w:rsidRDefault="000A0E33" w:rsidP="005E3C6F">
      <w:pPr>
        <w:rPr>
          <w:rFonts w:asciiTheme="minorHAnsi" w:hAnsiTheme="minorHAnsi"/>
        </w:rPr>
      </w:pPr>
    </w:p>
    <w:p w14:paraId="3CB2D958" w14:textId="77777777" w:rsidR="0085792B" w:rsidRPr="00EC349D" w:rsidRDefault="0085792B" w:rsidP="005E3C6F">
      <w:pPr>
        <w:rPr>
          <w:rFonts w:asciiTheme="minorHAnsi" w:hAnsiTheme="minorHAnsi"/>
        </w:rPr>
      </w:pPr>
      <w:r w:rsidRPr="00EC349D">
        <w:rPr>
          <w:rFonts w:asciiTheme="minorHAnsi" w:hAnsiTheme="minorHAnsi"/>
        </w:rPr>
        <w:t xml:space="preserve">To provide developmentally appropriate guidelines for guiding children’s </w:t>
      </w:r>
      <w:proofErr w:type="spellStart"/>
      <w:r w:rsidRPr="00EC349D">
        <w:rPr>
          <w:rFonts w:asciiTheme="minorHAnsi" w:hAnsiTheme="minorHAnsi"/>
        </w:rPr>
        <w:t>behaviour</w:t>
      </w:r>
      <w:proofErr w:type="spellEnd"/>
      <w:r w:rsidRPr="00EC349D">
        <w:rPr>
          <w:rFonts w:asciiTheme="minorHAnsi" w:hAnsiTheme="minorHAnsi"/>
        </w:rPr>
        <w:t xml:space="preserve"> in order to enhance a child’s natural curiosity, individuality, confidence and self-esteem.</w:t>
      </w:r>
    </w:p>
    <w:p w14:paraId="3448DF09" w14:textId="77777777" w:rsidR="0085792B" w:rsidRPr="00EC349D" w:rsidRDefault="0085792B" w:rsidP="005E3C6F">
      <w:pPr>
        <w:rPr>
          <w:rFonts w:asciiTheme="minorHAnsi" w:hAnsiTheme="minorHAnsi"/>
          <w:b/>
        </w:rPr>
      </w:pPr>
    </w:p>
    <w:p w14:paraId="6AA11C7B" w14:textId="77777777" w:rsidR="0085792B" w:rsidRPr="00EC349D" w:rsidRDefault="0085792B" w:rsidP="005E3C6F">
      <w:pPr>
        <w:outlineLvl w:val="0"/>
        <w:rPr>
          <w:rFonts w:asciiTheme="minorHAnsi" w:hAnsiTheme="minorHAnsi"/>
          <w:b/>
        </w:rPr>
      </w:pPr>
      <w:r w:rsidRPr="00EC349D">
        <w:rPr>
          <w:rFonts w:asciiTheme="minorHAnsi" w:hAnsiTheme="minorHAnsi"/>
          <w:b/>
        </w:rPr>
        <w:t>PROCEDURE</w:t>
      </w:r>
    </w:p>
    <w:p w14:paraId="41CE8E13" w14:textId="77777777" w:rsidR="0085792B" w:rsidRDefault="0085792B" w:rsidP="005E3C6F">
      <w:pPr>
        <w:rPr>
          <w:rFonts w:asciiTheme="minorHAnsi" w:hAnsiTheme="minorHAnsi"/>
        </w:rPr>
      </w:pPr>
      <w:r w:rsidRPr="00EC349D">
        <w:rPr>
          <w:rFonts w:asciiTheme="minorHAnsi" w:hAnsiTheme="minorHAnsi"/>
        </w:rPr>
        <w:t>Educators will have realistic expectations of the children in their care, based on age and development.</w:t>
      </w:r>
    </w:p>
    <w:p w14:paraId="5184C6B6" w14:textId="77777777" w:rsidR="000A0E33" w:rsidRPr="00EC349D" w:rsidRDefault="000A0E33" w:rsidP="005E3C6F">
      <w:pPr>
        <w:rPr>
          <w:rFonts w:asciiTheme="minorHAnsi" w:hAnsiTheme="minorHAnsi"/>
        </w:rPr>
      </w:pPr>
    </w:p>
    <w:p w14:paraId="2C2D3E41" w14:textId="77777777" w:rsidR="0085792B" w:rsidRDefault="0085792B" w:rsidP="005E3C6F">
      <w:pPr>
        <w:rPr>
          <w:rFonts w:asciiTheme="minorHAnsi" w:hAnsiTheme="minorHAnsi"/>
        </w:rPr>
      </w:pPr>
      <w:r w:rsidRPr="00EC349D">
        <w:rPr>
          <w:rFonts w:asciiTheme="minorHAnsi" w:hAnsiTheme="minorHAnsi"/>
        </w:rPr>
        <w:t>Educators will plan a program and an environment that is both appropriate and stimulating for the children.</w:t>
      </w:r>
    </w:p>
    <w:p w14:paraId="6DC80CAE" w14:textId="77777777" w:rsidR="000A0E33" w:rsidRPr="00EC349D" w:rsidRDefault="000A0E33" w:rsidP="005E3C6F">
      <w:pPr>
        <w:rPr>
          <w:rFonts w:asciiTheme="minorHAnsi" w:hAnsiTheme="minorHAnsi"/>
        </w:rPr>
      </w:pPr>
    </w:p>
    <w:p w14:paraId="5EBA04CD" w14:textId="77777777" w:rsidR="0085792B" w:rsidRDefault="0085792B" w:rsidP="005E3C6F">
      <w:pPr>
        <w:rPr>
          <w:rFonts w:asciiTheme="minorHAnsi" w:hAnsiTheme="minorHAnsi"/>
        </w:rPr>
      </w:pPr>
      <w:r w:rsidRPr="00EC349D">
        <w:rPr>
          <w:rFonts w:asciiTheme="minorHAnsi" w:hAnsiTheme="minorHAnsi"/>
        </w:rPr>
        <w:t>Educators will never use physical, verbal or emotional punishment with children; nor humiliate, frighten or threaten a child.</w:t>
      </w:r>
    </w:p>
    <w:p w14:paraId="2E9B63E0" w14:textId="77777777" w:rsidR="000A0E33" w:rsidRPr="00EC349D" w:rsidRDefault="000A0E33" w:rsidP="005E3C6F">
      <w:pPr>
        <w:rPr>
          <w:rFonts w:asciiTheme="minorHAnsi" w:hAnsiTheme="minorHAnsi"/>
        </w:rPr>
      </w:pPr>
    </w:p>
    <w:p w14:paraId="2157075D" w14:textId="77777777" w:rsidR="0085792B" w:rsidRDefault="0085792B" w:rsidP="005E3C6F">
      <w:pPr>
        <w:rPr>
          <w:rFonts w:asciiTheme="minorHAnsi" w:hAnsiTheme="minorHAnsi"/>
        </w:rPr>
      </w:pPr>
      <w:r w:rsidRPr="00EC349D">
        <w:rPr>
          <w:rFonts w:asciiTheme="minorHAnsi" w:hAnsiTheme="minorHAnsi"/>
        </w:rPr>
        <w:t>Educators will not isolate a child from other children for any reason other than illness, injury or prearranged situation with written parental consent. Adult supervision is always maintained.</w:t>
      </w:r>
    </w:p>
    <w:p w14:paraId="1A535B2C" w14:textId="77777777" w:rsidR="000A0E33" w:rsidRPr="00EC349D" w:rsidRDefault="000A0E33" w:rsidP="005E3C6F">
      <w:pPr>
        <w:rPr>
          <w:rFonts w:asciiTheme="minorHAnsi" w:hAnsiTheme="minorHAnsi"/>
        </w:rPr>
      </w:pPr>
    </w:p>
    <w:p w14:paraId="22C23AED" w14:textId="77777777" w:rsidR="0085792B" w:rsidRDefault="0085792B" w:rsidP="005E3C6F">
      <w:pPr>
        <w:rPr>
          <w:rFonts w:asciiTheme="minorHAnsi" w:hAnsiTheme="minorHAnsi"/>
        </w:rPr>
      </w:pPr>
      <w:r w:rsidRPr="00EC349D">
        <w:rPr>
          <w:rFonts w:asciiTheme="minorHAnsi" w:hAnsiTheme="minorHAnsi"/>
        </w:rPr>
        <w:t>Limits will be set; consequences explained to children and applied consistently in a positive tone. Where appropriate, children will be involved in the setting of limits.</w:t>
      </w:r>
    </w:p>
    <w:p w14:paraId="0ADD75D0" w14:textId="77777777" w:rsidR="000A0E33" w:rsidRPr="00EC349D" w:rsidRDefault="000A0E33" w:rsidP="005E3C6F">
      <w:pPr>
        <w:rPr>
          <w:rFonts w:asciiTheme="minorHAnsi" w:hAnsiTheme="minorHAnsi"/>
        </w:rPr>
      </w:pPr>
    </w:p>
    <w:p w14:paraId="105B5C29" w14:textId="77777777" w:rsidR="0085792B" w:rsidRDefault="0085792B" w:rsidP="005E3C6F">
      <w:pPr>
        <w:rPr>
          <w:rFonts w:asciiTheme="minorHAnsi" w:hAnsiTheme="minorHAnsi"/>
        </w:rPr>
      </w:pPr>
      <w:r w:rsidRPr="00EC349D">
        <w:rPr>
          <w:rFonts w:asciiTheme="minorHAnsi" w:hAnsiTheme="minorHAnsi"/>
        </w:rPr>
        <w:t xml:space="preserve">There will be emphasis given to the appropriate, rather than the unacceptable, </w:t>
      </w:r>
      <w:proofErr w:type="spellStart"/>
      <w:r w:rsidRPr="00EC349D">
        <w:rPr>
          <w:rFonts w:asciiTheme="minorHAnsi" w:hAnsiTheme="minorHAnsi"/>
        </w:rPr>
        <w:t>behaviour</w:t>
      </w:r>
      <w:proofErr w:type="spellEnd"/>
      <w:r w:rsidRPr="00EC349D">
        <w:rPr>
          <w:rFonts w:asciiTheme="minorHAnsi" w:hAnsiTheme="minorHAnsi"/>
        </w:rPr>
        <w:t xml:space="preserve"> and the focus is on the </w:t>
      </w:r>
      <w:proofErr w:type="spellStart"/>
      <w:r w:rsidRPr="00EC349D">
        <w:rPr>
          <w:rFonts w:asciiTheme="minorHAnsi" w:hAnsiTheme="minorHAnsi"/>
        </w:rPr>
        <w:t>behaviour</w:t>
      </w:r>
      <w:proofErr w:type="spellEnd"/>
      <w:r w:rsidRPr="00EC349D">
        <w:rPr>
          <w:rFonts w:asciiTheme="minorHAnsi" w:hAnsiTheme="minorHAnsi"/>
        </w:rPr>
        <w:t xml:space="preserve"> as unacceptable, not the child.</w:t>
      </w:r>
    </w:p>
    <w:p w14:paraId="6CFD6355" w14:textId="77777777" w:rsidR="000A0E33" w:rsidRPr="00EC349D" w:rsidRDefault="000A0E33" w:rsidP="005E3C6F">
      <w:pPr>
        <w:rPr>
          <w:rFonts w:asciiTheme="minorHAnsi" w:hAnsiTheme="minorHAnsi"/>
        </w:rPr>
      </w:pPr>
    </w:p>
    <w:p w14:paraId="1BEB3E01" w14:textId="77777777" w:rsidR="0085792B" w:rsidRDefault="0085792B" w:rsidP="005E3C6F">
      <w:pPr>
        <w:rPr>
          <w:rFonts w:asciiTheme="minorHAnsi" w:hAnsiTheme="minorHAnsi"/>
        </w:rPr>
      </w:pPr>
      <w:r w:rsidRPr="00EC349D">
        <w:rPr>
          <w:rFonts w:asciiTheme="minorHAnsi" w:hAnsiTheme="minorHAnsi"/>
        </w:rPr>
        <w:t>Educators will have access to training and resources on positive guidance of children.</w:t>
      </w:r>
    </w:p>
    <w:p w14:paraId="4FD8AB9D" w14:textId="77777777" w:rsidR="000A0E33" w:rsidRPr="00EC349D" w:rsidRDefault="000A0E33" w:rsidP="005E3C6F">
      <w:pPr>
        <w:rPr>
          <w:rFonts w:asciiTheme="minorHAnsi" w:hAnsiTheme="minorHAnsi"/>
        </w:rPr>
      </w:pPr>
    </w:p>
    <w:p w14:paraId="2AB66D2E" w14:textId="77777777" w:rsidR="0085792B" w:rsidRDefault="0085792B" w:rsidP="005E3C6F">
      <w:pPr>
        <w:rPr>
          <w:rFonts w:asciiTheme="minorHAnsi" w:hAnsiTheme="minorHAnsi"/>
        </w:rPr>
      </w:pPr>
      <w:r w:rsidRPr="00EC349D">
        <w:rPr>
          <w:rFonts w:asciiTheme="minorHAnsi" w:hAnsiTheme="minorHAnsi"/>
        </w:rPr>
        <w:t xml:space="preserve">Parents/guardians will be consulted if, after a period of time that allows children to settle in to the environment, a child’s </w:t>
      </w:r>
      <w:proofErr w:type="spellStart"/>
      <w:r w:rsidRPr="00EC349D">
        <w:rPr>
          <w:rFonts w:asciiTheme="minorHAnsi" w:hAnsiTheme="minorHAnsi"/>
        </w:rPr>
        <w:t>behaviour</w:t>
      </w:r>
      <w:proofErr w:type="spellEnd"/>
      <w:r w:rsidRPr="00EC349D">
        <w:rPr>
          <w:rFonts w:asciiTheme="minorHAnsi" w:hAnsiTheme="minorHAnsi"/>
        </w:rPr>
        <w:t xml:space="preserve"> endangers the safety of the child, other children and/or staff.</w:t>
      </w:r>
    </w:p>
    <w:p w14:paraId="463C8A10" w14:textId="77777777" w:rsidR="000A0E33" w:rsidRPr="00EC349D" w:rsidRDefault="000A0E33" w:rsidP="005E3C6F">
      <w:pPr>
        <w:rPr>
          <w:rFonts w:asciiTheme="minorHAnsi" w:hAnsiTheme="minorHAnsi"/>
        </w:rPr>
      </w:pPr>
    </w:p>
    <w:p w14:paraId="338735C2" w14:textId="77777777" w:rsidR="0085792B" w:rsidRDefault="0085792B" w:rsidP="005E3C6F">
      <w:pPr>
        <w:rPr>
          <w:rFonts w:asciiTheme="minorHAnsi" w:hAnsiTheme="minorHAnsi"/>
        </w:rPr>
      </w:pPr>
      <w:r w:rsidRPr="00EC349D">
        <w:rPr>
          <w:rFonts w:asciiTheme="minorHAnsi" w:hAnsiTheme="minorHAnsi"/>
        </w:rPr>
        <w:t xml:space="preserve">In situations where continual aggressive </w:t>
      </w:r>
      <w:proofErr w:type="spellStart"/>
      <w:r w:rsidRPr="00EC349D">
        <w:rPr>
          <w:rFonts w:asciiTheme="minorHAnsi" w:hAnsiTheme="minorHAnsi"/>
        </w:rPr>
        <w:t>behaviours</w:t>
      </w:r>
      <w:proofErr w:type="spellEnd"/>
      <w:r w:rsidRPr="00EC349D">
        <w:rPr>
          <w:rFonts w:asciiTheme="minorHAnsi" w:hAnsiTheme="minorHAnsi"/>
        </w:rPr>
        <w:t xml:space="preserve"> occur, educators will document each incident and develop a </w:t>
      </w:r>
      <w:proofErr w:type="spellStart"/>
      <w:r w:rsidRPr="00EC349D">
        <w:rPr>
          <w:rFonts w:asciiTheme="minorHAnsi" w:hAnsiTheme="minorHAnsi"/>
        </w:rPr>
        <w:t>behaviour</w:t>
      </w:r>
      <w:proofErr w:type="spellEnd"/>
      <w:r w:rsidRPr="00EC349D">
        <w:rPr>
          <w:rFonts w:asciiTheme="minorHAnsi" w:hAnsiTheme="minorHAnsi"/>
        </w:rPr>
        <w:t xml:space="preserve"> management plan / social development plan for the particular child concerned in consultation with the child’s parents/guardians. Where </w:t>
      </w:r>
      <w:proofErr w:type="spellStart"/>
      <w:r w:rsidRPr="00EC349D">
        <w:rPr>
          <w:rFonts w:asciiTheme="minorHAnsi" w:hAnsiTheme="minorHAnsi"/>
        </w:rPr>
        <w:t>behaviours</w:t>
      </w:r>
      <w:proofErr w:type="spellEnd"/>
      <w:r w:rsidRPr="00EC349D">
        <w:rPr>
          <w:rFonts w:asciiTheme="minorHAnsi" w:hAnsiTheme="minorHAnsi"/>
        </w:rPr>
        <w:t xml:space="preserve"> become too challenging, educators with the written consent of parent/guardian will seek support from relevant support agencies within the community. </w:t>
      </w:r>
    </w:p>
    <w:p w14:paraId="1B897476" w14:textId="77777777" w:rsidR="000A0E33" w:rsidRPr="00EC349D" w:rsidRDefault="000A0E33" w:rsidP="005E3C6F">
      <w:pPr>
        <w:rPr>
          <w:rFonts w:asciiTheme="minorHAnsi" w:hAnsiTheme="minorHAnsi"/>
        </w:rPr>
      </w:pPr>
    </w:p>
    <w:p w14:paraId="65262838" w14:textId="77777777" w:rsidR="0085792B" w:rsidRPr="00EC349D" w:rsidRDefault="0085792B" w:rsidP="005E3C6F">
      <w:pPr>
        <w:rPr>
          <w:rFonts w:asciiTheme="minorHAnsi" w:hAnsiTheme="minorHAnsi"/>
        </w:rPr>
      </w:pPr>
      <w:r w:rsidRPr="00EC349D">
        <w:rPr>
          <w:rFonts w:asciiTheme="minorHAnsi" w:hAnsiTheme="minorHAnsi"/>
        </w:rPr>
        <w:t xml:space="preserve">All educators caring for the child, are informed of individual management strategies and </w:t>
      </w:r>
      <w:proofErr w:type="spellStart"/>
      <w:r w:rsidRPr="00EC349D">
        <w:rPr>
          <w:rFonts w:asciiTheme="minorHAnsi" w:hAnsiTheme="minorHAnsi"/>
        </w:rPr>
        <w:t>utilise</w:t>
      </w:r>
      <w:proofErr w:type="spellEnd"/>
      <w:r w:rsidRPr="00EC349D">
        <w:rPr>
          <w:rFonts w:asciiTheme="minorHAnsi" w:hAnsiTheme="minorHAnsi"/>
        </w:rPr>
        <w:t xml:space="preserve"> the most appropriate strategy according to each child’s age, development, understanding and the individual circumstance. The child’s parents/guardians are informed of incidents and actions to be taken. </w:t>
      </w:r>
    </w:p>
    <w:p w14:paraId="03E1D6E5" w14:textId="77777777" w:rsidR="0085792B" w:rsidRPr="00EC349D" w:rsidRDefault="0085792B" w:rsidP="005E3C6F">
      <w:pPr>
        <w:rPr>
          <w:rFonts w:asciiTheme="minorHAnsi" w:hAnsiTheme="minorHAnsi"/>
        </w:rPr>
      </w:pPr>
      <w:r w:rsidRPr="00EC349D">
        <w:rPr>
          <w:rFonts w:asciiTheme="minorHAnsi" w:hAnsiTheme="minorHAnsi"/>
        </w:rPr>
        <w:lastRenderedPageBreak/>
        <w:t>At all times the child and families confidentiality will</w:t>
      </w:r>
      <w:r w:rsidRPr="00EC349D">
        <w:rPr>
          <w:rFonts w:asciiTheme="minorHAnsi" w:hAnsiTheme="minorHAnsi"/>
          <w:color w:val="000080"/>
        </w:rPr>
        <w:t xml:space="preserve"> be</w:t>
      </w:r>
      <w:r w:rsidRPr="00EC349D">
        <w:rPr>
          <w:rFonts w:asciiTheme="minorHAnsi" w:hAnsiTheme="minorHAnsi"/>
        </w:rPr>
        <w:t xml:space="preserve"> maintained. Educators will not discuss individual children with any other families except the parent/guardian of the child concerned.</w:t>
      </w:r>
    </w:p>
    <w:p w14:paraId="09FDCDE9" w14:textId="109A8281" w:rsidR="0085792B" w:rsidRDefault="0085792B" w:rsidP="005E3C6F">
      <w:pPr>
        <w:rPr>
          <w:rFonts w:asciiTheme="minorHAnsi" w:hAnsiTheme="minorHAnsi" w:cs="Arial"/>
        </w:rPr>
      </w:pPr>
      <w:r w:rsidRPr="00EC349D">
        <w:rPr>
          <w:rFonts w:asciiTheme="minorHAnsi" w:hAnsiTheme="minorHAnsi"/>
        </w:rPr>
        <w:t xml:space="preserve">If a child’s </w:t>
      </w:r>
      <w:proofErr w:type="spellStart"/>
      <w:r w:rsidRPr="00EC349D">
        <w:rPr>
          <w:rFonts w:asciiTheme="minorHAnsi" w:hAnsiTheme="minorHAnsi"/>
        </w:rPr>
        <w:t>behaviour</w:t>
      </w:r>
      <w:proofErr w:type="spellEnd"/>
      <w:r w:rsidRPr="00EC349D">
        <w:rPr>
          <w:rFonts w:asciiTheme="minorHAnsi" w:hAnsiTheme="minorHAnsi"/>
        </w:rPr>
        <w:t xml:space="preserve"> puts themselves, other children or educators at risk, KAZ Early Learning Centre retains the right to </w:t>
      </w:r>
      <w:r w:rsidRPr="00EC349D">
        <w:rPr>
          <w:rFonts w:asciiTheme="minorHAnsi" w:hAnsiTheme="minorHAnsi" w:cs="Arial"/>
        </w:rPr>
        <w:t>terminate the care of that child. Termination would not take place until all avenues of intervention have been exhausted.</w:t>
      </w:r>
      <w:r w:rsidR="00B36F5D" w:rsidRPr="00EC349D">
        <w:rPr>
          <w:rFonts w:asciiTheme="minorHAnsi" w:hAnsiTheme="minorHAnsi" w:cs="Arial"/>
        </w:rPr>
        <w:t xml:space="preserve"> Parents/guardians will be provided with support to find a more appropriate service.</w:t>
      </w:r>
    </w:p>
    <w:p w14:paraId="034594E2" w14:textId="77777777" w:rsidR="000A0E33" w:rsidRPr="00EC349D" w:rsidRDefault="000A0E33" w:rsidP="005E3C6F">
      <w:pPr>
        <w:rPr>
          <w:rFonts w:asciiTheme="minorHAnsi" w:hAnsiTheme="minorHAnsi" w:cs="Arial"/>
        </w:rPr>
      </w:pPr>
    </w:p>
    <w:p w14:paraId="05561042" w14:textId="51BA6128" w:rsidR="00144AAD" w:rsidRPr="00EC349D" w:rsidRDefault="00144AAD" w:rsidP="00806F9F">
      <w:pPr>
        <w:rPr>
          <w:rFonts w:asciiTheme="minorHAnsi" w:hAnsiTheme="minorHAnsi" w:cs="Arial"/>
          <w:b/>
        </w:rPr>
      </w:pPr>
      <w:r w:rsidRPr="00EC349D">
        <w:rPr>
          <w:rFonts w:asciiTheme="minorHAnsi" w:hAnsiTheme="minorHAnsi" w:cs="Arial"/>
          <w:b/>
        </w:rPr>
        <w:t>IMPLEMENTATION</w:t>
      </w:r>
    </w:p>
    <w:p w14:paraId="57B8A009" w14:textId="0DFAAFED" w:rsidR="002B26F6" w:rsidRDefault="002B26F6" w:rsidP="00806F9F">
      <w:pPr>
        <w:rPr>
          <w:rFonts w:asciiTheme="minorHAnsi" w:hAnsiTheme="minorHAnsi" w:cs="Arial"/>
          <w:snapToGrid w:val="0"/>
        </w:rPr>
      </w:pPr>
      <w:r w:rsidRPr="00EC349D">
        <w:rPr>
          <w:rFonts w:asciiTheme="minorHAnsi" w:hAnsiTheme="minorHAnsi" w:cs="Arial"/>
        </w:rPr>
        <w:t xml:space="preserve">Educators/staff </w:t>
      </w:r>
      <w:r w:rsidRPr="00EC349D">
        <w:rPr>
          <w:rFonts w:asciiTheme="minorHAnsi" w:hAnsiTheme="minorHAnsi" w:cs="Arial"/>
          <w:snapToGrid w:val="0"/>
        </w:rPr>
        <w:t xml:space="preserve">by using a positive approach in guidance and discipline, will </w:t>
      </w:r>
      <w:proofErr w:type="spellStart"/>
      <w:r w:rsidRPr="00EC349D">
        <w:rPr>
          <w:rFonts w:asciiTheme="minorHAnsi" w:hAnsiTheme="minorHAnsi" w:cs="Arial"/>
          <w:snapToGrid w:val="0"/>
        </w:rPr>
        <w:t>recognise</w:t>
      </w:r>
      <w:proofErr w:type="spellEnd"/>
      <w:r w:rsidRPr="00EC349D">
        <w:rPr>
          <w:rFonts w:asciiTheme="minorHAnsi" w:hAnsiTheme="minorHAnsi" w:cs="Arial"/>
          <w:snapToGrid w:val="0"/>
        </w:rPr>
        <w:t xml:space="preserve"> why a child behaves in a certain way and will encourage more acceptable forms of </w:t>
      </w:r>
      <w:proofErr w:type="spellStart"/>
      <w:r w:rsidRPr="00EC349D">
        <w:rPr>
          <w:rFonts w:asciiTheme="minorHAnsi" w:hAnsiTheme="minorHAnsi" w:cs="Arial"/>
          <w:snapToGrid w:val="0"/>
        </w:rPr>
        <w:t>behaviour</w:t>
      </w:r>
      <w:proofErr w:type="spellEnd"/>
      <w:r w:rsidRPr="00EC349D">
        <w:rPr>
          <w:rFonts w:asciiTheme="minorHAnsi" w:hAnsiTheme="minorHAnsi" w:cs="Arial"/>
          <w:snapToGrid w:val="0"/>
        </w:rPr>
        <w:t>.</w:t>
      </w:r>
    </w:p>
    <w:p w14:paraId="1F6D568E" w14:textId="77777777" w:rsidR="000A0E33" w:rsidRPr="00EC349D" w:rsidRDefault="000A0E33" w:rsidP="00806F9F">
      <w:pPr>
        <w:rPr>
          <w:rFonts w:asciiTheme="minorHAnsi" w:hAnsiTheme="minorHAnsi" w:cs="Arial"/>
        </w:rPr>
      </w:pPr>
    </w:p>
    <w:p w14:paraId="1D0D0AD7" w14:textId="0C4D1CC9" w:rsidR="002B26F6" w:rsidRDefault="00144AAD" w:rsidP="00144AAD">
      <w:pPr>
        <w:ind w:right="-43"/>
        <w:rPr>
          <w:rFonts w:asciiTheme="minorHAnsi" w:hAnsiTheme="minorHAnsi" w:cs="Arial"/>
          <w:snapToGrid w:val="0"/>
        </w:rPr>
      </w:pPr>
      <w:r w:rsidRPr="00EC349D">
        <w:rPr>
          <w:rFonts w:asciiTheme="minorHAnsi" w:hAnsiTheme="minorHAnsi" w:cs="Arial"/>
          <w:snapToGrid w:val="0"/>
        </w:rPr>
        <w:t>Our educators and staff</w:t>
      </w:r>
      <w:r w:rsidR="002B26F6" w:rsidRPr="00EC349D">
        <w:rPr>
          <w:rFonts w:asciiTheme="minorHAnsi" w:hAnsiTheme="minorHAnsi" w:cs="Arial"/>
          <w:snapToGrid w:val="0"/>
        </w:rPr>
        <w:t xml:space="preserve"> encourage positive, </w:t>
      </w:r>
      <w:r w:rsidRPr="00EC349D">
        <w:rPr>
          <w:rFonts w:asciiTheme="minorHAnsi" w:hAnsiTheme="minorHAnsi" w:cs="Arial"/>
          <w:snapToGrid w:val="0"/>
        </w:rPr>
        <w:t xml:space="preserve">co-operative </w:t>
      </w:r>
      <w:proofErr w:type="spellStart"/>
      <w:r w:rsidRPr="00EC349D">
        <w:rPr>
          <w:rFonts w:asciiTheme="minorHAnsi" w:hAnsiTheme="minorHAnsi" w:cs="Arial"/>
          <w:snapToGrid w:val="0"/>
        </w:rPr>
        <w:t>behaviour</w:t>
      </w:r>
      <w:proofErr w:type="spellEnd"/>
      <w:r w:rsidRPr="00EC349D">
        <w:rPr>
          <w:rFonts w:asciiTheme="minorHAnsi" w:hAnsiTheme="minorHAnsi" w:cs="Arial"/>
          <w:snapToGrid w:val="0"/>
        </w:rPr>
        <w:t xml:space="preserve"> through:</w:t>
      </w:r>
    </w:p>
    <w:p w14:paraId="409E3EC2" w14:textId="77777777" w:rsidR="000A0E33" w:rsidRPr="00EC349D" w:rsidRDefault="000A0E33" w:rsidP="00144AAD">
      <w:pPr>
        <w:ind w:right="-43"/>
        <w:rPr>
          <w:rFonts w:asciiTheme="minorHAnsi" w:hAnsiTheme="minorHAnsi" w:cs="Arial"/>
          <w:snapToGrid w:val="0"/>
        </w:rPr>
      </w:pPr>
    </w:p>
    <w:p w14:paraId="1865942D" w14:textId="77777777" w:rsidR="002B26F6" w:rsidRPr="00EC349D" w:rsidRDefault="002B26F6" w:rsidP="002B26F6">
      <w:pPr>
        <w:numPr>
          <w:ilvl w:val="0"/>
          <w:numId w:val="1"/>
        </w:numPr>
        <w:ind w:right="-43"/>
        <w:jc w:val="both"/>
        <w:rPr>
          <w:rFonts w:asciiTheme="minorHAnsi" w:hAnsiTheme="minorHAnsi" w:cs="Arial"/>
          <w:snapToGrid w:val="0"/>
        </w:rPr>
      </w:pPr>
      <w:r w:rsidRPr="00EC349D">
        <w:rPr>
          <w:rFonts w:asciiTheme="minorHAnsi" w:hAnsiTheme="minorHAnsi" w:cs="Arial"/>
          <w:snapToGrid w:val="0"/>
        </w:rPr>
        <w:t>Establishing trust and confidence between adult and child.</w:t>
      </w:r>
    </w:p>
    <w:p w14:paraId="0BF2536C" w14:textId="77777777" w:rsidR="002B26F6" w:rsidRPr="00EC349D" w:rsidRDefault="002B26F6" w:rsidP="002B26F6">
      <w:pPr>
        <w:numPr>
          <w:ilvl w:val="0"/>
          <w:numId w:val="1"/>
        </w:numPr>
        <w:ind w:right="-43"/>
        <w:jc w:val="both"/>
        <w:rPr>
          <w:rFonts w:asciiTheme="minorHAnsi" w:hAnsiTheme="minorHAnsi" w:cs="Arial"/>
          <w:snapToGrid w:val="0"/>
        </w:rPr>
      </w:pPr>
      <w:r w:rsidRPr="00EC349D">
        <w:rPr>
          <w:rFonts w:asciiTheme="minorHAnsi" w:hAnsiTheme="minorHAnsi" w:cs="Arial"/>
          <w:snapToGrid w:val="0"/>
        </w:rPr>
        <w:t>Considering the stage of development of each child.</w:t>
      </w:r>
    </w:p>
    <w:p w14:paraId="6A771E3D" w14:textId="77777777" w:rsidR="002B26F6" w:rsidRPr="00EC349D" w:rsidRDefault="002B26F6" w:rsidP="002B26F6">
      <w:pPr>
        <w:numPr>
          <w:ilvl w:val="0"/>
          <w:numId w:val="1"/>
        </w:numPr>
        <w:ind w:right="-43"/>
        <w:jc w:val="both"/>
        <w:rPr>
          <w:rFonts w:asciiTheme="minorHAnsi" w:hAnsiTheme="minorHAnsi" w:cs="Arial"/>
          <w:snapToGrid w:val="0"/>
        </w:rPr>
      </w:pPr>
      <w:r w:rsidRPr="00EC349D">
        <w:rPr>
          <w:rFonts w:asciiTheme="minorHAnsi" w:hAnsiTheme="minorHAnsi" w:cs="Arial"/>
          <w:snapToGrid w:val="0"/>
        </w:rPr>
        <w:t>Considering the interests, concerns and abilities of the individual child.</w:t>
      </w:r>
    </w:p>
    <w:p w14:paraId="76CFF95A" w14:textId="77777777" w:rsidR="002B26F6" w:rsidRPr="00EC349D" w:rsidRDefault="002B26F6" w:rsidP="002B26F6">
      <w:pPr>
        <w:numPr>
          <w:ilvl w:val="0"/>
          <w:numId w:val="1"/>
        </w:numPr>
        <w:ind w:right="-43"/>
        <w:jc w:val="both"/>
        <w:rPr>
          <w:rFonts w:asciiTheme="minorHAnsi" w:hAnsiTheme="minorHAnsi" w:cs="Arial"/>
          <w:snapToGrid w:val="0"/>
        </w:rPr>
      </w:pPr>
      <w:r w:rsidRPr="00EC349D">
        <w:rPr>
          <w:rFonts w:asciiTheme="minorHAnsi" w:hAnsiTheme="minorHAnsi" w:cs="Arial"/>
          <w:snapToGrid w:val="0"/>
        </w:rPr>
        <w:t>Showing sensitivity to the child’s background and current home situations.</w:t>
      </w:r>
    </w:p>
    <w:p w14:paraId="239DE0D1" w14:textId="77777777" w:rsidR="002B26F6" w:rsidRPr="00EC349D" w:rsidRDefault="002B26F6" w:rsidP="002B26F6">
      <w:pPr>
        <w:numPr>
          <w:ilvl w:val="0"/>
          <w:numId w:val="1"/>
        </w:numPr>
        <w:ind w:right="-43"/>
        <w:rPr>
          <w:rFonts w:asciiTheme="minorHAnsi" w:hAnsiTheme="minorHAnsi" w:cs="Arial"/>
          <w:snapToGrid w:val="0"/>
        </w:rPr>
      </w:pPr>
      <w:r w:rsidRPr="00EC349D">
        <w:rPr>
          <w:rFonts w:asciiTheme="minorHAnsi" w:hAnsiTheme="minorHAnsi" w:cs="Arial"/>
          <w:snapToGrid w:val="0"/>
        </w:rPr>
        <w:t xml:space="preserve">Examining the reason behind the </w:t>
      </w:r>
      <w:proofErr w:type="spellStart"/>
      <w:r w:rsidRPr="00EC349D">
        <w:rPr>
          <w:rFonts w:asciiTheme="minorHAnsi" w:hAnsiTheme="minorHAnsi" w:cs="Arial"/>
          <w:snapToGrid w:val="0"/>
        </w:rPr>
        <w:t>behaviour</w:t>
      </w:r>
      <w:proofErr w:type="spellEnd"/>
      <w:r w:rsidRPr="00EC349D">
        <w:rPr>
          <w:rFonts w:asciiTheme="minorHAnsi" w:hAnsiTheme="minorHAnsi" w:cs="Arial"/>
          <w:snapToGrid w:val="0"/>
        </w:rPr>
        <w:t>.</w:t>
      </w:r>
    </w:p>
    <w:p w14:paraId="7AC673C9" w14:textId="77777777" w:rsidR="002B26F6" w:rsidRPr="00EC349D" w:rsidRDefault="002B26F6" w:rsidP="002B26F6">
      <w:pPr>
        <w:numPr>
          <w:ilvl w:val="0"/>
          <w:numId w:val="1"/>
        </w:numPr>
        <w:ind w:right="-43"/>
        <w:rPr>
          <w:rFonts w:asciiTheme="minorHAnsi" w:hAnsiTheme="minorHAnsi" w:cs="Arial"/>
          <w:snapToGrid w:val="0"/>
        </w:rPr>
      </w:pPr>
      <w:r w:rsidRPr="00EC349D">
        <w:rPr>
          <w:rFonts w:asciiTheme="minorHAnsi" w:hAnsiTheme="minorHAnsi" w:cs="Arial"/>
          <w:snapToGrid w:val="0"/>
        </w:rPr>
        <w:t>Getting down to the child’s level to establish and maintain eye contact.</w:t>
      </w:r>
    </w:p>
    <w:p w14:paraId="2A54D943" w14:textId="77777777" w:rsidR="002B26F6" w:rsidRPr="00EC349D" w:rsidRDefault="002B26F6" w:rsidP="002B26F6">
      <w:pPr>
        <w:numPr>
          <w:ilvl w:val="0"/>
          <w:numId w:val="1"/>
        </w:numPr>
        <w:ind w:right="-43"/>
        <w:rPr>
          <w:rFonts w:asciiTheme="minorHAnsi" w:hAnsiTheme="minorHAnsi" w:cs="Arial"/>
          <w:snapToGrid w:val="0"/>
        </w:rPr>
      </w:pPr>
      <w:r w:rsidRPr="00EC349D">
        <w:rPr>
          <w:rFonts w:asciiTheme="minorHAnsi" w:hAnsiTheme="minorHAnsi" w:cs="Arial"/>
          <w:snapToGrid w:val="0"/>
        </w:rPr>
        <w:t>Using language that is positive, clear and developmentally appropriate for the child in question.</w:t>
      </w:r>
    </w:p>
    <w:p w14:paraId="141FA0E8" w14:textId="77777777" w:rsidR="002B26F6" w:rsidRPr="00EC349D" w:rsidRDefault="002B26F6" w:rsidP="002B26F6">
      <w:pPr>
        <w:numPr>
          <w:ilvl w:val="0"/>
          <w:numId w:val="1"/>
        </w:numPr>
        <w:ind w:right="-43"/>
        <w:rPr>
          <w:rFonts w:asciiTheme="minorHAnsi" w:hAnsiTheme="minorHAnsi" w:cs="Arial"/>
          <w:snapToGrid w:val="0"/>
        </w:rPr>
      </w:pPr>
      <w:r w:rsidRPr="00EC349D">
        <w:rPr>
          <w:rFonts w:asciiTheme="minorHAnsi" w:hAnsiTheme="minorHAnsi" w:cs="Arial"/>
          <w:snapToGrid w:val="0"/>
        </w:rPr>
        <w:t xml:space="preserve">Being consistent with </w:t>
      </w:r>
      <w:proofErr w:type="spellStart"/>
      <w:r w:rsidRPr="00EC349D">
        <w:rPr>
          <w:rFonts w:asciiTheme="minorHAnsi" w:hAnsiTheme="minorHAnsi" w:cs="Arial"/>
          <w:snapToGrid w:val="0"/>
        </w:rPr>
        <w:t>behaviour</w:t>
      </w:r>
      <w:proofErr w:type="spellEnd"/>
      <w:r w:rsidRPr="00EC349D">
        <w:rPr>
          <w:rFonts w:asciiTheme="minorHAnsi" w:hAnsiTheme="minorHAnsi" w:cs="Arial"/>
          <w:snapToGrid w:val="0"/>
        </w:rPr>
        <w:t xml:space="preserve"> expectations.</w:t>
      </w:r>
    </w:p>
    <w:p w14:paraId="1C6C9549" w14:textId="77777777" w:rsidR="002B26F6" w:rsidRPr="00EC349D" w:rsidRDefault="002B26F6" w:rsidP="002B26F6">
      <w:pPr>
        <w:numPr>
          <w:ilvl w:val="0"/>
          <w:numId w:val="1"/>
        </w:numPr>
        <w:ind w:right="-43"/>
        <w:rPr>
          <w:rFonts w:asciiTheme="minorHAnsi" w:hAnsiTheme="minorHAnsi" w:cs="Arial"/>
          <w:snapToGrid w:val="0"/>
        </w:rPr>
      </w:pPr>
      <w:r w:rsidRPr="00EC349D">
        <w:rPr>
          <w:rFonts w:asciiTheme="minorHAnsi" w:hAnsiTheme="minorHAnsi" w:cs="Arial"/>
          <w:snapToGrid w:val="0"/>
        </w:rPr>
        <w:t>Setting limits and reminding children of them regularly or whenever necessary.</w:t>
      </w:r>
    </w:p>
    <w:p w14:paraId="0CA7E36B" w14:textId="77777777" w:rsidR="002B26F6" w:rsidRPr="00EC349D" w:rsidRDefault="002B26F6" w:rsidP="002B26F6">
      <w:pPr>
        <w:numPr>
          <w:ilvl w:val="0"/>
          <w:numId w:val="1"/>
        </w:numPr>
        <w:ind w:right="-43"/>
        <w:rPr>
          <w:rFonts w:asciiTheme="minorHAnsi" w:hAnsiTheme="minorHAnsi" w:cs="Arial"/>
          <w:snapToGrid w:val="0"/>
        </w:rPr>
      </w:pPr>
      <w:r w:rsidRPr="00EC349D">
        <w:rPr>
          <w:rFonts w:asciiTheme="minorHAnsi" w:hAnsiTheme="minorHAnsi" w:cs="Arial"/>
          <w:snapToGrid w:val="0"/>
        </w:rPr>
        <w:t xml:space="preserve">Involving the children in the setting of limits and explaining as to why a certain type of </w:t>
      </w:r>
      <w:proofErr w:type="spellStart"/>
      <w:r w:rsidRPr="00EC349D">
        <w:rPr>
          <w:rFonts w:asciiTheme="minorHAnsi" w:hAnsiTheme="minorHAnsi" w:cs="Arial"/>
          <w:snapToGrid w:val="0"/>
        </w:rPr>
        <w:t>behaviour</w:t>
      </w:r>
      <w:proofErr w:type="spellEnd"/>
      <w:r w:rsidRPr="00EC349D">
        <w:rPr>
          <w:rFonts w:asciiTheme="minorHAnsi" w:hAnsiTheme="minorHAnsi" w:cs="Arial"/>
          <w:snapToGrid w:val="0"/>
        </w:rPr>
        <w:t xml:space="preserve"> is unacceptable </w:t>
      </w:r>
      <w:proofErr w:type="spellStart"/>
      <w:r w:rsidRPr="00EC349D">
        <w:rPr>
          <w:rFonts w:asciiTheme="minorHAnsi" w:hAnsiTheme="minorHAnsi" w:cs="Arial"/>
          <w:snapToGrid w:val="0"/>
        </w:rPr>
        <w:t>eg</w:t>
      </w:r>
      <w:proofErr w:type="spellEnd"/>
      <w:r w:rsidRPr="00EC349D">
        <w:rPr>
          <w:rFonts w:asciiTheme="minorHAnsi" w:hAnsiTheme="minorHAnsi" w:cs="Arial"/>
          <w:snapToGrid w:val="0"/>
        </w:rPr>
        <w:t>: other children’s and educator’s safety.</w:t>
      </w:r>
    </w:p>
    <w:p w14:paraId="1FCC47CE" w14:textId="77777777" w:rsidR="002B26F6" w:rsidRPr="00EC349D" w:rsidRDefault="002B26F6" w:rsidP="002B26F6">
      <w:pPr>
        <w:numPr>
          <w:ilvl w:val="0"/>
          <w:numId w:val="1"/>
        </w:numPr>
        <w:ind w:right="-43"/>
        <w:rPr>
          <w:rFonts w:asciiTheme="minorHAnsi" w:hAnsiTheme="minorHAnsi" w:cs="Arial"/>
          <w:snapToGrid w:val="0"/>
        </w:rPr>
      </w:pPr>
      <w:r w:rsidRPr="00EC349D">
        <w:rPr>
          <w:rFonts w:asciiTheme="minorHAnsi" w:hAnsiTheme="minorHAnsi" w:cs="Arial"/>
          <w:snapToGrid w:val="0"/>
        </w:rPr>
        <w:t>Encouraging the children to show sympathy for children experiencing difficulties.</w:t>
      </w:r>
    </w:p>
    <w:p w14:paraId="7AEB6BB2" w14:textId="77777777" w:rsidR="002B26F6" w:rsidRPr="00EC349D" w:rsidRDefault="002B26F6" w:rsidP="002B26F6">
      <w:pPr>
        <w:numPr>
          <w:ilvl w:val="0"/>
          <w:numId w:val="1"/>
        </w:numPr>
        <w:ind w:right="-43"/>
        <w:rPr>
          <w:rFonts w:asciiTheme="minorHAnsi" w:hAnsiTheme="minorHAnsi" w:cs="Arial"/>
          <w:snapToGrid w:val="0"/>
        </w:rPr>
      </w:pPr>
      <w:r w:rsidRPr="00EC349D">
        <w:rPr>
          <w:rFonts w:asciiTheme="minorHAnsi" w:hAnsiTheme="minorHAnsi" w:cs="Arial"/>
          <w:snapToGrid w:val="0"/>
        </w:rPr>
        <w:t>Guidance and discipline to encourage individuality and confidence of children to enhance their self-esteem.</w:t>
      </w:r>
    </w:p>
    <w:p w14:paraId="348F7EE8" w14:textId="77777777" w:rsidR="002B26F6" w:rsidRPr="00EC349D" w:rsidRDefault="002B26F6" w:rsidP="002B26F6">
      <w:pPr>
        <w:numPr>
          <w:ilvl w:val="0"/>
          <w:numId w:val="1"/>
        </w:numPr>
        <w:ind w:right="-43"/>
        <w:rPr>
          <w:rFonts w:asciiTheme="minorHAnsi" w:hAnsiTheme="minorHAnsi" w:cs="Arial"/>
          <w:snapToGrid w:val="0"/>
        </w:rPr>
      </w:pPr>
      <w:r w:rsidRPr="00EC349D">
        <w:rPr>
          <w:rFonts w:asciiTheme="minorHAnsi" w:hAnsiTheme="minorHAnsi" w:cs="Arial"/>
          <w:snapToGrid w:val="0"/>
        </w:rPr>
        <w:t>Offering the children clear alternatives to help them develop their ability to make decisions and direct themselves.</w:t>
      </w:r>
    </w:p>
    <w:p w14:paraId="00044BD9" w14:textId="77777777" w:rsidR="002B26F6" w:rsidRPr="00EC349D" w:rsidRDefault="002B26F6" w:rsidP="002B26F6">
      <w:pPr>
        <w:numPr>
          <w:ilvl w:val="0"/>
          <w:numId w:val="1"/>
        </w:numPr>
        <w:ind w:right="-43"/>
        <w:rPr>
          <w:rFonts w:asciiTheme="minorHAnsi" w:hAnsiTheme="minorHAnsi" w:cs="Arial"/>
          <w:snapToGrid w:val="0"/>
        </w:rPr>
      </w:pPr>
      <w:r w:rsidRPr="00EC349D">
        <w:rPr>
          <w:rFonts w:asciiTheme="minorHAnsi" w:hAnsiTheme="minorHAnsi" w:cs="Arial"/>
          <w:snapToGrid w:val="0"/>
        </w:rPr>
        <w:t xml:space="preserve">Positive modelling by Educators/Staff Eg: </w:t>
      </w:r>
      <w:r w:rsidRPr="00EC349D">
        <w:rPr>
          <w:rFonts w:asciiTheme="minorHAnsi" w:hAnsiTheme="minorHAnsi" w:cs="Arial"/>
          <w:b/>
          <w:i/>
          <w:snapToGrid w:val="0"/>
        </w:rPr>
        <w:t>"sand stays in the sand pit"</w:t>
      </w:r>
      <w:r w:rsidRPr="00EC349D">
        <w:rPr>
          <w:rFonts w:asciiTheme="minorHAnsi" w:hAnsiTheme="minorHAnsi" w:cs="Arial"/>
          <w:snapToGrid w:val="0"/>
        </w:rPr>
        <w:t xml:space="preserve"> rather than "don't throw sand", and by showing the child how to dig in the sand.</w:t>
      </w:r>
    </w:p>
    <w:p w14:paraId="3FDE74D6" w14:textId="6EF35275" w:rsidR="002B26F6" w:rsidRPr="00EC349D" w:rsidRDefault="002B26F6" w:rsidP="002B26F6">
      <w:pPr>
        <w:numPr>
          <w:ilvl w:val="0"/>
          <w:numId w:val="2"/>
        </w:numPr>
        <w:ind w:right="-43"/>
        <w:rPr>
          <w:rFonts w:asciiTheme="minorHAnsi" w:hAnsiTheme="minorHAnsi" w:cs="Arial"/>
          <w:snapToGrid w:val="0"/>
        </w:rPr>
      </w:pPr>
      <w:r w:rsidRPr="00EC349D">
        <w:rPr>
          <w:rFonts w:asciiTheme="minorHAnsi" w:hAnsiTheme="minorHAnsi" w:cs="Arial"/>
          <w:snapToGrid w:val="0"/>
        </w:rPr>
        <w:t>Discussing with parents/</w:t>
      </w:r>
      <w:r w:rsidR="00452E2B" w:rsidRPr="00EC349D">
        <w:rPr>
          <w:rFonts w:asciiTheme="minorHAnsi" w:hAnsiTheme="minorHAnsi" w:cs="Arial"/>
          <w:snapToGrid w:val="0"/>
        </w:rPr>
        <w:t xml:space="preserve">guardians this </w:t>
      </w:r>
      <w:r w:rsidRPr="00EC349D">
        <w:rPr>
          <w:rFonts w:asciiTheme="minorHAnsi" w:hAnsiTheme="minorHAnsi" w:cs="Arial"/>
          <w:snapToGrid w:val="0"/>
        </w:rPr>
        <w:t>Policy and seek their assistance for solutions should the need arise.</w:t>
      </w:r>
    </w:p>
    <w:p w14:paraId="1172F460" w14:textId="77777777" w:rsidR="002B26F6" w:rsidRPr="00EC349D" w:rsidRDefault="002B26F6" w:rsidP="002B26F6">
      <w:pPr>
        <w:ind w:right="-43"/>
        <w:jc w:val="both"/>
        <w:rPr>
          <w:rFonts w:asciiTheme="minorHAnsi" w:hAnsiTheme="minorHAnsi" w:cs="Arial"/>
          <w:snapToGrid w:val="0"/>
        </w:rPr>
      </w:pPr>
    </w:p>
    <w:p w14:paraId="0215B988" w14:textId="77777777" w:rsidR="002B26F6" w:rsidRPr="00EC349D" w:rsidRDefault="002B26F6" w:rsidP="002B26F6">
      <w:pPr>
        <w:pStyle w:val="BlockText"/>
        <w:ind w:left="0"/>
        <w:rPr>
          <w:rFonts w:asciiTheme="minorHAnsi" w:hAnsiTheme="minorHAnsi" w:cs="Arial"/>
          <w:szCs w:val="24"/>
        </w:rPr>
      </w:pPr>
      <w:r w:rsidRPr="00EC349D">
        <w:rPr>
          <w:rFonts w:asciiTheme="minorHAnsi" w:hAnsiTheme="minorHAnsi" w:cs="Arial"/>
          <w:szCs w:val="24"/>
        </w:rPr>
        <w:t>THE USE OF PHYSICAL FORCE, EMBARRASSMENT, SARCASM, PROLONGED PUNISHMENT, IS NEVER PRACTISED.</w:t>
      </w:r>
    </w:p>
    <w:p w14:paraId="34D4DF6A" w14:textId="77777777" w:rsidR="002B26F6" w:rsidRPr="00EC349D" w:rsidRDefault="002B26F6" w:rsidP="002B26F6">
      <w:pPr>
        <w:ind w:right="-43"/>
        <w:jc w:val="both"/>
        <w:rPr>
          <w:rFonts w:asciiTheme="minorHAnsi" w:hAnsiTheme="minorHAnsi" w:cs="Arial"/>
          <w:b/>
          <w:snapToGrid w:val="0"/>
          <w:u w:val="single"/>
        </w:rPr>
      </w:pPr>
    </w:p>
    <w:p w14:paraId="3ABD4796" w14:textId="762E29AC" w:rsidR="002B26F6" w:rsidRPr="00EC349D" w:rsidRDefault="002B26F6" w:rsidP="002B26F6">
      <w:pPr>
        <w:ind w:right="-43"/>
        <w:jc w:val="both"/>
        <w:rPr>
          <w:rFonts w:asciiTheme="minorHAnsi" w:hAnsiTheme="minorHAnsi" w:cs="Arial"/>
          <w:snapToGrid w:val="0"/>
        </w:rPr>
      </w:pPr>
      <w:r w:rsidRPr="00EC349D">
        <w:rPr>
          <w:rFonts w:asciiTheme="minorHAnsi" w:hAnsiTheme="minorHAnsi" w:cs="Arial"/>
          <w:b/>
          <w:snapToGrid w:val="0"/>
          <w:u w:val="single"/>
        </w:rPr>
        <w:t>WHEN PREVENTION DOESN'T WORK:</w:t>
      </w:r>
    </w:p>
    <w:p w14:paraId="08DF4388" w14:textId="2F358FE9" w:rsidR="002B26F6" w:rsidRPr="00EC349D" w:rsidRDefault="002B26F6" w:rsidP="002B26F6">
      <w:pPr>
        <w:ind w:right="-43"/>
        <w:jc w:val="both"/>
        <w:rPr>
          <w:rFonts w:asciiTheme="minorHAnsi" w:hAnsiTheme="minorHAnsi" w:cs="Arial"/>
          <w:snapToGrid w:val="0"/>
        </w:rPr>
      </w:pPr>
      <w:r w:rsidRPr="00EC349D">
        <w:rPr>
          <w:rFonts w:asciiTheme="minorHAnsi" w:hAnsiTheme="minorHAnsi" w:cs="Arial"/>
          <w:snapToGrid w:val="0"/>
        </w:rPr>
        <w:t>Try to distract/diffuse a situ</w:t>
      </w:r>
      <w:r w:rsidR="00144AAD" w:rsidRPr="00EC349D">
        <w:rPr>
          <w:rFonts w:asciiTheme="minorHAnsi" w:hAnsiTheme="minorHAnsi" w:cs="Arial"/>
          <w:snapToGrid w:val="0"/>
        </w:rPr>
        <w:t>ation, giving the child an out:</w:t>
      </w:r>
    </w:p>
    <w:p w14:paraId="782E68CF" w14:textId="77777777" w:rsidR="002B26F6" w:rsidRPr="00EC349D" w:rsidRDefault="002B26F6" w:rsidP="002B26F6">
      <w:pPr>
        <w:numPr>
          <w:ilvl w:val="0"/>
          <w:numId w:val="3"/>
        </w:numPr>
        <w:ind w:right="-43"/>
        <w:jc w:val="both"/>
        <w:rPr>
          <w:rFonts w:asciiTheme="minorHAnsi" w:hAnsiTheme="minorHAnsi" w:cs="Arial"/>
          <w:snapToGrid w:val="0"/>
        </w:rPr>
      </w:pPr>
      <w:r w:rsidRPr="00EC349D">
        <w:rPr>
          <w:rFonts w:asciiTheme="minorHAnsi" w:hAnsiTheme="minorHAnsi" w:cs="Arial"/>
          <w:snapToGrid w:val="0"/>
        </w:rPr>
        <w:t>Use "do" instead of "don't", giving a simple explanation. (if the child persists use the word “stop” reinforced with the stop hand signal and explain positively what they should be doing).</w:t>
      </w:r>
    </w:p>
    <w:p w14:paraId="2777B414" w14:textId="1DA6B35E" w:rsidR="002B26F6" w:rsidRPr="00EC349D" w:rsidRDefault="002B26F6" w:rsidP="002B26F6">
      <w:pPr>
        <w:numPr>
          <w:ilvl w:val="0"/>
          <w:numId w:val="3"/>
        </w:numPr>
        <w:ind w:right="-43"/>
        <w:jc w:val="both"/>
        <w:rPr>
          <w:rFonts w:asciiTheme="minorHAnsi" w:hAnsiTheme="minorHAnsi" w:cs="Arial"/>
          <w:snapToGrid w:val="0"/>
        </w:rPr>
      </w:pPr>
      <w:r w:rsidRPr="00EC349D">
        <w:rPr>
          <w:rFonts w:asciiTheme="minorHAnsi" w:hAnsiTheme="minorHAnsi" w:cs="Arial"/>
          <w:snapToGrid w:val="0"/>
        </w:rPr>
        <w:t xml:space="preserve">Always talk about the </w:t>
      </w:r>
      <w:proofErr w:type="spellStart"/>
      <w:r w:rsidRPr="00EC349D">
        <w:rPr>
          <w:rFonts w:asciiTheme="minorHAnsi" w:hAnsiTheme="minorHAnsi" w:cs="Arial"/>
          <w:snapToGrid w:val="0"/>
        </w:rPr>
        <w:t>behaviour</w:t>
      </w:r>
      <w:proofErr w:type="spellEnd"/>
      <w:r w:rsidRPr="00EC349D">
        <w:rPr>
          <w:rFonts w:asciiTheme="minorHAnsi" w:hAnsiTheme="minorHAnsi" w:cs="Arial"/>
          <w:snapToGrid w:val="0"/>
        </w:rPr>
        <w:t xml:space="preserve"> being inappropriate, not the child personally (</w:t>
      </w:r>
      <w:proofErr w:type="spellStart"/>
      <w:r w:rsidRPr="00EC349D">
        <w:rPr>
          <w:rFonts w:asciiTheme="minorHAnsi" w:hAnsiTheme="minorHAnsi" w:cs="Arial"/>
          <w:snapToGrid w:val="0"/>
        </w:rPr>
        <w:t>eg.</w:t>
      </w:r>
      <w:proofErr w:type="spellEnd"/>
      <w:r w:rsidRPr="00EC349D">
        <w:rPr>
          <w:rFonts w:asciiTheme="minorHAnsi" w:hAnsiTheme="minorHAnsi" w:cs="Arial"/>
          <w:snapToGrid w:val="0"/>
        </w:rPr>
        <w:t xml:space="preserve"> Avoid </w:t>
      </w:r>
      <w:r w:rsidR="00A61FC3">
        <w:rPr>
          <w:rFonts w:asciiTheme="minorHAnsi" w:hAnsiTheme="minorHAnsi" w:cs="Arial"/>
          <w:snapToGrid w:val="0"/>
        </w:rPr>
        <w:t xml:space="preserve">saying, bad, naughty, silly </w:t>
      </w:r>
      <w:proofErr w:type="spellStart"/>
      <w:r w:rsidR="00A61FC3">
        <w:rPr>
          <w:rFonts w:asciiTheme="minorHAnsi" w:hAnsiTheme="minorHAnsi" w:cs="Arial"/>
          <w:snapToGrid w:val="0"/>
        </w:rPr>
        <w:t>etc</w:t>
      </w:r>
      <w:proofErr w:type="spellEnd"/>
      <w:r w:rsidR="00A61FC3">
        <w:rPr>
          <w:rFonts w:asciiTheme="minorHAnsi" w:hAnsiTheme="minorHAnsi" w:cs="Arial"/>
          <w:snapToGrid w:val="0"/>
        </w:rPr>
        <w:t>, use red and green choice</w:t>
      </w:r>
      <w:r w:rsidR="0038147C">
        <w:rPr>
          <w:rFonts w:asciiTheme="minorHAnsi" w:hAnsiTheme="minorHAnsi" w:cs="Arial"/>
          <w:snapToGrid w:val="0"/>
        </w:rPr>
        <w:t xml:space="preserve"> instead</w:t>
      </w:r>
      <w:r w:rsidRPr="00EC349D">
        <w:rPr>
          <w:rFonts w:asciiTheme="minorHAnsi" w:hAnsiTheme="minorHAnsi" w:cs="Arial"/>
          <w:snapToGrid w:val="0"/>
        </w:rPr>
        <w:t>).</w:t>
      </w:r>
    </w:p>
    <w:p w14:paraId="364425E1" w14:textId="1C9A4742" w:rsidR="002B26F6" w:rsidRPr="00EC349D" w:rsidRDefault="002B26F6" w:rsidP="002B26F6">
      <w:pPr>
        <w:numPr>
          <w:ilvl w:val="0"/>
          <w:numId w:val="3"/>
        </w:numPr>
        <w:ind w:right="-43"/>
        <w:jc w:val="both"/>
        <w:rPr>
          <w:rFonts w:asciiTheme="minorHAnsi" w:hAnsiTheme="minorHAnsi" w:cs="Arial"/>
          <w:snapToGrid w:val="0"/>
        </w:rPr>
      </w:pPr>
      <w:r w:rsidRPr="00EC349D">
        <w:rPr>
          <w:rFonts w:asciiTheme="minorHAnsi" w:hAnsiTheme="minorHAnsi" w:cs="Arial"/>
          <w:snapToGrid w:val="0"/>
        </w:rPr>
        <w:t>Use a firm, calm manner, indicating what you expect from the child, presenting it to the child as a choice wherever possible - "if you choose to do "X" ............... I will have to ........................" Lowe</w:t>
      </w:r>
      <w:r w:rsidR="0038147C">
        <w:rPr>
          <w:rFonts w:asciiTheme="minorHAnsi" w:hAnsiTheme="minorHAnsi" w:cs="Arial"/>
          <w:snapToGrid w:val="0"/>
        </w:rPr>
        <w:t>ring your voice gains attention</w:t>
      </w:r>
      <w:r w:rsidRPr="00EC349D">
        <w:rPr>
          <w:rFonts w:asciiTheme="minorHAnsi" w:hAnsiTheme="minorHAnsi" w:cs="Arial"/>
          <w:snapToGrid w:val="0"/>
        </w:rPr>
        <w:t>.</w:t>
      </w:r>
    </w:p>
    <w:p w14:paraId="6F6DEE92" w14:textId="77777777" w:rsidR="002B26F6" w:rsidRPr="00EC349D" w:rsidRDefault="002B26F6" w:rsidP="002B26F6">
      <w:pPr>
        <w:numPr>
          <w:ilvl w:val="0"/>
          <w:numId w:val="3"/>
        </w:numPr>
        <w:ind w:right="-43"/>
        <w:jc w:val="both"/>
        <w:rPr>
          <w:rFonts w:asciiTheme="minorHAnsi" w:hAnsiTheme="minorHAnsi" w:cs="Arial"/>
          <w:snapToGrid w:val="0"/>
        </w:rPr>
      </w:pPr>
      <w:r w:rsidRPr="00EC349D">
        <w:rPr>
          <w:rFonts w:asciiTheme="minorHAnsi" w:hAnsiTheme="minorHAnsi" w:cs="Arial"/>
          <w:snapToGrid w:val="0"/>
        </w:rPr>
        <w:t>Allow time for the child to comply with the request.</w:t>
      </w:r>
    </w:p>
    <w:p w14:paraId="67663BF7" w14:textId="77777777" w:rsidR="002B26F6" w:rsidRPr="00EC349D" w:rsidRDefault="002B26F6" w:rsidP="002B26F6">
      <w:pPr>
        <w:numPr>
          <w:ilvl w:val="0"/>
          <w:numId w:val="3"/>
        </w:numPr>
        <w:ind w:right="-43"/>
        <w:jc w:val="both"/>
        <w:rPr>
          <w:rFonts w:asciiTheme="minorHAnsi" w:hAnsiTheme="minorHAnsi" w:cs="Arial"/>
          <w:snapToGrid w:val="0"/>
        </w:rPr>
      </w:pPr>
      <w:r w:rsidRPr="00EC349D">
        <w:rPr>
          <w:rFonts w:asciiTheme="minorHAnsi" w:hAnsiTheme="minorHAnsi" w:cs="Arial"/>
          <w:snapToGrid w:val="0"/>
        </w:rPr>
        <w:t>Be clear about the consequences for the child, e.g. removal from situations, help clean up the "mess".</w:t>
      </w:r>
    </w:p>
    <w:p w14:paraId="58176658" w14:textId="6A8C2C5D" w:rsidR="002B26F6" w:rsidRPr="00EC349D" w:rsidRDefault="002B26F6" w:rsidP="002B26F6">
      <w:pPr>
        <w:numPr>
          <w:ilvl w:val="0"/>
          <w:numId w:val="3"/>
        </w:numPr>
        <w:ind w:right="-43"/>
        <w:jc w:val="both"/>
        <w:rPr>
          <w:rFonts w:asciiTheme="minorHAnsi" w:hAnsiTheme="minorHAnsi" w:cs="Arial"/>
          <w:snapToGrid w:val="0"/>
        </w:rPr>
      </w:pPr>
      <w:r w:rsidRPr="00EC349D">
        <w:rPr>
          <w:rFonts w:asciiTheme="minorHAnsi" w:hAnsiTheme="minorHAnsi" w:cs="Arial"/>
          <w:snapToGrid w:val="0"/>
        </w:rPr>
        <w:lastRenderedPageBreak/>
        <w:t>F</w:t>
      </w:r>
      <w:r w:rsidR="00452E2B" w:rsidRPr="00EC349D">
        <w:rPr>
          <w:rFonts w:asciiTheme="minorHAnsi" w:hAnsiTheme="minorHAnsi" w:cs="Arial"/>
          <w:snapToGrid w:val="0"/>
        </w:rPr>
        <w:t>ollow through with consequences.</w:t>
      </w:r>
    </w:p>
    <w:p w14:paraId="14BE223A" w14:textId="77777777" w:rsidR="002B26F6" w:rsidRPr="00EC349D" w:rsidRDefault="002B26F6" w:rsidP="002B26F6">
      <w:pPr>
        <w:numPr>
          <w:ilvl w:val="0"/>
          <w:numId w:val="3"/>
        </w:numPr>
        <w:ind w:right="-43"/>
        <w:jc w:val="both"/>
        <w:rPr>
          <w:rFonts w:asciiTheme="minorHAnsi" w:hAnsiTheme="minorHAnsi" w:cs="Arial"/>
          <w:snapToGrid w:val="0"/>
        </w:rPr>
      </w:pPr>
      <w:r w:rsidRPr="00EC349D">
        <w:rPr>
          <w:rFonts w:asciiTheme="minorHAnsi" w:hAnsiTheme="minorHAnsi" w:cs="Arial"/>
          <w:snapToGrid w:val="0"/>
        </w:rPr>
        <w:t>If it becomes necessary, Educators/Staff will gently remove the disruptive child from a group or activity until such time as the child has settled down and able to return to the group or activity.</w:t>
      </w:r>
    </w:p>
    <w:p w14:paraId="5D33BFE5" w14:textId="77777777" w:rsidR="002B26F6" w:rsidRPr="00EC349D" w:rsidRDefault="002B26F6" w:rsidP="002B26F6">
      <w:pPr>
        <w:ind w:right="-43"/>
        <w:jc w:val="both"/>
        <w:rPr>
          <w:rFonts w:asciiTheme="minorHAnsi" w:hAnsiTheme="minorHAnsi" w:cs="Arial"/>
          <w:snapToGrid w:val="0"/>
        </w:rPr>
      </w:pPr>
    </w:p>
    <w:p w14:paraId="25559035" w14:textId="77777777" w:rsidR="002B26F6" w:rsidRPr="00EC349D" w:rsidRDefault="002B26F6" w:rsidP="002B26F6">
      <w:pPr>
        <w:ind w:right="-43"/>
        <w:jc w:val="both"/>
        <w:rPr>
          <w:rFonts w:asciiTheme="minorHAnsi" w:hAnsiTheme="minorHAnsi" w:cs="Arial"/>
          <w:snapToGrid w:val="0"/>
        </w:rPr>
      </w:pPr>
      <w:r w:rsidRPr="00EC349D">
        <w:rPr>
          <w:rFonts w:asciiTheme="minorHAnsi" w:hAnsiTheme="minorHAnsi" w:cs="Arial"/>
          <w:snapToGrid w:val="0"/>
        </w:rPr>
        <w:t>Keep the Nominated Supervisor aware of on-going situations; keep a written record of continuing incidents.</w:t>
      </w:r>
    </w:p>
    <w:p w14:paraId="6DCEF7FB" w14:textId="1E8EEE50" w:rsidR="002B26F6" w:rsidRPr="00EC349D" w:rsidRDefault="002B26F6" w:rsidP="00452E2B">
      <w:pPr>
        <w:pStyle w:val="Heading7"/>
        <w:rPr>
          <w:rFonts w:asciiTheme="minorHAnsi" w:hAnsiTheme="minorHAnsi" w:cs="Arial"/>
          <w:b/>
        </w:rPr>
      </w:pPr>
      <w:r w:rsidRPr="00EC349D">
        <w:rPr>
          <w:rFonts w:asciiTheme="minorHAnsi" w:hAnsiTheme="minorHAnsi" w:cs="Arial"/>
          <w:b/>
        </w:rPr>
        <w:t>ANTI-SOCIAL/PHYSICAL BEHAVIOURS</w:t>
      </w:r>
    </w:p>
    <w:p w14:paraId="4C8AE101" w14:textId="6C593692" w:rsidR="002B26F6" w:rsidRPr="00EC349D" w:rsidRDefault="002B26F6" w:rsidP="002B26F6">
      <w:pPr>
        <w:ind w:right="-43"/>
        <w:jc w:val="both"/>
        <w:rPr>
          <w:rFonts w:asciiTheme="minorHAnsi" w:hAnsiTheme="minorHAnsi" w:cs="Arial"/>
          <w:snapToGrid w:val="0"/>
        </w:rPr>
      </w:pPr>
      <w:r w:rsidRPr="00EC349D">
        <w:rPr>
          <w:rFonts w:asciiTheme="minorHAnsi" w:hAnsiTheme="minorHAnsi" w:cs="Arial"/>
          <w:snapToGrid w:val="0"/>
        </w:rPr>
        <w:t>Educators/Staff should explain to children that biting, hitting, pushing and kicking are not acceptable. If a child wants to hit or punch then they can use the playdough to take out aggression. If the child want</w:t>
      </w:r>
      <w:r w:rsidR="00144AAD" w:rsidRPr="00EC349D">
        <w:rPr>
          <w:rFonts w:asciiTheme="minorHAnsi" w:hAnsiTheme="minorHAnsi" w:cs="Arial"/>
          <w:snapToGrid w:val="0"/>
        </w:rPr>
        <w:t>s to kick they can kick a ball.</w:t>
      </w:r>
    </w:p>
    <w:p w14:paraId="5E5C9565" w14:textId="6AD6A5CD" w:rsidR="002B26F6" w:rsidRPr="00EC349D" w:rsidRDefault="002B26F6" w:rsidP="002B26F6">
      <w:pPr>
        <w:ind w:right="-43"/>
        <w:jc w:val="both"/>
        <w:rPr>
          <w:rFonts w:asciiTheme="minorHAnsi" w:hAnsiTheme="minorHAnsi" w:cs="Arial"/>
          <w:snapToGrid w:val="0"/>
        </w:rPr>
      </w:pPr>
      <w:r w:rsidRPr="00EC349D">
        <w:rPr>
          <w:rFonts w:asciiTheme="minorHAnsi" w:hAnsiTheme="minorHAnsi" w:cs="Arial"/>
          <w:snapToGrid w:val="0"/>
        </w:rPr>
        <w:t xml:space="preserve">With older children, encourage them to use problem-solving skills and to </w:t>
      </w:r>
      <w:proofErr w:type="spellStart"/>
      <w:r w:rsidRPr="00EC349D">
        <w:rPr>
          <w:rFonts w:asciiTheme="minorHAnsi" w:hAnsiTheme="minorHAnsi" w:cs="Arial"/>
          <w:snapToGrid w:val="0"/>
        </w:rPr>
        <w:t>verbalise</w:t>
      </w:r>
      <w:proofErr w:type="spellEnd"/>
      <w:r w:rsidRPr="00EC349D">
        <w:rPr>
          <w:rFonts w:asciiTheme="minorHAnsi" w:hAnsiTheme="minorHAnsi" w:cs="Arial"/>
          <w:snapToGrid w:val="0"/>
        </w:rPr>
        <w:t xml:space="preserve"> feelings instead.</w:t>
      </w:r>
    </w:p>
    <w:p w14:paraId="3A9EB6F6" w14:textId="2104D464" w:rsidR="002B26F6" w:rsidRPr="00EC349D" w:rsidRDefault="002B26F6" w:rsidP="002B26F6">
      <w:pPr>
        <w:ind w:right="-43"/>
        <w:jc w:val="both"/>
        <w:rPr>
          <w:rFonts w:asciiTheme="minorHAnsi" w:hAnsiTheme="minorHAnsi" w:cs="Arial"/>
          <w:snapToGrid w:val="0"/>
        </w:rPr>
      </w:pPr>
      <w:r w:rsidRPr="00EC349D">
        <w:rPr>
          <w:rFonts w:asciiTheme="minorHAnsi" w:hAnsiTheme="minorHAnsi" w:cs="Arial"/>
          <w:snapToGrid w:val="0"/>
        </w:rPr>
        <w:t xml:space="preserve">If a child becomes aggressive remove them from the activity (suitable distance so as not to hurt other children); stay with them until they </w:t>
      </w:r>
      <w:r w:rsidR="00D3258B" w:rsidRPr="00EC349D">
        <w:rPr>
          <w:rFonts w:asciiTheme="minorHAnsi" w:hAnsiTheme="minorHAnsi" w:cs="Arial"/>
          <w:snapToGrid w:val="0"/>
        </w:rPr>
        <w:t>calm</w:t>
      </w:r>
      <w:r w:rsidRPr="00EC349D">
        <w:rPr>
          <w:rFonts w:asciiTheme="minorHAnsi" w:hAnsiTheme="minorHAnsi" w:cs="Arial"/>
          <w:snapToGrid w:val="0"/>
        </w:rPr>
        <w:t xml:space="preserve"> down. Comfort when rage subsides. Some good activities if a child is aggressive are play dough, clay, hammeri</w:t>
      </w:r>
      <w:r w:rsidR="00144AAD" w:rsidRPr="00EC349D">
        <w:rPr>
          <w:rFonts w:asciiTheme="minorHAnsi" w:hAnsiTheme="minorHAnsi" w:cs="Arial"/>
          <w:snapToGrid w:val="0"/>
        </w:rPr>
        <w:t>ng, bowling etc.</w:t>
      </w:r>
    </w:p>
    <w:p w14:paraId="5B31F973" w14:textId="4B056530" w:rsidR="002B26F6" w:rsidRDefault="002B26F6" w:rsidP="002B26F6">
      <w:pPr>
        <w:ind w:right="-43"/>
        <w:jc w:val="both"/>
        <w:rPr>
          <w:rFonts w:asciiTheme="minorHAnsi" w:hAnsiTheme="minorHAnsi" w:cs="Arial"/>
          <w:snapToGrid w:val="0"/>
        </w:rPr>
      </w:pPr>
      <w:r w:rsidRPr="00EC349D">
        <w:rPr>
          <w:rFonts w:asciiTheme="minorHAnsi" w:hAnsiTheme="minorHAnsi" w:cs="Arial"/>
          <w:snapToGrid w:val="0"/>
        </w:rPr>
        <w:t xml:space="preserve">Always look for reasons behind belligerent </w:t>
      </w:r>
      <w:proofErr w:type="spellStart"/>
      <w:r w:rsidRPr="00EC349D">
        <w:rPr>
          <w:rFonts w:asciiTheme="minorHAnsi" w:hAnsiTheme="minorHAnsi" w:cs="Arial"/>
          <w:snapToGrid w:val="0"/>
        </w:rPr>
        <w:t>behaviours</w:t>
      </w:r>
      <w:proofErr w:type="spellEnd"/>
      <w:r w:rsidRPr="00EC349D">
        <w:rPr>
          <w:rFonts w:asciiTheme="minorHAnsi" w:hAnsiTheme="minorHAnsi" w:cs="Arial"/>
          <w:snapToGrid w:val="0"/>
        </w:rPr>
        <w:t xml:space="preserve"> and address the issues as a part of further planning (</w:t>
      </w:r>
      <w:proofErr w:type="spellStart"/>
      <w:r w:rsidRPr="00EC349D">
        <w:rPr>
          <w:rFonts w:asciiTheme="minorHAnsi" w:hAnsiTheme="minorHAnsi" w:cs="Arial"/>
          <w:snapToGrid w:val="0"/>
        </w:rPr>
        <w:t>eg.</w:t>
      </w:r>
      <w:proofErr w:type="spellEnd"/>
      <w:r w:rsidRPr="00EC349D">
        <w:rPr>
          <w:rFonts w:asciiTheme="minorHAnsi" w:hAnsiTheme="minorHAnsi" w:cs="Arial"/>
          <w:snapToGrid w:val="0"/>
        </w:rPr>
        <w:t xml:space="preserve"> Biting could be a result of not having the communication skills to tell a peer that they are taking their toy. Kicking could be a part of power play etc.). Make sure you focus attention on the child who has been hurt. Children who have hurt another child can often be encouraged to help comfort or assist the hurt child (get a tissue, hold the ice pack etc.)</w:t>
      </w:r>
    </w:p>
    <w:p w14:paraId="11DA79A9" w14:textId="77777777" w:rsidR="000A0E33" w:rsidRPr="00EC349D" w:rsidRDefault="000A0E33" w:rsidP="002B26F6">
      <w:pPr>
        <w:ind w:right="-43"/>
        <w:jc w:val="both"/>
        <w:rPr>
          <w:rFonts w:asciiTheme="minorHAnsi" w:hAnsiTheme="minorHAnsi" w:cs="Arial"/>
          <w:snapToGrid w:val="0"/>
        </w:rPr>
      </w:pPr>
    </w:p>
    <w:p w14:paraId="33EB0DEE" w14:textId="483FAA77" w:rsidR="002B26F6" w:rsidRPr="00EC349D" w:rsidRDefault="002B26F6" w:rsidP="002B26F6">
      <w:pPr>
        <w:ind w:right="-43"/>
        <w:jc w:val="both"/>
        <w:rPr>
          <w:rFonts w:asciiTheme="minorHAnsi" w:hAnsiTheme="minorHAnsi" w:cs="Arial"/>
          <w:b/>
          <w:snapToGrid w:val="0"/>
        </w:rPr>
      </w:pPr>
      <w:r w:rsidRPr="00EC349D">
        <w:rPr>
          <w:rFonts w:asciiTheme="minorHAnsi" w:hAnsiTheme="minorHAnsi" w:cs="Arial"/>
          <w:b/>
          <w:snapToGrid w:val="0"/>
        </w:rPr>
        <w:t>WHEN MANAG</w:t>
      </w:r>
      <w:r w:rsidR="00144AAD" w:rsidRPr="00EC349D">
        <w:rPr>
          <w:rFonts w:asciiTheme="minorHAnsi" w:hAnsiTheme="minorHAnsi" w:cs="Arial"/>
          <w:b/>
          <w:snapToGrid w:val="0"/>
        </w:rPr>
        <w:t>EMENT IS NOT WORKING:</w:t>
      </w:r>
    </w:p>
    <w:p w14:paraId="5B8240BF" w14:textId="77777777" w:rsidR="002B26F6" w:rsidRPr="00EC349D" w:rsidRDefault="002B26F6" w:rsidP="002B26F6">
      <w:pPr>
        <w:numPr>
          <w:ilvl w:val="0"/>
          <w:numId w:val="4"/>
        </w:numPr>
        <w:ind w:right="-43"/>
        <w:jc w:val="both"/>
        <w:rPr>
          <w:rFonts w:asciiTheme="minorHAnsi" w:hAnsiTheme="minorHAnsi" w:cs="Arial"/>
          <w:snapToGrid w:val="0"/>
        </w:rPr>
      </w:pPr>
      <w:r w:rsidRPr="00EC349D">
        <w:rPr>
          <w:rFonts w:asciiTheme="minorHAnsi" w:hAnsiTheme="minorHAnsi" w:cs="Arial"/>
          <w:snapToGrid w:val="0"/>
        </w:rPr>
        <w:t>Discuss problems with Educators/Staff - where appropriate (confidentiality is observed).</w:t>
      </w:r>
    </w:p>
    <w:p w14:paraId="2EFABEB2" w14:textId="77777777" w:rsidR="002B26F6" w:rsidRPr="00EC349D" w:rsidRDefault="002B26F6" w:rsidP="002B26F6">
      <w:pPr>
        <w:numPr>
          <w:ilvl w:val="0"/>
          <w:numId w:val="4"/>
        </w:numPr>
        <w:ind w:right="-43"/>
        <w:jc w:val="both"/>
        <w:rPr>
          <w:rFonts w:asciiTheme="minorHAnsi" w:hAnsiTheme="minorHAnsi" w:cs="Arial"/>
          <w:snapToGrid w:val="0"/>
        </w:rPr>
      </w:pPr>
      <w:r w:rsidRPr="00EC349D">
        <w:rPr>
          <w:rFonts w:asciiTheme="minorHAnsi" w:hAnsiTheme="minorHAnsi" w:cs="Arial"/>
          <w:snapToGrid w:val="0"/>
        </w:rPr>
        <w:t>Written methods are implemented.</w:t>
      </w:r>
    </w:p>
    <w:p w14:paraId="64728E4D" w14:textId="77777777" w:rsidR="002B26F6" w:rsidRPr="00EC349D" w:rsidRDefault="002B26F6" w:rsidP="002B26F6">
      <w:pPr>
        <w:numPr>
          <w:ilvl w:val="0"/>
          <w:numId w:val="4"/>
        </w:numPr>
        <w:ind w:right="-43"/>
        <w:jc w:val="both"/>
        <w:rPr>
          <w:rFonts w:asciiTheme="minorHAnsi" w:hAnsiTheme="minorHAnsi" w:cs="Arial"/>
          <w:snapToGrid w:val="0"/>
        </w:rPr>
      </w:pPr>
      <w:r w:rsidRPr="00EC349D">
        <w:rPr>
          <w:rFonts w:asciiTheme="minorHAnsi" w:hAnsiTheme="minorHAnsi" w:cs="Arial"/>
          <w:snapToGrid w:val="0"/>
        </w:rPr>
        <w:t>Difficulties are discussed with parents/guardians, to discuss appropriate strategies.</w:t>
      </w:r>
    </w:p>
    <w:p w14:paraId="19C9FF6F" w14:textId="77777777" w:rsidR="002B26F6" w:rsidRPr="00EC349D" w:rsidRDefault="002B26F6" w:rsidP="002B26F6">
      <w:pPr>
        <w:numPr>
          <w:ilvl w:val="0"/>
          <w:numId w:val="4"/>
        </w:numPr>
        <w:ind w:right="-43"/>
        <w:jc w:val="both"/>
        <w:rPr>
          <w:rFonts w:asciiTheme="minorHAnsi" w:hAnsiTheme="minorHAnsi" w:cs="Arial"/>
          <w:snapToGrid w:val="0"/>
        </w:rPr>
      </w:pPr>
      <w:r w:rsidRPr="00EC349D">
        <w:rPr>
          <w:rFonts w:asciiTheme="minorHAnsi" w:hAnsiTheme="minorHAnsi" w:cs="Arial"/>
          <w:snapToGrid w:val="0"/>
        </w:rPr>
        <w:t>Early Intervention Professionals are consulted with parent/guardian permission.</w:t>
      </w:r>
    </w:p>
    <w:p w14:paraId="75590888" w14:textId="77777777" w:rsidR="002B26F6" w:rsidRPr="00EC349D" w:rsidRDefault="002B26F6" w:rsidP="002B26F6">
      <w:pPr>
        <w:numPr>
          <w:ilvl w:val="0"/>
          <w:numId w:val="4"/>
        </w:numPr>
        <w:ind w:right="-43"/>
        <w:jc w:val="both"/>
        <w:rPr>
          <w:rFonts w:asciiTheme="minorHAnsi" w:hAnsiTheme="minorHAnsi" w:cs="Arial"/>
          <w:snapToGrid w:val="0"/>
        </w:rPr>
      </w:pPr>
      <w:r w:rsidRPr="00EC349D">
        <w:rPr>
          <w:rFonts w:asciiTheme="minorHAnsi" w:hAnsiTheme="minorHAnsi" w:cs="Arial"/>
          <w:snapToGrid w:val="0"/>
        </w:rPr>
        <w:t>Educators/Staff to implement program directives from Early Intervention.</w:t>
      </w:r>
    </w:p>
    <w:p w14:paraId="73A946FC" w14:textId="77777777" w:rsidR="002B26F6" w:rsidRPr="00EC349D" w:rsidRDefault="002B26F6" w:rsidP="002B26F6">
      <w:pPr>
        <w:numPr>
          <w:ilvl w:val="0"/>
          <w:numId w:val="4"/>
        </w:numPr>
        <w:ind w:right="-43"/>
        <w:jc w:val="both"/>
        <w:rPr>
          <w:rFonts w:asciiTheme="minorHAnsi" w:hAnsiTheme="minorHAnsi" w:cs="Arial"/>
          <w:snapToGrid w:val="0"/>
        </w:rPr>
      </w:pPr>
      <w:r w:rsidRPr="00EC349D">
        <w:rPr>
          <w:rFonts w:asciiTheme="minorHAnsi" w:hAnsiTheme="minorHAnsi" w:cs="Arial"/>
          <w:snapToGrid w:val="0"/>
        </w:rPr>
        <w:t>Other professionals and support groups to be consulted where necessary.</w:t>
      </w:r>
    </w:p>
    <w:p w14:paraId="44008A71" w14:textId="77777777" w:rsidR="002B26F6" w:rsidRPr="00EC349D" w:rsidRDefault="002B26F6" w:rsidP="002B26F6">
      <w:pPr>
        <w:rPr>
          <w:rFonts w:asciiTheme="minorHAnsi" w:hAnsiTheme="minorHAnsi" w:cs="Arial"/>
        </w:rPr>
      </w:pPr>
    </w:p>
    <w:p w14:paraId="233B04C4" w14:textId="4956A98A" w:rsidR="002B26F6" w:rsidRPr="00EC349D" w:rsidRDefault="002B26F6" w:rsidP="00144AAD">
      <w:pPr>
        <w:pStyle w:val="Heading8"/>
        <w:rPr>
          <w:rFonts w:asciiTheme="minorHAnsi" w:hAnsiTheme="minorHAnsi" w:cs="Arial"/>
          <w:b/>
          <w:i w:val="0"/>
        </w:rPr>
      </w:pPr>
      <w:r w:rsidRPr="00EC349D">
        <w:rPr>
          <w:rFonts w:asciiTheme="minorHAnsi" w:hAnsiTheme="minorHAnsi" w:cs="Arial"/>
          <w:b/>
          <w:i w:val="0"/>
        </w:rPr>
        <w:t>GUIDE</w:t>
      </w:r>
      <w:r w:rsidR="00144AAD" w:rsidRPr="00EC349D">
        <w:rPr>
          <w:rFonts w:asciiTheme="minorHAnsi" w:hAnsiTheme="minorHAnsi" w:cs="Arial"/>
          <w:b/>
          <w:i w:val="0"/>
        </w:rPr>
        <w:t xml:space="preserve">LINES FOR </w:t>
      </w:r>
      <w:r w:rsidR="0074136F" w:rsidRPr="00EC349D">
        <w:rPr>
          <w:rFonts w:asciiTheme="minorHAnsi" w:hAnsiTheme="minorHAnsi" w:cs="Arial"/>
          <w:b/>
          <w:i w:val="0"/>
        </w:rPr>
        <w:t>NOMINATED SUPERVISOR</w:t>
      </w:r>
      <w:r w:rsidR="00144AAD" w:rsidRPr="00EC349D">
        <w:rPr>
          <w:rFonts w:asciiTheme="minorHAnsi" w:hAnsiTheme="minorHAnsi" w:cs="Arial"/>
          <w:b/>
          <w:i w:val="0"/>
        </w:rPr>
        <w:t xml:space="preserve"> INTERVENTION</w:t>
      </w:r>
    </w:p>
    <w:p w14:paraId="2A329E22" w14:textId="77777777" w:rsidR="002B26F6" w:rsidRDefault="002B26F6" w:rsidP="002B26F6">
      <w:pPr>
        <w:ind w:right="-43"/>
        <w:jc w:val="both"/>
        <w:rPr>
          <w:rFonts w:asciiTheme="minorHAnsi" w:hAnsiTheme="minorHAnsi" w:cs="Arial"/>
          <w:snapToGrid w:val="0"/>
        </w:rPr>
      </w:pPr>
      <w:r w:rsidRPr="00EC349D">
        <w:rPr>
          <w:rFonts w:asciiTheme="minorHAnsi" w:hAnsiTheme="minorHAnsi" w:cs="Arial"/>
          <w:snapToGrid w:val="0"/>
        </w:rPr>
        <w:t xml:space="preserve">If a child’s </w:t>
      </w:r>
      <w:proofErr w:type="spellStart"/>
      <w:r w:rsidRPr="00EC349D">
        <w:rPr>
          <w:rFonts w:asciiTheme="minorHAnsi" w:hAnsiTheme="minorHAnsi" w:cs="Arial"/>
          <w:snapToGrid w:val="0"/>
        </w:rPr>
        <w:t>behaviour</w:t>
      </w:r>
      <w:proofErr w:type="spellEnd"/>
      <w:r w:rsidRPr="00EC349D">
        <w:rPr>
          <w:rFonts w:asciiTheme="minorHAnsi" w:hAnsiTheme="minorHAnsi" w:cs="Arial"/>
          <w:snapToGrid w:val="0"/>
        </w:rPr>
        <w:t xml:space="preserve"> is continually anti-social or aggressive and is putting other children’s or educators/staff’s health at risk, then the following procedures will be followed:</w:t>
      </w:r>
    </w:p>
    <w:p w14:paraId="057A126D" w14:textId="77777777" w:rsidR="000A0E33" w:rsidRPr="00EC349D" w:rsidRDefault="000A0E33" w:rsidP="002B26F6">
      <w:pPr>
        <w:ind w:right="-43"/>
        <w:jc w:val="both"/>
        <w:rPr>
          <w:rFonts w:asciiTheme="minorHAnsi" w:hAnsiTheme="minorHAnsi" w:cs="Arial"/>
          <w:snapToGrid w:val="0"/>
        </w:rPr>
      </w:pPr>
    </w:p>
    <w:p w14:paraId="72E94A67" w14:textId="77777777" w:rsidR="002B26F6" w:rsidRPr="00EC349D" w:rsidRDefault="002B26F6" w:rsidP="002B26F6">
      <w:pPr>
        <w:numPr>
          <w:ilvl w:val="0"/>
          <w:numId w:val="5"/>
        </w:numPr>
        <w:ind w:right="-43"/>
        <w:jc w:val="both"/>
        <w:rPr>
          <w:rFonts w:asciiTheme="minorHAnsi" w:hAnsiTheme="minorHAnsi" w:cs="Arial"/>
          <w:snapToGrid w:val="0"/>
        </w:rPr>
      </w:pPr>
      <w:r w:rsidRPr="00EC349D">
        <w:rPr>
          <w:rFonts w:asciiTheme="minorHAnsi" w:hAnsiTheme="minorHAnsi" w:cs="Arial"/>
          <w:snapToGrid w:val="0"/>
        </w:rPr>
        <w:t>The child’s parents/guardian will be continually informed of the incidents.</w:t>
      </w:r>
    </w:p>
    <w:p w14:paraId="7AD83944" w14:textId="77777777" w:rsidR="002B26F6" w:rsidRPr="00EC349D" w:rsidRDefault="002B26F6" w:rsidP="002B26F6">
      <w:pPr>
        <w:numPr>
          <w:ilvl w:val="0"/>
          <w:numId w:val="5"/>
        </w:numPr>
        <w:ind w:right="-43"/>
        <w:jc w:val="both"/>
        <w:rPr>
          <w:rFonts w:asciiTheme="minorHAnsi" w:hAnsiTheme="minorHAnsi" w:cs="Arial"/>
          <w:snapToGrid w:val="0"/>
        </w:rPr>
      </w:pPr>
      <w:r w:rsidRPr="00EC349D">
        <w:rPr>
          <w:rFonts w:asciiTheme="minorHAnsi" w:hAnsiTheme="minorHAnsi" w:cs="Arial"/>
          <w:snapToGrid w:val="0"/>
        </w:rPr>
        <w:t>A time will be made where it is appropriate for the child’s carer and parents/guardians to discuss the issues.</w:t>
      </w:r>
    </w:p>
    <w:p w14:paraId="5419DC9D" w14:textId="77777777" w:rsidR="002B26F6" w:rsidRPr="00EC349D" w:rsidRDefault="002B26F6" w:rsidP="002B26F6">
      <w:pPr>
        <w:numPr>
          <w:ilvl w:val="0"/>
          <w:numId w:val="5"/>
        </w:numPr>
        <w:ind w:right="-43"/>
        <w:jc w:val="both"/>
        <w:rPr>
          <w:rFonts w:asciiTheme="minorHAnsi" w:hAnsiTheme="minorHAnsi" w:cs="Arial"/>
          <w:snapToGrid w:val="0"/>
        </w:rPr>
      </w:pPr>
      <w:r w:rsidRPr="00EC349D">
        <w:rPr>
          <w:rFonts w:asciiTheme="minorHAnsi" w:hAnsiTheme="minorHAnsi" w:cs="Arial"/>
          <w:snapToGrid w:val="0"/>
        </w:rPr>
        <w:t xml:space="preserve">A </w:t>
      </w:r>
      <w:proofErr w:type="spellStart"/>
      <w:r w:rsidRPr="00EC349D">
        <w:rPr>
          <w:rFonts w:asciiTheme="minorHAnsi" w:hAnsiTheme="minorHAnsi" w:cs="Arial"/>
          <w:snapToGrid w:val="0"/>
        </w:rPr>
        <w:t>behaviour</w:t>
      </w:r>
      <w:proofErr w:type="spellEnd"/>
      <w:r w:rsidRPr="00EC349D">
        <w:rPr>
          <w:rFonts w:asciiTheme="minorHAnsi" w:hAnsiTheme="minorHAnsi" w:cs="Arial"/>
          <w:snapToGrid w:val="0"/>
        </w:rPr>
        <w:t xml:space="preserve"> management program will be implemented and carried out by Educators/Staff and parents/guardians. External help may be sought if necessary.</w:t>
      </w:r>
    </w:p>
    <w:p w14:paraId="7F315710" w14:textId="546C62A5" w:rsidR="002B26F6" w:rsidRPr="00EC349D" w:rsidRDefault="002B26F6" w:rsidP="002B26F6">
      <w:pPr>
        <w:numPr>
          <w:ilvl w:val="0"/>
          <w:numId w:val="5"/>
        </w:numPr>
        <w:ind w:right="-43"/>
        <w:jc w:val="both"/>
        <w:rPr>
          <w:rFonts w:asciiTheme="minorHAnsi" w:hAnsiTheme="minorHAnsi" w:cs="Arial"/>
          <w:snapToGrid w:val="0"/>
        </w:rPr>
      </w:pPr>
      <w:r w:rsidRPr="00EC349D">
        <w:rPr>
          <w:rFonts w:asciiTheme="minorHAnsi" w:hAnsiTheme="minorHAnsi" w:cs="Arial"/>
          <w:snapToGrid w:val="0"/>
        </w:rPr>
        <w:t xml:space="preserve">This program will be continually evaluated by Educators/Staff, </w:t>
      </w:r>
      <w:r w:rsidR="0074136F" w:rsidRPr="00EC349D">
        <w:rPr>
          <w:rFonts w:asciiTheme="minorHAnsi" w:hAnsiTheme="minorHAnsi" w:cs="Arial"/>
          <w:snapToGrid w:val="0"/>
        </w:rPr>
        <w:t>Nominated Supervisor</w:t>
      </w:r>
      <w:r w:rsidRPr="00EC349D">
        <w:rPr>
          <w:rFonts w:asciiTheme="minorHAnsi" w:hAnsiTheme="minorHAnsi" w:cs="Arial"/>
          <w:snapToGrid w:val="0"/>
        </w:rPr>
        <w:t xml:space="preserve"> and parents/guardians. </w:t>
      </w:r>
    </w:p>
    <w:p w14:paraId="22E5ED76" w14:textId="18C96C28" w:rsidR="002B26F6" w:rsidRPr="00EC349D" w:rsidRDefault="002B26F6" w:rsidP="002B26F6">
      <w:pPr>
        <w:numPr>
          <w:ilvl w:val="0"/>
          <w:numId w:val="5"/>
        </w:numPr>
        <w:ind w:right="-43"/>
        <w:jc w:val="both"/>
        <w:rPr>
          <w:rFonts w:asciiTheme="minorHAnsi" w:hAnsiTheme="minorHAnsi" w:cs="Arial"/>
          <w:snapToGrid w:val="0"/>
        </w:rPr>
      </w:pPr>
      <w:r w:rsidRPr="00EC349D">
        <w:rPr>
          <w:rFonts w:asciiTheme="minorHAnsi" w:hAnsiTheme="minorHAnsi" w:cs="Arial"/>
          <w:snapToGrid w:val="0"/>
        </w:rPr>
        <w:t xml:space="preserve">If the </w:t>
      </w:r>
      <w:proofErr w:type="spellStart"/>
      <w:r w:rsidRPr="00EC349D">
        <w:rPr>
          <w:rFonts w:asciiTheme="minorHAnsi" w:hAnsiTheme="minorHAnsi" w:cs="Arial"/>
          <w:snapToGrid w:val="0"/>
        </w:rPr>
        <w:t>behaviour</w:t>
      </w:r>
      <w:proofErr w:type="spellEnd"/>
      <w:r w:rsidRPr="00EC349D">
        <w:rPr>
          <w:rFonts w:asciiTheme="minorHAnsi" w:hAnsiTheme="minorHAnsi" w:cs="Arial"/>
          <w:snapToGrid w:val="0"/>
        </w:rPr>
        <w:t xml:space="preserve"> does not appear to be improving the </w:t>
      </w:r>
      <w:r w:rsidR="0074136F" w:rsidRPr="00EC349D">
        <w:rPr>
          <w:rFonts w:asciiTheme="minorHAnsi" w:hAnsiTheme="minorHAnsi" w:cs="Arial"/>
          <w:snapToGrid w:val="0"/>
        </w:rPr>
        <w:t>Nominated Supervisor</w:t>
      </w:r>
      <w:r w:rsidRPr="00EC349D">
        <w:rPr>
          <w:rFonts w:asciiTheme="minorHAnsi" w:hAnsiTheme="minorHAnsi" w:cs="Arial"/>
          <w:snapToGrid w:val="0"/>
        </w:rPr>
        <w:t xml:space="preserve"> may refer the parents/guardians to a support network (</w:t>
      </w:r>
      <w:proofErr w:type="spellStart"/>
      <w:r w:rsidRPr="00EC349D">
        <w:rPr>
          <w:rFonts w:asciiTheme="minorHAnsi" w:hAnsiTheme="minorHAnsi" w:cs="Arial"/>
          <w:snapToGrid w:val="0"/>
        </w:rPr>
        <w:t>eg.</w:t>
      </w:r>
      <w:proofErr w:type="spellEnd"/>
      <w:r w:rsidRPr="00EC349D">
        <w:rPr>
          <w:rFonts w:asciiTheme="minorHAnsi" w:hAnsiTheme="minorHAnsi" w:cs="Arial"/>
          <w:snapToGrid w:val="0"/>
        </w:rPr>
        <w:t xml:space="preserve"> Inclusion Support Unit etc.)</w:t>
      </w:r>
    </w:p>
    <w:p w14:paraId="69D38A07" w14:textId="77777777" w:rsidR="002B26F6" w:rsidRPr="00EC349D" w:rsidRDefault="002B26F6" w:rsidP="002B26F6">
      <w:pPr>
        <w:numPr>
          <w:ilvl w:val="0"/>
          <w:numId w:val="5"/>
        </w:numPr>
        <w:ind w:right="-43"/>
        <w:jc w:val="both"/>
        <w:rPr>
          <w:rFonts w:asciiTheme="minorHAnsi" w:hAnsiTheme="minorHAnsi" w:cs="Arial"/>
          <w:snapToGrid w:val="0"/>
        </w:rPr>
      </w:pPr>
      <w:r w:rsidRPr="00EC349D">
        <w:rPr>
          <w:rFonts w:asciiTheme="minorHAnsi" w:hAnsiTheme="minorHAnsi" w:cs="Arial"/>
          <w:snapToGrid w:val="0"/>
        </w:rPr>
        <w:t>It may be necessary for the parent/guardian/</w:t>
      </w:r>
      <w:proofErr w:type="spellStart"/>
      <w:r w:rsidRPr="00EC349D">
        <w:rPr>
          <w:rFonts w:asciiTheme="minorHAnsi" w:hAnsiTheme="minorHAnsi" w:cs="Arial"/>
          <w:snapToGrid w:val="0"/>
        </w:rPr>
        <w:t>authorised</w:t>
      </w:r>
      <w:proofErr w:type="spellEnd"/>
      <w:r w:rsidRPr="00EC349D">
        <w:rPr>
          <w:rFonts w:asciiTheme="minorHAnsi" w:hAnsiTheme="minorHAnsi" w:cs="Arial"/>
          <w:snapToGrid w:val="0"/>
        </w:rPr>
        <w:t xml:space="preserve"> nominee to collect their child early if other children or educators/staff are put at risk of harm.</w:t>
      </w:r>
    </w:p>
    <w:p w14:paraId="7363174A" w14:textId="7678F0A5" w:rsidR="002B26F6" w:rsidRPr="00EC349D" w:rsidRDefault="002B26F6" w:rsidP="002B26F6">
      <w:pPr>
        <w:numPr>
          <w:ilvl w:val="0"/>
          <w:numId w:val="5"/>
        </w:numPr>
        <w:ind w:right="-43"/>
        <w:jc w:val="both"/>
        <w:rPr>
          <w:rFonts w:asciiTheme="minorHAnsi" w:hAnsiTheme="minorHAnsi" w:cs="Arial"/>
          <w:snapToGrid w:val="0"/>
        </w:rPr>
      </w:pPr>
      <w:r w:rsidRPr="00EC349D">
        <w:rPr>
          <w:rFonts w:asciiTheme="minorHAnsi" w:hAnsiTheme="minorHAnsi" w:cs="Arial"/>
          <w:snapToGrid w:val="0"/>
        </w:rPr>
        <w:t xml:space="preserve">If after a reasonable period of time the child’s </w:t>
      </w:r>
      <w:proofErr w:type="spellStart"/>
      <w:r w:rsidRPr="00EC349D">
        <w:rPr>
          <w:rFonts w:asciiTheme="minorHAnsi" w:hAnsiTheme="minorHAnsi" w:cs="Arial"/>
          <w:snapToGrid w:val="0"/>
        </w:rPr>
        <w:t>behaviour</w:t>
      </w:r>
      <w:proofErr w:type="spellEnd"/>
      <w:r w:rsidRPr="00EC349D">
        <w:rPr>
          <w:rFonts w:asciiTheme="minorHAnsi" w:hAnsiTheme="minorHAnsi" w:cs="Arial"/>
          <w:snapToGrid w:val="0"/>
        </w:rPr>
        <w:t xml:space="preserve"> is not improving, the </w:t>
      </w:r>
      <w:r w:rsidR="0074136F" w:rsidRPr="00EC349D">
        <w:rPr>
          <w:rFonts w:asciiTheme="minorHAnsi" w:hAnsiTheme="minorHAnsi" w:cs="Arial"/>
          <w:snapToGrid w:val="0"/>
        </w:rPr>
        <w:t>Nominated Supervisor</w:t>
      </w:r>
      <w:r w:rsidRPr="00EC349D">
        <w:rPr>
          <w:rFonts w:asciiTheme="minorHAnsi" w:hAnsiTheme="minorHAnsi" w:cs="Arial"/>
          <w:snapToGrid w:val="0"/>
        </w:rPr>
        <w:t xml:space="preserve"> and educators/staff will consult with parent/guardians in supporting them to find a more appropriate service.</w:t>
      </w:r>
    </w:p>
    <w:p w14:paraId="38A1AFBC" w14:textId="77777777" w:rsidR="0085792B" w:rsidRPr="00EC349D" w:rsidRDefault="0085792B" w:rsidP="005E3C6F">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1"/>
        <w:gridCol w:w="383"/>
        <w:gridCol w:w="1747"/>
        <w:gridCol w:w="2897"/>
      </w:tblGrid>
      <w:tr w:rsidR="0085792B" w:rsidRPr="00EC349D" w14:paraId="47C37BBE" w14:textId="77777777">
        <w:tc>
          <w:tcPr>
            <w:tcW w:w="9288" w:type="dxa"/>
            <w:gridSpan w:val="5"/>
          </w:tcPr>
          <w:p w14:paraId="2DDF9F5B" w14:textId="77777777" w:rsidR="0085792B" w:rsidRPr="00EC349D" w:rsidRDefault="0085792B" w:rsidP="008C3A5B">
            <w:pPr>
              <w:rPr>
                <w:rFonts w:asciiTheme="minorHAnsi" w:hAnsiTheme="minorHAnsi"/>
                <w:b/>
                <w:sz w:val="18"/>
                <w:szCs w:val="18"/>
              </w:rPr>
            </w:pPr>
            <w:r w:rsidRPr="00EC349D">
              <w:rPr>
                <w:rFonts w:asciiTheme="minorHAnsi" w:hAnsiTheme="minorHAnsi"/>
                <w:b/>
                <w:sz w:val="18"/>
                <w:szCs w:val="18"/>
              </w:rPr>
              <w:t>KAZ Early Learning Centre Related Policies and Procedures:</w:t>
            </w:r>
          </w:p>
          <w:p w14:paraId="76F13AA6" w14:textId="77777777" w:rsidR="0085792B" w:rsidRPr="00EC349D" w:rsidRDefault="0085792B" w:rsidP="008C3A5B">
            <w:pPr>
              <w:rPr>
                <w:rFonts w:asciiTheme="minorHAnsi" w:hAnsiTheme="minorHAnsi"/>
                <w:sz w:val="18"/>
                <w:szCs w:val="18"/>
              </w:rPr>
            </w:pPr>
            <w:r w:rsidRPr="00EC349D">
              <w:rPr>
                <w:rFonts w:asciiTheme="minorHAnsi" w:hAnsiTheme="minorHAnsi"/>
                <w:sz w:val="18"/>
                <w:szCs w:val="18"/>
              </w:rPr>
              <w:lastRenderedPageBreak/>
              <w:t>Development and Education Policy</w:t>
            </w:r>
          </w:p>
          <w:p w14:paraId="1F63F548" w14:textId="77777777" w:rsidR="0085792B" w:rsidRPr="00EC349D" w:rsidRDefault="0085792B" w:rsidP="008C3A5B">
            <w:pPr>
              <w:rPr>
                <w:rFonts w:asciiTheme="minorHAnsi" w:hAnsiTheme="minorHAnsi"/>
                <w:sz w:val="18"/>
                <w:szCs w:val="18"/>
              </w:rPr>
            </w:pPr>
            <w:r w:rsidRPr="00EC349D">
              <w:rPr>
                <w:rFonts w:asciiTheme="minorHAnsi" w:hAnsiTheme="minorHAnsi"/>
                <w:sz w:val="18"/>
                <w:szCs w:val="18"/>
              </w:rPr>
              <w:t>Interactions with Children Policy</w:t>
            </w:r>
          </w:p>
          <w:p w14:paraId="58C5921D" w14:textId="77777777" w:rsidR="0085792B" w:rsidRPr="00EC349D" w:rsidRDefault="0085792B" w:rsidP="008C3A5B">
            <w:pPr>
              <w:rPr>
                <w:rFonts w:asciiTheme="minorHAnsi" w:hAnsiTheme="minorHAnsi"/>
                <w:sz w:val="18"/>
                <w:szCs w:val="18"/>
              </w:rPr>
            </w:pPr>
            <w:r w:rsidRPr="00EC349D">
              <w:rPr>
                <w:rFonts w:asciiTheme="minorHAnsi" w:hAnsiTheme="minorHAnsi"/>
                <w:sz w:val="18"/>
                <w:szCs w:val="18"/>
              </w:rPr>
              <w:t>Child Protection Policy</w:t>
            </w:r>
          </w:p>
          <w:p w14:paraId="519E49F7" w14:textId="77777777" w:rsidR="0074136F" w:rsidRPr="00EC349D" w:rsidRDefault="0074136F" w:rsidP="008C3A5B">
            <w:pPr>
              <w:rPr>
                <w:rFonts w:asciiTheme="minorHAnsi" w:hAnsiTheme="minorHAnsi"/>
                <w:sz w:val="18"/>
                <w:szCs w:val="18"/>
              </w:rPr>
            </w:pPr>
          </w:p>
          <w:p w14:paraId="40887CDF" w14:textId="1C282BF2" w:rsidR="0074136F" w:rsidRPr="00EC349D" w:rsidRDefault="00DD6D5B" w:rsidP="00DD6D5B">
            <w:pPr>
              <w:pStyle w:val="Heading4"/>
              <w:spacing w:before="0"/>
              <w:rPr>
                <w:rFonts w:asciiTheme="minorHAnsi" w:hAnsiTheme="minorHAnsi"/>
                <w:b/>
                <w:i w:val="0"/>
                <w:color w:val="000000" w:themeColor="text1"/>
                <w:sz w:val="18"/>
                <w:szCs w:val="18"/>
              </w:rPr>
            </w:pPr>
            <w:r w:rsidRPr="00EC349D">
              <w:rPr>
                <w:rFonts w:asciiTheme="minorHAnsi" w:hAnsiTheme="minorHAnsi"/>
                <w:b/>
                <w:i w:val="0"/>
                <w:color w:val="000000" w:themeColor="text1"/>
                <w:sz w:val="18"/>
                <w:szCs w:val="18"/>
              </w:rPr>
              <w:t>Related Statutory Obligations &amp; Considerations</w:t>
            </w:r>
          </w:p>
          <w:p w14:paraId="76C0CDE1" w14:textId="77777777" w:rsidR="00DD6D5B" w:rsidRPr="00EC349D" w:rsidRDefault="00DD6D5B" w:rsidP="00DD6D5B">
            <w:pPr>
              <w:tabs>
                <w:tab w:val="left" w:pos="2127"/>
              </w:tabs>
              <w:rPr>
                <w:rFonts w:asciiTheme="minorHAnsi" w:hAnsiTheme="minorHAnsi" w:cs="Arial"/>
                <w:sz w:val="18"/>
                <w:szCs w:val="18"/>
              </w:rPr>
            </w:pPr>
            <w:r w:rsidRPr="00EC349D">
              <w:rPr>
                <w:rFonts w:asciiTheme="minorHAnsi" w:hAnsiTheme="minorHAnsi"/>
                <w:b/>
                <w:sz w:val="18"/>
                <w:szCs w:val="18"/>
              </w:rPr>
              <w:t>Australian Human Rights Commission</w:t>
            </w:r>
          </w:p>
          <w:p w14:paraId="5DA72507" w14:textId="77777777" w:rsidR="00DD6D5B" w:rsidRPr="00EC349D" w:rsidRDefault="00DD6D5B" w:rsidP="00DD6D5B">
            <w:pPr>
              <w:tabs>
                <w:tab w:val="left" w:pos="2127"/>
              </w:tabs>
              <w:rPr>
                <w:rFonts w:asciiTheme="minorHAnsi" w:hAnsiTheme="minorHAnsi" w:cs="Arial"/>
                <w:sz w:val="18"/>
                <w:szCs w:val="18"/>
              </w:rPr>
            </w:pPr>
            <w:hyperlink r:id="rId7" w:history="1">
              <w:r w:rsidRPr="00EC349D">
                <w:rPr>
                  <w:rFonts w:asciiTheme="minorHAnsi" w:hAnsiTheme="minorHAnsi"/>
                  <w:sz w:val="18"/>
                  <w:szCs w:val="18"/>
                </w:rPr>
                <w:t>www.humanrights.gov.au</w:t>
              </w:r>
            </w:hyperlink>
          </w:p>
          <w:p w14:paraId="704453C8" w14:textId="77777777" w:rsidR="00DD6D5B" w:rsidRPr="00EC349D" w:rsidRDefault="00DD6D5B" w:rsidP="00DD6D5B">
            <w:pPr>
              <w:tabs>
                <w:tab w:val="left" w:pos="2127"/>
              </w:tabs>
              <w:rPr>
                <w:rFonts w:asciiTheme="minorHAnsi" w:hAnsiTheme="minorHAnsi" w:cs="Arial"/>
                <w:sz w:val="18"/>
                <w:szCs w:val="18"/>
              </w:rPr>
            </w:pPr>
            <w:r w:rsidRPr="00EC349D">
              <w:rPr>
                <w:rFonts w:asciiTheme="minorHAnsi" w:hAnsiTheme="minorHAnsi"/>
                <w:b/>
                <w:sz w:val="18"/>
                <w:szCs w:val="18"/>
              </w:rPr>
              <w:t>Australian Children’s Education and Care Quality Authority (ACECQA)</w:t>
            </w:r>
          </w:p>
          <w:p w14:paraId="084F227C" w14:textId="77777777" w:rsidR="00DD6D5B" w:rsidRPr="00EC349D" w:rsidRDefault="00DD6D5B" w:rsidP="00DD6D5B">
            <w:pPr>
              <w:tabs>
                <w:tab w:val="left" w:pos="2127"/>
              </w:tabs>
              <w:rPr>
                <w:rFonts w:asciiTheme="minorHAnsi" w:hAnsiTheme="minorHAnsi" w:cs="Arial"/>
                <w:sz w:val="18"/>
                <w:szCs w:val="18"/>
              </w:rPr>
            </w:pPr>
            <w:r w:rsidRPr="00EC349D">
              <w:rPr>
                <w:rFonts w:asciiTheme="minorHAnsi" w:hAnsiTheme="minorHAnsi"/>
                <w:sz w:val="18"/>
                <w:szCs w:val="18"/>
              </w:rPr>
              <w:t>www.acecqa.gov.au</w:t>
            </w:r>
          </w:p>
          <w:p w14:paraId="5EEAA837" w14:textId="77777777" w:rsidR="00DD6D5B" w:rsidRPr="00EC349D" w:rsidRDefault="00DD6D5B" w:rsidP="00DD6D5B">
            <w:pPr>
              <w:tabs>
                <w:tab w:val="left" w:pos="2127"/>
              </w:tabs>
              <w:rPr>
                <w:rFonts w:asciiTheme="minorHAnsi" w:hAnsiTheme="minorHAnsi" w:cs="Arial"/>
                <w:sz w:val="18"/>
                <w:szCs w:val="18"/>
              </w:rPr>
            </w:pPr>
            <w:r w:rsidRPr="00EC349D">
              <w:rPr>
                <w:rFonts w:asciiTheme="minorHAnsi" w:hAnsiTheme="minorHAnsi"/>
                <w:b/>
                <w:sz w:val="18"/>
                <w:szCs w:val="18"/>
              </w:rPr>
              <w:t>ACECQA National Quality Standard</w:t>
            </w:r>
          </w:p>
          <w:p w14:paraId="6B443685" w14:textId="77777777" w:rsidR="00DD6D5B" w:rsidRPr="00EC349D" w:rsidRDefault="00DD6D5B" w:rsidP="00DD6D5B">
            <w:pPr>
              <w:rPr>
                <w:rFonts w:asciiTheme="minorHAnsi" w:hAnsiTheme="minorHAnsi"/>
                <w:sz w:val="18"/>
                <w:szCs w:val="18"/>
              </w:rPr>
            </w:pPr>
            <w:r w:rsidRPr="00EC349D">
              <w:rPr>
                <w:rFonts w:asciiTheme="minorHAnsi" w:hAnsiTheme="minorHAnsi"/>
                <w:sz w:val="18"/>
                <w:szCs w:val="18"/>
              </w:rPr>
              <w:t>https://www.acecqa.gov.au/nqf/national-quality-standard</w:t>
            </w:r>
          </w:p>
          <w:p w14:paraId="32EC85C7" w14:textId="77777777" w:rsidR="00DD6D5B" w:rsidRPr="00EC349D" w:rsidRDefault="00DD6D5B" w:rsidP="00DD6D5B">
            <w:pPr>
              <w:tabs>
                <w:tab w:val="left" w:pos="2127"/>
              </w:tabs>
              <w:rPr>
                <w:rFonts w:asciiTheme="minorHAnsi" w:hAnsiTheme="minorHAnsi" w:cs="Arial"/>
                <w:sz w:val="18"/>
                <w:szCs w:val="18"/>
              </w:rPr>
            </w:pPr>
            <w:r w:rsidRPr="00EC349D">
              <w:rPr>
                <w:rFonts w:asciiTheme="minorHAnsi" w:hAnsiTheme="minorHAnsi"/>
                <w:b/>
                <w:sz w:val="18"/>
                <w:szCs w:val="18"/>
              </w:rPr>
              <w:t>Children (Education and Care) National Law (NSW) No 104a</w:t>
            </w:r>
          </w:p>
          <w:p w14:paraId="36D4E7B4" w14:textId="77777777" w:rsidR="00DD6D5B" w:rsidRPr="00EC349D" w:rsidRDefault="00DD6D5B" w:rsidP="00DD6D5B">
            <w:pPr>
              <w:rPr>
                <w:rFonts w:asciiTheme="minorHAnsi" w:hAnsiTheme="minorHAnsi"/>
                <w:b/>
                <w:sz w:val="18"/>
                <w:szCs w:val="18"/>
              </w:rPr>
            </w:pPr>
            <w:r w:rsidRPr="00EC349D">
              <w:rPr>
                <w:rFonts w:asciiTheme="minorHAnsi" w:hAnsiTheme="minorHAnsi"/>
                <w:sz w:val="18"/>
                <w:szCs w:val="18"/>
              </w:rPr>
              <w:t>https://www.legislation.nsw.gov.au/#/view/act/2010/104a/full</w:t>
            </w:r>
          </w:p>
          <w:p w14:paraId="20C9B803" w14:textId="77777777" w:rsidR="00DD6D5B" w:rsidRPr="00EC349D" w:rsidRDefault="00DD6D5B" w:rsidP="00DD6D5B">
            <w:pPr>
              <w:tabs>
                <w:tab w:val="left" w:pos="2127"/>
              </w:tabs>
              <w:rPr>
                <w:rFonts w:asciiTheme="minorHAnsi" w:hAnsiTheme="minorHAnsi" w:cs="Arial"/>
                <w:sz w:val="18"/>
                <w:szCs w:val="18"/>
              </w:rPr>
            </w:pPr>
            <w:r w:rsidRPr="00EC349D">
              <w:rPr>
                <w:rFonts w:asciiTheme="minorHAnsi" w:hAnsiTheme="minorHAnsi"/>
                <w:b/>
                <w:sz w:val="18"/>
                <w:szCs w:val="18"/>
              </w:rPr>
              <w:t>Children and Young Persons (Care and Protection) Act</w:t>
            </w:r>
          </w:p>
          <w:p w14:paraId="75A519D6" w14:textId="77777777" w:rsidR="00DD6D5B" w:rsidRPr="00EC349D" w:rsidRDefault="00DD6D5B" w:rsidP="00DD6D5B">
            <w:pPr>
              <w:rPr>
                <w:rFonts w:asciiTheme="minorHAnsi" w:hAnsiTheme="minorHAnsi"/>
                <w:sz w:val="18"/>
                <w:szCs w:val="18"/>
              </w:rPr>
            </w:pPr>
            <w:r w:rsidRPr="00EC349D">
              <w:rPr>
                <w:rFonts w:asciiTheme="minorHAnsi" w:hAnsiTheme="minorHAnsi"/>
                <w:sz w:val="18"/>
                <w:szCs w:val="18"/>
              </w:rPr>
              <w:t>https://www.legislation.nsw.gov.au/#/view/act/1998/157</w:t>
            </w:r>
          </w:p>
          <w:p w14:paraId="59DD2346" w14:textId="77777777" w:rsidR="00DD6D5B" w:rsidRPr="00EC349D" w:rsidRDefault="00DD6D5B" w:rsidP="00DD6D5B">
            <w:pPr>
              <w:rPr>
                <w:rFonts w:asciiTheme="minorHAnsi" w:hAnsiTheme="minorHAnsi"/>
                <w:b/>
                <w:sz w:val="18"/>
                <w:szCs w:val="18"/>
              </w:rPr>
            </w:pPr>
            <w:r w:rsidRPr="00EC349D">
              <w:rPr>
                <w:rFonts w:asciiTheme="minorHAnsi" w:hAnsiTheme="minorHAnsi"/>
                <w:b/>
                <w:sz w:val="18"/>
                <w:szCs w:val="18"/>
              </w:rPr>
              <w:t>Education and Care National Regulations</w:t>
            </w:r>
          </w:p>
          <w:p w14:paraId="139F0A13" w14:textId="77777777" w:rsidR="00DD6D5B" w:rsidRPr="00EC349D" w:rsidRDefault="00DD6D5B" w:rsidP="00DD6D5B">
            <w:pPr>
              <w:rPr>
                <w:rFonts w:asciiTheme="minorHAnsi" w:hAnsiTheme="minorHAnsi"/>
                <w:sz w:val="18"/>
                <w:szCs w:val="18"/>
              </w:rPr>
            </w:pPr>
            <w:r w:rsidRPr="00EC349D">
              <w:rPr>
                <w:rFonts w:asciiTheme="minorHAnsi" w:hAnsiTheme="minorHAnsi"/>
                <w:sz w:val="18"/>
                <w:szCs w:val="18"/>
              </w:rPr>
              <w:t>https://www.legislation.nsw.gov.au/#/view/regulation/2011/653/full</w:t>
            </w:r>
          </w:p>
          <w:p w14:paraId="575245FB" w14:textId="77777777" w:rsidR="00DD6D5B" w:rsidRPr="00EC349D" w:rsidRDefault="00DD6D5B" w:rsidP="00DD6D5B">
            <w:pPr>
              <w:tabs>
                <w:tab w:val="left" w:pos="2127"/>
              </w:tabs>
              <w:rPr>
                <w:rFonts w:asciiTheme="minorHAnsi" w:hAnsiTheme="minorHAnsi" w:cs="Arial"/>
                <w:sz w:val="18"/>
                <w:szCs w:val="18"/>
              </w:rPr>
            </w:pPr>
            <w:r w:rsidRPr="00EC349D">
              <w:rPr>
                <w:rFonts w:asciiTheme="minorHAnsi" w:hAnsiTheme="minorHAnsi"/>
                <w:b/>
                <w:sz w:val="18"/>
                <w:szCs w:val="18"/>
              </w:rPr>
              <w:t>Early Childhood Australia Code of Ethics</w:t>
            </w:r>
          </w:p>
          <w:p w14:paraId="0A53882D" w14:textId="77777777" w:rsidR="00DD6D5B" w:rsidRPr="00EC349D" w:rsidRDefault="00DD6D5B" w:rsidP="00DD6D5B">
            <w:pPr>
              <w:rPr>
                <w:rFonts w:asciiTheme="minorHAnsi" w:hAnsiTheme="minorHAnsi"/>
                <w:sz w:val="18"/>
                <w:szCs w:val="18"/>
              </w:rPr>
            </w:pPr>
            <w:r w:rsidRPr="00EC349D">
              <w:rPr>
                <w:rFonts w:asciiTheme="minorHAnsi" w:hAnsiTheme="minorHAnsi"/>
                <w:sz w:val="18"/>
                <w:szCs w:val="18"/>
              </w:rPr>
              <w:t>http://www.earlychildhoodaustralia.org.au/our-publications/eca-code-ethics/</w:t>
            </w:r>
          </w:p>
          <w:p w14:paraId="419BDF98" w14:textId="77777777" w:rsidR="00DD6D5B" w:rsidRPr="00EC349D" w:rsidRDefault="00DD6D5B" w:rsidP="00DD6D5B">
            <w:pPr>
              <w:tabs>
                <w:tab w:val="left" w:pos="2127"/>
              </w:tabs>
              <w:rPr>
                <w:rFonts w:asciiTheme="minorHAnsi" w:hAnsiTheme="minorHAnsi" w:cs="Arial"/>
                <w:sz w:val="18"/>
                <w:szCs w:val="18"/>
              </w:rPr>
            </w:pPr>
            <w:r w:rsidRPr="00EC349D">
              <w:rPr>
                <w:rFonts w:asciiTheme="minorHAnsi" w:hAnsiTheme="minorHAnsi"/>
                <w:b/>
                <w:sz w:val="18"/>
                <w:szCs w:val="18"/>
              </w:rPr>
              <w:t>United Nations Convention on the Rights of the Child</w:t>
            </w:r>
          </w:p>
          <w:p w14:paraId="13DD9B5E" w14:textId="77777777" w:rsidR="00DD6D5B" w:rsidRPr="00EC349D" w:rsidRDefault="00DD6D5B" w:rsidP="00DD6D5B">
            <w:pPr>
              <w:tabs>
                <w:tab w:val="left" w:pos="2127"/>
              </w:tabs>
              <w:rPr>
                <w:rFonts w:asciiTheme="minorHAnsi" w:hAnsiTheme="minorHAnsi" w:cs="Arial"/>
                <w:sz w:val="18"/>
                <w:szCs w:val="18"/>
              </w:rPr>
            </w:pPr>
            <w:r w:rsidRPr="00EC349D">
              <w:rPr>
                <w:rFonts w:asciiTheme="minorHAnsi" w:hAnsiTheme="minorHAnsi"/>
                <w:sz w:val="18"/>
                <w:szCs w:val="18"/>
              </w:rPr>
              <w:t>www.unicef.org.au</w:t>
            </w:r>
          </w:p>
          <w:p w14:paraId="379E3420" w14:textId="77777777" w:rsidR="00DD6D5B" w:rsidRPr="00EC349D" w:rsidRDefault="00DD6D5B" w:rsidP="00DD6D5B">
            <w:pPr>
              <w:tabs>
                <w:tab w:val="left" w:pos="2127"/>
              </w:tabs>
              <w:rPr>
                <w:rFonts w:asciiTheme="minorHAnsi" w:hAnsiTheme="minorHAnsi" w:cs="Arial"/>
                <w:sz w:val="18"/>
                <w:szCs w:val="18"/>
              </w:rPr>
            </w:pPr>
            <w:r w:rsidRPr="00EC349D">
              <w:rPr>
                <w:rFonts w:asciiTheme="minorHAnsi" w:hAnsiTheme="minorHAnsi"/>
                <w:b/>
                <w:sz w:val="18"/>
                <w:szCs w:val="18"/>
              </w:rPr>
              <w:t>United Nations Human Rights</w:t>
            </w:r>
          </w:p>
          <w:p w14:paraId="126CDAEE" w14:textId="60F4D68D" w:rsidR="00DD6D5B" w:rsidRPr="00EC349D" w:rsidRDefault="00DD6D5B" w:rsidP="00DD6D5B">
            <w:pPr>
              <w:rPr>
                <w:rFonts w:asciiTheme="minorHAnsi" w:hAnsiTheme="minorHAnsi"/>
                <w:sz w:val="18"/>
                <w:szCs w:val="18"/>
              </w:rPr>
            </w:pPr>
            <w:hyperlink r:id="rId8" w:history="1">
              <w:r w:rsidRPr="00EC349D">
                <w:rPr>
                  <w:rStyle w:val="Hyperlink"/>
                  <w:rFonts w:asciiTheme="minorHAnsi" w:hAnsiTheme="minorHAnsi"/>
                  <w:sz w:val="18"/>
                  <w:szCs w:val="18"/>
                </w:rPr>
                <w:t>http://www.ohchr.org/EN/ProfessionalInterest/Pages/CRC.aspx</w:t>
              </w:r>
            </w:hyperlink>
          </w:p>
          <w:p w14:paraId="70805CED" w14:textId="77777777" w:rsidR="00DD6D5B" w:rsidRPr="00EC349D" w:rsidRDefault="00DD6D5B" w:rsidP="00DD6D5B">
            <w:pPr>
              <w:rPr>
                <w:rFonts w:asciiTheme="minorHAnsi" w:hAnsiTheme="minorHAnsi"/>
                <w:sz w:val="18"/>
                <w:szCs w:val="18"/>
              </w:rPr>
            </w:pPr>
          </w:p>
          <w:p w14:paraId="15F98531" w14:textId="4C069453" w:rsidR="00DD6D5B" w:rsidRPr="00EC349D" w:rsidRDefault="00DD6D5B" w:rsidP="00DD6D5B">
            <w:pPr>
              <w:pStyle w:val="Heading4"/>
              <w:spacing w:before="0"/>
              <w:rPr>
                <w:rFonts w:asciiTheme="minorHAnsi" w:hAnsiTheme="minorHAnsi"/>
                <w:b/>
                <w:i w:val="0"/>
                <w:color w:val="000000" w:themeColor="text1"/>
                <w:sz w:val="18"/>
                <w:szCs w:val="18"/>
              </w:rPr>
            </w:pPr>
            <w:r w:rsidRPr="00EC349D">
              <w:rPr>
                <w:rFonts w:asciiTheme="minorHAnsi" w:hAnsiTheme="minorHAnsi"/>
                <w:b/>
                <w:i w:val="0"/>
                <w:color w:val="000000" w:themeColor="text1"/>
                <w:sz w:val="18"/>
                <w:szCs w:val="18"/>
              </w:rPr>
              <w:t>Related Telephone Numbers</w:t>
            </w:r>
          </w:p>
          <w:p w14:paraId="207762A6" w14:textId="77777777" w:rsidR="00DD6D5B" w:rsidRPr="00EC349D" w:rsidRDefault="00DD6D5B" w:rsidP="00DD6D5B">
            <w:pPr>
              <w:pStyle w:val="ListParagraph"/>
              <w:numPr>
                <w:ilvl w:val="0"/>
                <w:numId w:val="6"/>
              </w:numPr>
              <w:rPr>
                <w:color w:val="000000" w:themeColor="text1"/>
                <w:sz w:val="18"/>
                <w:szCs w:val="18"/>
              </w:rPr>
            </w:pPr>
            <w:r w:rsidRPr="00EC349D">
              <w:rPr>
                <w:color w:val="000000" w:themeColor="text1"/>
                <w:sz w:val="18"/>
                <w:szCs w:val="18"/>
              </w:rPr>
              <w:t>Early Childhood Education and Care Directorate – 1800 619 113</w:t>
            </w:r>
          </w:p>
          <w:p w14:paraId="4C2AA84C" w14:textId="4A786FC1" w:rsidR="00DD6D5B" w:rsidRPr="00EC349D" w:rsidRDefault="00DD6D5B" w:rsidP="008C3A5B">
            <w:pPr>
              <w:pStyle w:val="ListParagraph"/>
              <w:numPr>
                <w:ilvl w:val="0"/>
                <w:numId w:val="6"/>
              </w:numPr>
              <w:rPr>
                <w:color w:val="000000" w:themeColor="text1"/>
                <w:sz w:val="18"/>
                <w:szCs w:val="18"/>
              </w:rPr>
            </w:pPr>
            <w:r w:rsidRPr="00EC349D">
              <w:rPr>
                <w:color w:val="000000" w:themeColor="text1"/>
                <w:sz w:val="18"/>
                <w:szCs w:val="18"/>
              </w:rPr>
              <w:t>ACECQA - 1300 422 327</w:t>
            </w:r>
          </w:p>
          <w:p w14:paraId="2DFEB97C" w14:textId="77777777" w:rsidR="0085792B" w:rsidRPr="00EC349D" w:rsidRDefault="0085792B" w:rsidP="008C3A5B">
            <w:pPr>
              <w:rPr>
                <w:rFonts w:asciiTheme="minorHAnsi" w:hAnsiTheme="minorHAnsi"/>
                <w:b/>
                <w:sz w:val="18"/>
                <w:szCs w:val="18"/>
              </w:rPr>
            </w:pPr>
            <w:r w:rsidRPr="00EC349D">
              <w:rPr>
                <w:rFonts w:asciiTheme="minorHAnsi" w:hAnsiTheme="minorHAnsi"/>
                <w:b/>
                <w:sz w:val="18"/>
                <w:szCs w:val="18"/>
              </w:rPr>
              <w:t>Sources:</w:t>
            </w:r>
          </w:p>
          <w:p w14:paraId="201E9AE6" w14:textId="77777777" w:rsidR="0085792B" w:rsidRPr="00EC349D" w:rsidRDefault="0085792B" w:rsidP="008C3A5B">
            <w:pPr>
              <w:rPr>
                <w:rFonts w:asciiTheme="minorHAnsi" w:hAnsiTheme="minorHAnsi"/>
                <w:sz w:val="18"/>
                <w:szCs w:val="18"/>
                <w:u w:val="single"/>
              </w:rPr>
            </w:pPr>
            <w:r w:rsidRPr="00EC349D">
              <w:rPr>
                <w:rFonts w:asciiTheme="minorHAnsi" w:hAnsiTheme="minorHAnsi"/>
                <w:sz w:val="18"/>
                <w:szCs w:val="18"/>
                <w:u w:val="single"/>
              </w:rPr>
              <w:t>http://raisingchildren.net.au</w:t>
            </w:r>
          </w:p>
          <w:p w14:paraId="51291CA8" w14:textId="77777777" w:rsidR="0085792B" w:rsidRPr="00EC349D" w:rsidRDefault="0085792B" w:rsidP="00AF7EF2">
            <w:pPr>
              <w:rPr>
                <w:rFonts w:asciiTheme="minorHAnsi" w:hAnsiTheme="minorHAnsi"/>
                <w:sz w:val="18"/>
                <w:szCs w:val="18"/>
              </w:rPr>
            </w:pPr>
            <w:r w:rsidRPr="00EC349D">
              <w:rPr>
                <w:rFonts w:asciiTheme="minorHAnsi" w:hAnsiTheme="minorHAnsi"/>
                <w:sz w:val="18"/>
                <w:szCs w:val="18"/>
              </w:rPr>
              <w:t xml:space="preserve">Louise Porter: (2008) Young Children’s </w:t>
            </w:r>
            <w:proofErr w:type="spellStart"/>
            <w:r w:rsidRPr="00EC349D">
              <w:rPr>
                <w:rFonts w:asciiTheme="minorHAnsi" w:hAnsiTheme="minorHAnsi"/>
                <w:sz w:val="18"/>
                <w:szCs w:val="18"/>
              </w:rPr>
              <w:t>Behaviours</w:t>
            </w:r>
            <w:proofErr w:type="spellEnd"/>
            <w:r w:rsidRPr="00EC349D">
              <w:rPr>
                <w:rFonts w:asciiTheme="minorHAnsi" w:hAnsiTheme="minorHAnsi"/>
                <w:sz w:val="18"/>
                <w:szCs w:val="18"/>
              </w:rPr>
              <w:t xml:space="preserve">-Practical Approaches for Caregivers and Teachers (3rd Edition) </w:t>
            </w:r>
          </w:p>
          <w:p w14:paraId="13232EB4" w14:textId="1B874D18" w:rsidR="00144AAD" w:rsidRPr="00EC349D" w:rsidRDefault="0085792B" w:rsidP="0074136F">
            <w:pPr>
              <w:rPr>
                <w:rFonts w:asciiTheme="minorHAnsi" w:eastAsia="Times New Roman" w:hAnsiTheme="minorHAnsi"/>
                <w:sz w:val="18"/>
                <w:szCs w:val="18"/>
              </w:rPr>
            </w:pPr>
            <w:r w:rsidRPr="00EC349D">
              <w:rPr>
                <w:rFonts w:asciiTheme="minorHAnsi" w:hAnsiTheme="minorHAnsi"/>
                <w:sz w:val="18"/>
                <w:szCs w:val="18"/>
              </w:rPr>
              <w:t xml:space="preserve">Community </w:t>
            </w:r>
            <w:r w:rsidR="0074136F" w:rsidRPr="00EC349D">
              <w:rPr>
                <w:rFonts w:asciiTheme="minorHAnsi" w:hAnsiTheme="minorHAnsi"/>
                <w:sz w:val="18"/>
                <w:szCs w:val="18"/>
              </w:rPr>
              <w:t>Early Learning Australia</w:t>
            </w:r>
            <w:r w:rsidRPr="00EC349D">
              <w:rPr>
                <w:rFonts w:asciiTheme="minorHAnsi" w:hAnsiTheme="minorHAnsi"/>
                <w:sz w:val="18"/>
                <w:szCs w:val="18"/>
              </w:rPr>
              <w:t xml:space="preserve"> – </w:t>
            </w:r>
            <w:hyperlink r:id="rId9" w:history="1">
              <w:r w:rsidR="0074136F" w:rsidRPr="00EC349D">
                <w:rPr>
                  <w:rFonts w:asciiTheme="minorHAnsi" w:eastAsia="Times New Roman" w:hAnsiTheme="minorHAnsi"/>
                  <w:color w:val="0000FF"/>
                  <w:sz w:val="18"/>
                  <w:szCs w:val="18"/>
                  <w:u w:val="single"/>
                </w:rPr>
                <w:t>https://www.cela.org.au</w:t>
              </w:r>
            </w:hyperlink>
          </w:p>
        </w:tc>
      </w:tr>
      <w:tr w:rsidR="00FF4287" w:rsidRPr="00EC349D" w14:paraId="3F5C4977" w14:textId="77777777" w:rsidTr="00FF4287">
        <w:tc>
          <w:tcPr>
            <w:tcW w:w="9288" w:type="dxa"/>
            <w:gridSpan w:val="5"/>
          </w:tcPr>
          <w:p w14:paraId="4514E13C" w14:textId="366BE3CB" w:rsidR="00FF4287" w:rsidRPr="00EC349D" w:rsidRDefault="00FF4287" w:rsidP="00FF4287">
            <w:pPr>
              <w:rPr>
                <w:rFonts w:asciiTheme="minorHAnsi" w:hAnsiTheme="minorHAnsi" w:cs="Arial"/>
                <w:b/>
                <w:sz w:val="18"/>
                <w:szCs w:val="18"/>
              </w:rPr>
            </w:pPr>
            <w:r w:rsidRPr="00EC349D">
              <w:rPr>
                <w:rFonts w:asciiTheme="minorHAnsi" w:hAnsiTheme="minorHAnsi" w:cs="Arial"/>
                <w:b/>
                <w:sz w:val="18"/>
                <w:szCs w:val="18"/>
              </w:rPr>
              <w:lastRenderedPageBreak/>
              <w:t>REVIEW</w:t>
            </w:r>
          </w:p>
          <w:p w14:paraId="46D0A20F" w14:textId="77777777" w:rsidR="00DD6D5B" w:rsidRPr="00EC349D" w:rsidRDefault="00DD6D5B" w:rsidP="00DD6D5B">
            <w:pPr>
              <w:rPr>
                <w:rFonts w:asciiTheme="minorHAnsi" w:hAnsiTheme="minorHAnsi" w:cs="Arial"/>
                <w:sz w:val="18"/>
                <w:szCs w:val="18"/>
              </w:rPr>
            </w:pPr>
            <w:r w:rsidRPr="00EC349D">
              <w:rPr>
                <w:rFonts w:asciiTheme="minorHAnsi" w:hAnsiTheme="minorHAnsi" w:cs="Arial"/>
                <w:sz w:val="18"/>
                <w:szCs w:val="18"/>
              </w:rPr>
              <w:t xml:space="preserve">This policy will be updated to ensure compliance with all relevant legal requirements every year. Appropriate consultation of all stakeholders (including staff and families) will be conducted on a timely basis. In accordance with Regulation 172 of the </w:t>
            </w:r>
            <w:r w:rsidRPr="00EC349D">
              <w:rPr>
                <w:rFonts w:asciiTheme="minorHAnsi" w:hAnsiTheme="minorHAnsi" w:cs="Arial"/>
                <w:i/>
                <w:sz w:val="18"/>
                <w:szCs w:val="18"/>
              </w:rPr>
              <w:t>Education and Care Services National Regulation</w:t>
            </w:r>
            <w:r w:rsidRPr="00EC349D">
              <w:rPr>
                <w:rFonts w:asciiTheme="minorHAnsi" w:hAnsiTheme="minorHAnsi" w:cs="Arial"/>
                <w:sz w:val="18"/>
                <w:szCs w:val="18"/>
              </w:rPr>
              <w:t>, families of children enrolled will be notified at least 14 days and their input considered prior to any amendment of policies and procedures that have any impact on their children or family.</w:t>
            </w:r>
          </w:p>
          <w:p w14:paraId="06F6A673" w14:textId="5FBF3E94" w:rsidR="00FF4287" w:rsidRPr="00EC349D" w:rsidRDefault="00FF4287" w:rsidP="00FF4287">
            <w:pPr>
              <w:tabs>
                <w:tab w:val="left" w:pos="1560"/>
              </w:tabs>
              <w:rPr>
                <w:rFonts w:asciiTheme="minorHAnsi" w:hAnsiTheme="minorHAnsi"/>
                <w:sz w:val="18"/>
                <w:szCs w:val="18"/>
              </w:rPr>
            </w:pPr>
          </w:p>
        </w:tc>
      </w:tr>
      <w:tr w:rsidR="00FF4287" w:rsidRPr="00EC349D" w14:paraId="74B50087" w14:textId="77777777">
        <w:tc>
          <w:tcPr>
            <w:tcW w:w="2130" w:type="dxa"/>
          </w:tcPr>
          <w:p w14:paraId="5B477567" w14:textId="5F8DFD79" w:rsidR="00FF4287" w:rsidRPr="00EC349D" w:rsidRDefault="00FF4287" w:rsidP="008C3A5B">
            <w:pPr>
              <w:rPr>
                <w:rFonts w:asciiTheme="minorHAnsi" w:hAnsiTheme="minorHAnsi"/>
                <w:b/>
                <w:sz w:val="20"/>
                <w:szCs w:val="20"/>
              </w:rPr>
            </w:pPr>
            <w:r w:rsidRPr="00EC349D">
              <w:rPr>
                <w:rFonts w:asciiTheme="minorHAnsi" w:hAnsiTheme="minorHAnsi"/>
                <w:b/>
                <w:sz w:val="20"/>
                <w:szCs w:val="20"/>
              </w:rPr>
              <w:t>Date Issued:</w:t>
            </w:r>
          </w:p>
        </w:tc>
        <w:tc>
          <w:tcPr>
            <w:tcW w:w="2131" w:type="dxa"/>
          </w:tcPr>
          <w:p w14:paraId="5F6FD0C6" w14:textId="6E32701A" w:rsidR="00FF4287" w:rsidRPr="00EC349D" w:rsidRDefault="00B05AF5" w:rsidP="008C3A5B">
            <w:pPr>
              <w:rPr>
                <w:rFonts w:asciiTheme="minorHAnsi" w:hAnsiTheme="minorHAnsi"/>
                <w:sz w:val="20"/>
                <w:szCs w:val="20"/>
              </w:rPr>
            </w:pPr>
            <w:r>
              <w:rPr>
                <w:rFonts w:asciiTheme="minorHAnsi" w:hAnsiTheme="minorHAnsi"/>
                <w:sz w:val="20"/>
                <w:szCs w:val="20"/>
              </w:rPr>
              <w:t>Jan 2019, 2020, 2021, 2022, 2023, 2024, 2025</w:t>
            </w:r>
          </w:p>
        </w:tc>
        <w:tc>
          <w:tcPr>
            <w:tcW w:w="2130" w:type="dxa"/>
            <w:gridSpan w:val="2"/>
          </w:tcPr>
          <w:p w14:paraId="5FA92C65" w14:textId="30D87F65" w:rsidR="00FF4287" w:rsidRPr="00EC349D" w:rsidRDefault="00FF4287" w:rsidP="008C3A5B">
            <w:pPr>
              <w:rPr>
                <w:rFonts w:asciiTheme="minorHAnsi" w:hAnsiTheme="minorHAnsi"/>
                <w:b/>
                <w:sz w:val="20"/>
                <w:szCs w:val="20"/>
              </w:rPr>
            </w:pPr>
            <w:r w:rsidRPr="00EC349D">
              <w:rPr>
                <w:rFonts w:asciiTheme="minorHAnsi" w:hAnsiTheme="minorHAnsi"/>
                <w:b/>
                <w:sz w:val="20"/>
                <w:szCs w:val="20"/>
              </w:rPr>
              <w:t>Review Date:</w:t>
            </w:r>
          </w:p>
        </w:tc>
        <w:tc>
          <w:tcPr>
            <w:tcW w:w="2897" w:type="dxa"/>
          </w:tcPr>
          <w:p w14:paraId="7819112E" w14:textId="1C189D20" w:rsidR="00FF4287" w:rsidRPr="00EC349D" w:rsidRDefault="00B05AF5" w:rsidP="005E3C6F">
            <w:pPr>
              <w:tabs>
                <w:tab w:val="left" w:pos="1560"/>
              </w:tabs>
              <w:rPr>
                <w:rFonts w:asciiTheme="minorHAnsi" w:hAnsiTheme="minorHAnsi"/>
                <w:sz w:val="18"/>
                <w:szCs w:val="18"/>
              </w:rPr>
            </w:pPr>
            <w:r>
              <w:rPr>
                <w:rFonts w:asciiTheme="minorHAnsi" w:hAnsiTheme="minorHAnsi"/>
                <w:sz w:val="18"/>
                <w:szCs w:val="18"/>
              </w:rPr>
              <w:t xml:space="preserve">January 2026 </w:t>
            </w:r>
          </w:p>
        </w:tc>
      </w:tr>
      <w:tr w:rsidR="00EB4B67" w:rsidRPr="00EC349D" w14:paraId="24E05BBD" w14:textId="77777777" w:rsidTr="00EB4B67">
        <w:tc>
          <w:tcPr>
            <w:tcW w:w="4644" w:type="dxa"/>
            <w:gridSpan w:val="3"/>
            <w:shd w:val="clear" w:color="auto" w:fill="000000" w:themeFill="text1"/>
          </w:tcPr>
          <w:p w14:paraId="3239D2F0" w14:textId="6F5E14A8" w:rsidR="00EB4B67" w:rsidRPr="00EC349D" w:rsidRDefault="00EB4B67" w:rsidP="005E3C6F">
            <w:pPr>
              <w:tabs>
                <w:tab w:val="left" w:pos="1560"/>
              </w:tabs>
              <w:rPr>
                <w:rFonts w:asciiTheme="minorHAnsi" w:hAnsiTheme="minorHAnsi"/>
                <w:sz w:val="18"/>
                <w:szCs w:val="18"/>
              </w:rPr>
            </w:pPr>
            <w:r>
              <w:rPr>
                <w:rFonts w:asciiTheme="minorHAnsi" w:hAnsiTheme="minorHAnsi"/>
                <w:sz w:val="18"/>
                <w:szCs w:val="18"/>
              </w:rPr>
              <w:t>Amendment</w:t>
            </w:r>
          </w:p>
        </w:tc>
        <w:tc>
          <w:tcPr>
            <w:tcW w:w="4644" w:type="dxa"/>
            <w:gridSpan w:val="2"/>
          </w:tcPr>
          <w:p w14:paraId="22940DC1" w14:textId="074B5836" w:rsidR="00EB4B67" w:rsidRPr="00EC349D" w:rsidRDefault="00EB4B67" w:rsidP="005E3C6F">
            <w:pPr>
              <w:tabs>
                <w:tab w:val="left" w:pos="1560"/>
              </w:tabs>
              <w:rPr>
                <w:rFonts w:asciiTheme="minorHAnsi" w:hAnsiTheme="minorHAnsi"/>
                <w:sz w:val="18"/>
                <w:szCs w:val="18"/>
              </w:rPr>
            </w:pPr>
            <w:r>
              <w:rPr>
                <w:rFonts w:asciiTheme="minorHAnsi" w:hAnsiTheme="minorHAnsi"/>
                <w:sz w:val="18"/>
                <w:szCs w:val="18"/>
              </w:rPr>
              <w:t>Updated weblinks</w:t>
            </w:r>
          </w:p>
        </w:tc>
      </w:tr>
    </w:tbl>
    <w:p w14:paraId="197F00C0" w14:textId="77777777" w:rsidR="00BB3B06" w:rsidRPr="00EC349D" w:rsidRDefault="00BB3B06" w:rsidP="005E3C6F">
      <w:pPr>
        <w:rPr>
          <w:rFonts w:asciiTheme="minorHAnsi" w:hAnsiTheme="minorHAnsi"/>
          <w:sz w:val="20"/>
          <w:szCs w:val="20"/>
        </w:rPr>
      </w:pPr>
    </w:p>
    <w:p w14:paraId="384C971F" w14:textId="77777777" w:rsidR="00BB3B06" w:rsidRPr="00EC349D" w:rsidRDefault="00BB3B06" w:rsidP="005E3C6F">
      <w:pPr>
        <w:rPr>
          <w:rFonts w:asciiTheme="minorHAnsi" w:hAnsiTheme="minorHAnsi"/>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B3B06" w:rsidRPr="00EC349D" w14:paraId="67A04393" w14:textId="77777777" w:rsidTr="000571C1">
        <w:tc>
          <w:tcPr>
            <w:tcW w:w="9889" w:type="dxa"/>
            <w:tcBorders>
              <w:top w:val="single" w:sz="4" w:space="0" w:color="auto"/>
              <w:left w:val="single" w:sz="4" w:space="0" w:color="auto"/>
              <w:bottom w:val="single" w:sz="4" w:space="0" w:color="auto"/>
              <w:right w:val="single" w:sz="4" w:space="0" w:color="auto"/>
            </w:tcBorders>
            <w:vAlign w:val="center"/>
          </w:tcPr>
          <w:p w14:paraId="749D6835" w14:textId="77777777" w:rsidR="00BB3B06" w:rsidRPr="00EC349D" w:rsidRDefault="00BB3B06" w:rsidP="00FF4287">
            <w:pPr>
              <w:pStyle w:val="BodyText"/>
              <w:rPr>
                <w:rFonts w:asciiTheme="minorHAnsi" w:hAnsiTheme="minorHAnsi"/>
              </w:rPr>
            </w:pPr>
            <w:r w:rsidRPr="00EC349D">
              <w:rPr>
                <w:rFonts w:asciiTheme="minorHAnsi" w:hAnsiTheme="minorHAnsi"/>
              </w:rPr>
              <w:t>Family, Educator and Staff Comments:</w:t>
            </w:r>
          </w:p>
          <w:p w14:paraId="55B3BC14" w14:textId="77777777" w:rsidR="00BB3B06" w:rsidRPr="00EC349D" w:rsidRDefault="00BB3B06" w:rsidP="00FF4287">
            <w:pPr>
              <w:pStyle w:val="BodyText"/>
              <w:rPr>
                <w:rFonts w:asciiTheme="minorHAnsi" w:hAnsiTheme="minorHAnsi"/>
              </w:rPr>
            </w:pPr>
          </w:p>
          <w:p w14:paraId="6B432ACC" w14:textId="77777777" w:rsidR="00BB3B06" w:rsidRPr="00EC349D" w:rsidRDefault="00BB3B06" w:rsidP="00FF4287">
            <w:pPr>
              <w:pStyle w:val="BodyText"/>
              <w:rPr>
                <w:rFonts w:asciiTheme="minorHAnsi" w:hAnsiTheme="minorHAnsi"/>
              </w:rPr>
            </w:pPr>
          </w:p>
          <w:p w14:paraId="0ACDC4A8" w14:textId="77777777" w:rsidR="00BB3B06" w:rsidRPr="00EC349D" w:rsidRDefault="00BB3B06" w:rsidP="00FF4287">
            <w:pPr>
              <w:pStyle w:val="BodyText"/>
              <w:rPr>
                <w:rFonts w:asciiTheme="minorHAnsi" w:hAnsiTheme="minorHAnsi"/>
              </w:rPr>
            </w:pPr>
          </w:p>
          <w:p w14:paraId="12FE0DEB" w14:textId="77777777" w:rsidR="00BB3B06" w:rsidRPr="00EC349D" w:rsidRDefault="00BB3B06" w:rsidP="00FF4287">
            <w:pPr>
              <w:pStyle w:val="BodyText"/>
              <w:rPr>
                <w:rFonts w:asciiTheme="minorHAnsi" w:hAnsiTheme="minorHAnsi"/>
              </w:rPr>
            </w:pPr>
          </w:p>
          <w:p w14:paraId="37689C48" w14:textId="77777777" w:rsidR="00BB3B06" w:rsidRPr="00EC349D" w:rsidRDefault="00BB3B06" w:rsidP="00FF4287">
            <w:pPr>
              <w:pStyle w:val="BodyText"/>
              <w:rPr>
                <w:rFonts w:asciiTheme="minorHAnsi" w:hAnsiTheme="minorHAnsi"/>
              </w:rPr>
            </w:pPr>
          </w:p>
          <w:p w14:paraId="43403A91" w14:textId="77777777" w:rsidR="00BB3B06" w:rsidRPr="00EC349D" w:rsidRDefault="00BB3B06" w:rsidP="00FF4287">
            <w:pPr>
              <w:pStyle w:val="BodyText"/>
              <w:rPr>
                <w:rFonts w:asciiTheme="minorHAnsi" w:hAnsiTheme="minorHAnsi"/>
              </w:rPr>
            </w:pPr>
          </w:p>
          <w:p w14:paraId="1213A04D" w14:textId="77777777" w:rsidR="00BB3B06" w:rsidRPr="00EC349D" w:rsidRDefault="00BB3B06" w:rsidP="00FF4287">
            <w:pPr>
              <w:pStyle w:val="BodyText"/>
              <w:rPr>
                <w:rFonts w:asciiTheme="minorHAnsi" w:hAnsiTheme="minorHAnsi"/>
              </w:rPr>
            </w:pPr>
          </w:p>
          <w:p w14:paraId="15F9525D" w14:textId="77777777" w:rsidR="00BB3B06" w:rsidRPr="00EC349D" w:rsidRDefault="00BB3B06" w:rsidP="00FF4287">
            <w:pPr>
              <w:pStyle w:val="BodyText"/>
              <w:rPr>
                <w:rFonts w:asciiTheme="minorHAnsi" w:hAnsiTheme="minorHAnsi"/>
              </w:rPr>
            </w:pPr>
          </w:p>
          <w:p w14:paraId="18D96998" w14:textId="77777777" w:rsidR="00BB3B06" w:rsidRPr="00EC349D" w:rsidRDefault="00BB3B06" w:rsidP="00FF4287">
            <w:pPr>
              <w:pStyle w:val="BodyText"/>
              <w:rPr>
                <w:rFonts w:asciiTheme="minorHAnsi" w:hAnsiTheme="minorHAnsi"/>
              </w:rPr>
            </w:pPr>
          </w:p>
          <w:p w14:paraId="67B49B59" w14:textId="77777777" w:rsidR="00BB3B06" w:rsidRPr="00EC349D" w:rsidRDefault="00BB3B06" w:rsidP="00FF4287">
            <w:pPr>
              <w:pStyle w:val="BodyText"/>
              <w:rPr>
                <w:rFonts w:asciiTheme="minorHAnsi" w:hAnsiTheme="minorHAnsi"/>
              </w:rPr>
            </w:pPr>
          </w:p>
          <w:p w14:paraId="16B888D7" w14:textId="77777777" w:rsidR="00BB3B06" w:rsidRPr="00EC349D" w:rsidRDefault="00BB3B06" w:rsidP="00FF4287">
            <w:pPr>
              <w:pStyle w:val="BodyText"/>
              <w:rPr>
                <w:rFonts w:asciiTheme="minorHAnsi" w:hAnsiTheme="minorHAnsi"/>
              </w:rPr>
            </w:pPr>
          </w:p>
          <w:p w14:paraId="448CC64D" w14:textId="3856CA58" w:rsidR="00BB3B06" w:rsidRPr="00EC349D" w:rsidRDefault="00BB3B06" w:rsidP="00FF4287">
            <w:pPr>
              <w:pStyle w:val="BodyText"/>
              <w:rPr>
                <w:rFonts w:asciiTheme="minorHAnsi" w:hAnsiTheme="minorHAnsi"/>
                <w:sz w:val="20"/>
              </w:rPr>
            </w:pPr>
          </w:p>
        </w:tc>
      </w:tr>
    </w:tbl>
    <w:p w14:paraId="20BA730E" w14:textId="15D39EAD" w:rsidR="00FF4287" w:rsidRPr="000A0E33" w:rsidRDefault="00FF4287" w:rsidP="000A0E33">
      <w:pPr>
        <w:tabs>
          <w:tab w:val="left" w:pos="1967"/>
        </w:tabs>
        <w:rPr>
          <w:rFonts w:asciiTheme="minorHAnsi" w:hAnsiTheme="minorHAnsi"/>
        </w:rPr>
      </w:pPr>
    </w:p>
    <w:sectPr w:rsidR="00FF4287" w:rsidRPr="000A0E33" w:rsidSect="00BF461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284" w:left="1134"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D478" w14:textId="77777777" w:rsidR="00EB3D20" w:rsidRDefault="00EB3D20" w:rsidP="005F5806">
      <w:r>
        <w:separator/>
      </w:r>
    </w:p>
  </w:endnote>
  <w:endnote w:type="continuationSeparator" w:id="0">
    <w:p w14:paraId="07791A46" w14:textId="77777777" w:rsidR="00EB3D20" w:rsidRDefault="00EB3D20" w:rsidP="005F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44372"/>
      <w:docPartObj>
        <w:docPartGallery w:val="Page Numbers (Bottom of Page)"/>
        <w:docPartUnique/>
      </w:docPartObj>
    </w:sdtPr>
    <w:sdtContent>
      <w:p w14:paraId="4742C32C" w14:textId="0D61E3F8" w:rsidR="009B69C6" w:rsidRDefault="009B69C6" w:rsidP="008F10A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351455327"/>
      <w:docPartObj>
        <w:docPartGallery w:val="Page Numbers (Bottom of Page)"/>
        <w:docPartUnique/>
      </w:docPartObj>
    </w:sdtPr>
    <w:sdtContent>
      <w:p w14:paraId="0BA8571F" w14:textId="5F48E4A9" w:rsidR="00B05AF5" w:rsidRDefault="00B05AF5" w:rsidP="009B69C6">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B342CD3" w14:textId="77777777" w:rsidR="00B05AF5" w:rsidRDefault="00B0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4335803"/>
      <w:docPartObj>
        <w:docPartGallery w:val="Page Numbers (Bottom of Page)"/>
        <w:docPartUnique/>
      </w:docPartObj>
    </w:sdtPr>
    <w:sdtContent>
      <w:p w14:paraId="2CE9E254" w14:textId="417E621C" w:rsidR="00B05AF5" w:rsidRDefault="00B05AF5" w:rsidP="009B69C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07EE100" w14:textId="1B021A2F" w:rsidR="00FF4287" w:rsidRPr="000A0E33" w:rsidRDefault="00FF4287" w:rsidP="009B69C6">
    <w:pPr>
      <w:pStyle w:val="Footer"/>
      <w:ind w:firstLine="360"/>
      <w:rPr>
        <w:rFonts w:asciiTheme="minorHAnsi" w:hAnsiTheme="minorHAnsi"/>
      </w:rPr>
    </w:pPr>
    <w:r w:rsidRPr="000A0E33">
      <w:rPr>
        <w:rFonts w:asciiTheme="minorHAnsi" w:hAnsiTheme="minorHAnsi"/>
      </w:rPr>
      <w:t>K</w:t>
    </w:r>
    <w:r w:rsidR="00BB3B06" w:rsidRPr="000A0E33">
      <w:rPr>
        <w:rFonts w:asciiTheme="minorHAnsi" w:hAnsiTheme="minorHAnsi"/>
      </w:rPr>
      <w:t>AZ ELC Policies</w:t>
    </w:r>
    <w:r w:rsidR="00BB3B06" w:rsidRPr="000A0E33">
      <w:rPr>
        <w:rFonts w:asciiTheme="minorHAnsi" w:hAnsiTheme="minorHAnsi"/>
      </w:rPr>
      <w:tab/>
    </w:r>
    <w:r w:rsidR="00BB3B06" w:rsidRPr="000A0E33">
      <w:rPr>
        <w:rFonts w:asciiTheme="minorHAnsi" w:hAnsiTheme="minorHAnsi"/>
      </w:rPr>
      <w:tab/>
    </w:r>
    <w:r w:rsidRPr="000A0E33">
      <w:rPr>
        <w:rFonts w:asciiTheme="minorHAnsi" w:hAnsiTheme="minorHAnsi"/>
      </w:rPr>
      <w:t xml:space="preserve">    Gui</w:t>
    </w:r>
    <w:r w:rsidR="00BB3B06" w:rsidRPr="000A0E33">
      <w:rPr>
        <w:rFonts w:asciiTheme="minorHAnsi" w:hAnsiTheme="minorHAnsi"/>
      </w:rPr>
      <w:t xml:space="preserve">dance of Child </w:t>
    </w:r>
    <w:proofErr w:type="spellStart"/>
    <w:r w:rsidR="00BB3B06" w:rsidRPr="000A0E33">
      <w:rPr>
        <w:rFonts w:asciiTheme="minorHAnsi" w:hAnsiTheme="minorHAnsi"/>
      </w:rPr>
      <w:t>Behaviour</w:t>
    </w:r>
    <w:proofErr w:type="spellEnd"/>
    <w:r w:rsidR="009B69C6">
      <w:rPr>
        <w:rFonts w:asciiTheme="minorHAnsi" w:hAnsiTheme="minorHAnsi"/>
      </w:rPr>
      <w:t xml:space="preserve">- Positive </w:t>
    </w:r>
    <w:proofErr w:type="spellStart"/>
    <w:r w:rsidR="009B69C6">
      <w:rPr>
        <w:rFonts w:asciiTheme="minorHAnsi" w:hAnsiTheme="minorHAnsi"/>
      </w:rPr>
      <w:t>Behaviour</w:t>
    </w:r>
    <w:proofErr w:type="spellEnd"/>
  </w:p>
  <w:p w14:paraId="6E8A732C" w14:textId="55C03EC0" w:rsidR="00FF4287" w:rsidRPr="000C70C4" w:rsidRDefault="00FF4287" w:rsidP="000C70C4">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FE13" w14:textId="77777777" w:rsidR="009B69C6" w:rsidRDefault="009B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AAA0" w14:textId="77777777" w:rsidR="00EB3D20" w:rsidRDefault="00EB3D20" w:rsidP="005F5806">
      <w:r>
        <w:separator/>
      </w:r>
    </w:p>
  </w:footnote>
  <w:footnote w:type="continuationSeparator" w:id="0">
    <w:p w14:paraId="06721477" w14:textId="77777777" w:rsidR="00EB3D20" w:rsidRDefault="00EB3D20" w:rsidP="005F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F83D" w14:textId="77777777" w:rsidR="009B69C6" w:rsidRDefault="009B6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141F" w14:textId="77777777" w:rsidR="009B69C6" w:rsidRDefault="009B6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64C9" w14:textId="77777777" w:rsidR="009B69C6" w:rsidRDefault="009B6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66C"/>
    <w:multiLevelType w:val="singleLevel"/>
    <w:tmpl w:val="61AA1C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306DF2"/>
    <w:multiLevelType w:val="singleLevel"/>
    <w:tmpl w:val="61AA1C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1C6C11"/>
    <w:multiLevelType w:val="singleLevel"/>
    <w:tmpl w:val="61AA1CE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966BD0"/>
    <w:multiLevelType w:val="singleLevel"/>
    <w:tmpl w:val="61AA1CE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0DC5E12"/>
    <w:multiLevelType w:val="hybridMultilevel"/>
    <w:tmpl w:val="35206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986DA9"/>
    <w:multiLevelType w:val="singleLevel"/>
    <w:tmpl w:val="61AA1CEC"/>
    <w:lvl w:ilvl="0">
      <w:start w:val="1"/>
      <w:numFmt w:val="bullet"/>
      <w:lvlText w:val=""/>
      <w:lvlJc w:val="left"/>
      <w:pPr>
        <w:tabs>
          <w:tab w:val="num" w:pos="360"/>
        </w:tabs>
        <w:ind w:left="360" w:hanging="360"/>
      </w:pPr>
      <w:rPr>
        <w:rFonts w:ascii="Symbol" w:hAnsi="Symbol" w:hint="default"/>
      </w:rPr>
    </w:lvl>
  </w:abstractNum>
  <w:num w:numId="1" w16cid:durableId="1682928269">
    <w:abstractNumId w:val="0"/>
  </w:num>
  <w:num w:numId="2" w16cid:durableId="2088795017">
    <w:abstractNumId w:val="1"/>
  </w:num>
  <w:num w:numId="3" w16cid:durableId="902180526">
    <w:abstractNumId w:val="2"/>
  </w:num>
  <w:num w:numId="4" w16cid:durableId="1951013168">
    <w:abstractNumId w:val="5"/>
  </w:num>
  <w:num w:numId="5" w16cid:durableId="1703087992">
    <w:abstractNumId w:val="3"/>
  </w:num>
  <w:num w:numId="6" w16cid:durableId="150952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C6F"/>
    <w:rsid w:val="00066295"/>
    <w:rsid w:val="000A0E33"/>
    <w:rsid w:val="000A2EED"/>
    <w:rsid w:val="000C70C4"/>
    <w:rsid w:val="001128A9"/>
    <w:rsid w:val="00144AAD"/>
    <w:rsid w:val="002B26F6"/>
    <w:rsid w:val="0038147C"/>
    <w:rsid w:val="003C5C48"/>
    <w:rsid w:val="00452E2B"/>
    <w:rsid w:val="00453E1E"/>
    <w:rsid w:val="005E3C6F"/>
    <w:rsid w:val="005F5806"/>
    <w:rsid w:val="006125E6"/>
    <w:rsid w:val="00663B33"/>
    <w:rsid w:val="00686FF7"/>
    <w:rsid w:val="0069153E"/>
    <w:rsid w:val="006C2C47"/>
    <w:rsid w:val="006D4C87"/>
    <w:rsid w:val="0074136F"/>
    <w:rsid w:val="00806F9F"/>
    <w:rsid w:val="00826D58"/>
    <w:rsid w:val="0085792B"/>
    <w:rsid w:val="008C3A5B"/>
    <w:rsid w:val="009B69C6"/>
    <w:rsid w:val="00A61FC3"/>
    <w:rsid w:val="00A86E18"/>
    <w:rsid w:val="00AF7EF2"/>
    <w:rsid w:val="00B05AF5"/>
    <w:rsid w:val="00B36F5D"/>
    <w:rsid w:val="00BB3B06"/>
    <w:rsid w:val="00BB51B2"/>
    <w:rsid w:val="00BD0EE4"/>
    <w:rsid w:val="00BF461F"/>
    <w:rsid w:val="00CD4517"/>
    <w:rsid w:val="00D3258B"/>
    <w:rsid w:val="00DB2AF7"/>
    <w:rsid w:val="00DD6D5B"/>
    <w:rsid w:val="00EB3D20"/>
    <w:rsid w:val="00EB4B67"/>
    <w:rsid w:val="00EC349D"/>
    <w:rsid w:val="00EF6E72"/>
    <w:rsid w:val="00FE2440"/>
    <w:rsid w:val="00FF322D"/>
    <w:rsid w:val="00FF42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60C1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AU"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136F"/>
    <w:rPr>
      <w:rFonts w:ascii="Times New Roman" w:hAnsi="Times New Roman"/>
      <w:sz w:val="24"/>
      <w:szCs w:val="24"/>
      <w:lang w:val="en-US" w:eastAsia="en-US"/>
    </w:rPr>
  </w:style>
  <w:style w:type="paragraph" w:styleId="Heading1">
    <w:name w:val="heading 1"/>
    <w:basedOn w:val="Normal"/>
    <w:next w:val="Normal"/>
    <w:link w:val="Heading1Char"/>
    <w:qFormat/>
    <w:locked/>
    <w:rsid w:val="00FF4287"/>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nhideWhenUsed/>
    <w:qFormat/>
    <w:locked/>
    <w:rsid w:val="00DD6D5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locked/>
    <w:rsid w:val="002B26F6"/>
    <w:pPr>
      <w:spacing w:before="240" w:after="60"/>
      <w:outlineLvl w:val="6"/>
    </w:pPr>
    <w:rPr>
      <w:rFonts w:eastAsia="Times New Roman"/>
    </w:rPr>
  </w:style>
  <w:style w:type="paragraph" w:styleId="Heading8">
    <w:name w:val="heading 8"/>
    <w:basedOn w:val="Normal"/>
    <w:next w:val="Normal"/>
    <w:link w:val="Heading8Char"/>
    <w:qFormat/>
    <w:locked/>
    <w:rsid w:val="002B26F6"/>
    <w:pPr>
      <w:spacing w:before="240" w:after="60"/>
      <w:outlineLvl w:val="7"/>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3C6F"/>
    <w:pPr>
      <w:tabs>
        <w:tab w:val="center" w:pos="4513"/>
        <w:tab w:val="right" w:pos="9026"/>
      </w:tabs>
    </w:pPr>
  </w:style>
  <w:style w:type="character" w:customStyle="1" w:styleId="FooterChar">
    <w:name w:val="Footer Char"/>
    <w:basedOn w:val="DefaultParagraphFont"/>
    <w:link w:val="Footer"/>
    <w:uiPriority w:val="99"/>
    <w:locked/>
    <w:rsid w:val="005E3C6F"/>
    <w:rPr>
      <w:rFonts w:ascii="Calibri" w:eastAsia="PMingLiU" w:hAnsi="Calibri" w:cs="Times New Roman"/>
      <w:sz w:val="22"/>
      <w:szCs w:val="22"/>
      <w:lang w:val="en-AU" w:eastAsia="zh-TW"/>
    </w:rPr>
  </w:style>
  <w:style w:type="character" w:styleId="Hyperlink">
    <w:name w:val="Hyperlink"/>
    <w:basedOn w:val="DefaultParagraphFont"/>
    <w:uiPriority w:val="99"/>
    <w:rsid w:val="005E3C6F"/>
    <w:rPr>
      <w:rFonts w:cs="Times New Roman"/>
      <w:color w:val="0000FF"/>
      <w:u w:val="single"/>
    </w:rPr>
  </w:style>
  <w:style w:type="paragraph" w:styleId="NoSpacing">
    <w:name w:val="No Spacing"/>
    <w:uiPriority w:val="99"/>
    <w:qFormat/>
    <w:rsid w:val="005E3C6F"/>
    <w:rPr>
      <w:rFonts w:ascii="Calibri" w:eastAsia="PMingLiU" w:hAnsi="Calibri"/>
    </w:rPr>
  </w:style>
  <w:style w:type="paragraph" w:styleId="Header">
    <w:name w:val="header"/>
    <w:basedOn w:val="Normal"/>
    <w:link w:val="HeaderChar"/>
    <w:uiPriority w:val="99"/>
    <w:semiHidden/>
    <w:rsid w:val="005E3C6F"/>
    <w:pPr>
      <w:tabs>
        <w:tab w:val="center" w:pos="4320"/>
        <w:tab w:val="right" w:pos="8640"/>
      </w:tabs>
    </w:pPr>
  </w:style>
  <w:style w:type="character" w:customStyle="1" w:styleId="HeaderChar">
    <w:name w:val="Header Char"/>
    <w:basedOn w:val="DefaultParagraphFont"/>
    <w:link w:val="Header"/>
    <w:uiPriority w:val="99"/>
    <w:semiHidden/>
    <w:locked/>
    <w:rsid w:val="005E3C6F"/>
    <w:rPr>
      <w:rFonts w:ascii="Calibri" w:eastAsia="PMingLiU" w:hAnsi="Calibri" w:cs="Times New Roman"/>
      <w:sz w:val="22"/>
      <w:szCs w:val="22"/>
      <w:lang w:val="en-AU" w:eastAsia="zh-TW"/>
    </w:rPr>
  </w:style>
  <w:style w:type="character" w:customStyle="1" w:styleId="Heading7Char">
    <w:name w:val="Heading 7 Char"/>
    <w:basedOn w:val="DefaultParagraphFont"/>
    <w:link w:val="Heading7"/>
    <w:rsid w:val="002B26F6"/>
    <w:rPr>
      <w:rFonts w:ascii="Times New Roman" w:eastAsia="Times New Roman" w:hAnsi="Times New Roman"/>
      <w:sz w:val="24"/>
      <w:szCs w:val="24"/>
      <w:lang w:val="en-US" w:eastAsia="en-US"/>
    </w:rPr>
  </w:style>
  <w:style w:type="character" w:customStyle="1" w:styleId="Heading8Char">
    <w:name w:val="Heading 8 Char"/>
    <w:basedOn w:val="DefaultParagraphFont"/>
    <w:link w:val="Heading8"/>
    <w:rsid w:val="002B26F6"/>
    <w:rPr>
      <w:rFonts w:ascii="Times New Roman" w:eastAsia="Times New Roman" w:hAnsi="Times New Roman"/>
      <w:i/>
      <w:iCs/>
      <w:sz w:val="24"/>
      <w:szCs w:val="24"/>
      <w:lang w:val="en-US" w:eastAsia="en-US"/>
    </w:rPr>
  </w:style>
  <w:style w:type="paragraph" w:styleId="BlockText">
    <w:name w:val="Block Text"/>
    <w:basedOn w:val="Normal"/>
    <w:rsid w:val="002B26F6"/>
    <w:pPr>
      <w:ind w:left="-567" w:right="-43"/>
      <w:jc w:val="center"/>
    </w:pPr>
    <w:rPr>
      <w:rFonts w:eastAsia="Times New Roman"/>
      <w:b/>
      <w:i/>
      <w:snapToGrid w:val="0"/>
      <w:szCs w:val="20"/>
    </w:rPr>
  </w:style>
  <w:style w:type="character" w:customStyle="1" w:styleId="Heading1Char">
    <w:name w:val="Heading 1 Char"/>
    <w:basedOn w:val="DefaultParagraphFont"/>
    <w:link w:val="Heading1"/>
    <w:rsid w:val="00FF4287"/>
    <w:rPr>
      <w:rFonts w:asciiTheme="majorHAnsi" w:eastAsiaTheme="majorEastAsia" w:hAnsiTheme="majorHAnsi" w:cstheme="majorBidi"/>
      <w:b/>
      <w:bCs/>
      <w:kern w:val="32"/>
      <w:sz w:val="32"/>
      <w:szCs w:val="32"/>
    </w:rPr>
  </w:style>
  <w:style w:type="paragraph" w:styleId="BodyText">
    <w:name w:val="Body Text"/>
    <w:basedOn w:val="Normal"/>
    <w:link w:val="BodyTextChar"/>
    <w:rsid w:val="00FF4287"/>
    <w:rPr>
      <w:rFonts w:ascii="Arial" w:eastAsia="Times New Roman" w:hAnsi="Arial"/>
      <w:szCs w:val="20"/>
    </w:rPr>
  </w:style>
  <w:style w:type="character" w:customStyle="1" w:styleId="BodyTextChar">
    <w:name w:val="Body Text Char"/>
    <w:basedOn w:val="DefaultParagraphFont"/>
    <w:link w:val="BodyText"/>
    <w:rsid w:val="00FF4287"/>
    <w:rPr>
      <w:rFonts w:ascii="Arial" w:eastAsia="Times New Roman" w:hAnsi="Arial"/>
      <w:sz w:val="24"/>
      <w:szCs w:val="20"/>
      <w:lang w:val="en-US" w:eastAsia="en-US"/>
    </w:rPr>
  </w:style>
  <w:style w:type="character" w:customStyle="1" w:styleId="Heading4Char">
    <w:name w:val="Heading 4 Char"/>
    <w:basedOn w:val="DefaultParagraphFont"/>
    <w:link w:val="Heading4"/>
    <w:rsid w:val="00DD6D5B"/>
    <w:rPr>
      <w:rFonts w:asciiTheme="majorHAnsi" w:eastAsiaTheme="majorEastAsia" w:hAnsiTheme="majorHAnsi" w:cstheme="majorBidi"/>
      <w:i/>
      <w:iCs/>
      <w:color w:val="365F91" w:themeColor="accent1" w:themeShade="BF"/>
      <w:sz w:val="24"/>
      <w:szCs w:val="24"/>
      <w:lang w:val="en-US" w:eastAsia="en-US"/>
    </w:rPr>
  </w:style>
  <w:style w:type="paragraph" w:styleId="ListParagraph">
    <w:name w:val="List Paragraph"/>
    <w:basedOn w:val="Normal"/>
    <w:uiPriority w:val="34"/>
    <w:qFormat/>
    <w:rsid w:val="00DD6D5B"/>
    <w:pPr>
      <w:ind w:left="720"/>
      <w:contextualSpacing/>
    </w:pPr>
    <w:rPr>
      <w:rFonts w:asciiTheme="minorHAnsi" w:eastAsiaTheme="minorHAnsi" w:hAnsiTheme="minorHAnsi" w:cstheme="minorBidi"/>
      <w:sz w:val="22"/>
      <w:szCs w:val="22"/>
      <w:lang w:val="en-AU"/>
    </w:rPr>
  </w:style>
  <w:style w:type="character" w:styleId="PageNumber">
    <w:name w:val="page number"/>
    <w:basedOn w:val="DefaultParagraphFont"/>
    <w:uiPriority w:val="99"/>
    <w:semiHidden/>
    <w:unhideWhenUsed/>
    <w:rsid w:val="00B0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2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ProfessionalInterest/Pages/CRC.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umanrights.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la.org.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1641</Words>
  <Characters>9356</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Guidance of Child Behaviour Policy</vt:lpstr>
      <vt:lpstr>Guidance of Child Behaviour Policy</vt:lpstr>
      <vt:lpstr>RATIONALE </vt:lpstr>
      <vt:lpstr>AIMS</vt:lpstr>
      <vt:lpstr>PROCEDURE</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of Child Behaviour Policy</dc:title>
  <dc:subject/>
  <dc:creator>Chris Nikolakopoulos</dc:creator>
  <cp:keywords/>
  <dc:description/>
  <cp:lastModifiedBy>Chris Nikolakopoulos</cp:lastModifiedBy>
  <cp:revision>6</cp:revision>
  <cp:lastPrinted>2015-06-14T02:51:00Z</cp:lastPrinted>
  <dcterms:created xsi:type="dcterms:W3CDTF">2019-11-03T10:35:00Z</dcterms:created>
  <dcterms:modified xsi:type="dcterms:W3CDTF">2025-11-24T15:14:00Z</dcterms:modified>
</cp:coreProperties>
</file>