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1A00" w14:textId="77777777" w:rsidR="003739E5" w:rsidRPr="00390AEB" w:rsidRDefault="003739E5" w:rsidP="003739E5">
      <w:pPr>
        <w:pStyle w:val="NoSpacing"/>
        <w:jc w:val="center"/>
        <w:rPr>
          <w:rFonts w:asciiTheme="majorHAnsi" w:hAnsiTheme="majorHAnsi"/>
          <w:b/>
          <w:sz w:val="28"/>
          <w:szCs w:val="28"/>
        </w:rPr>
      </w:pPr>
      <w:r w:rsidRPr="00390AEB">
        <w:rPr>
          <w:rFonts w:asciiTheme="majorHAnsi" w:hAnsiTheme="majorHAnsi"/>
          <w:b/>
          <w:sz w:val="28"/>
          <w:szCs w:val="28"/>
        </w:rPr>
        <w:t>Health, Medication and Illness Policy</w:t>
      </w:r>
    </w:p>
    <w:p w14:paraId="0B3F3297" w14:textId="77777777" w:rsidR="003739E5" w:rsidRPr="00390AEB" w:rsidRDefault="003739E5" w:rsidP="003739E5">
      <w:pPr>
        <w:rPr>
          <w:rFonts w:asciiTheme="majorHAnsi" w:hAnsiTheme="majorHAnsi"/>
          <w:b/>
          <w:sz w:val="24"/>
          <w:szCs w:val="24"/>
        </w:rPr>
      </w:pPr>
    </w:p>
    <w:p w14:paraId="1284945D" w14:textId="77777777" w:rsidR="003739E5" w:rsidRPr="0032012A" w:rsidRDefault="003739E5" w:rsidP="003739E5">
      <w:pPr>
        <w:rPr>
          <w:rFonts w:asciiTheme="majorHAnsi" w:hAnsiTheme="majorHAnsi"/>
          <w:b/>
          <w:sz w:val="24"/>
          <w:szCs w:val="24"/>
        </w:rPr>
      </w:pPr>
      <w:r w:rsidRPr="0032012A">
        <w:rPr>
          <w:rFonts w:asciiTheme="majorHAnsi" w:hAnsiTheme="majorHAnsi"/>
          <w:b/>
          <w:sz w:val="24"/>
          <w:szCs w:val="24"/>
        </w:rPr>
        <w:t xml:space="preserve">RATIONALE </w:t>
      </w:r>
    </w:p>
    <w:p w14:paraId="033C6E88" w14:textId="77777777" w:rsidR="003739E5" w:rsidRPr="0032012A" w:rsidRDefault="003739E5" w:rsidP="003739E5">
      <w:pPr>
        <w:pStyle w:val="PlainText"/>
        <w:spacing w:line="276" w:lineRule="auto"/>
        <w:rPr>
          <w:rFonts w:asciiTheme="majorHAnsi" w:hAnsiTheme="majorHAnsi"/>
          <w:sz w:val="24"/>
          <w:szCs w:val="24"/>
          <w:lang w:val="en-US"/>
        </w:rPr>
      </w:pPr>
      <w:r w:rsidRPr="0032012A">
        <w:rPr>
          <w:rFonts w:asciiTheme="majorHAnsi" w:hAnsiTheme="majorHAnsi"/>
          <w:sz w:val="24"/>
          <w:szCs w:val="24"/>
          <w:lang w:val="en-US"/>
        </w:rPr>
        <w:t xml:space="preserve">KAZ Early Learning Centre </w:t>
      </w:r>
      <w:proofErr w:type="spellStart"/>
      <w:r w:rsidRPr="0032012A">
        <w:rPr>
          <w:rFonts w:asciiTheme="majorHAnsi" w:hAnsiTheme="majorHAnsi"/>
          <w:sz w:val="24"/>
          <w:szCs w:val="24"/>
          <w:lang w:val="en-US"/>
        </w:rPr>
        <w:t>recognises</w:t>
      </w:r>
      <w:proofErr w:type="spellEnd"/>
      <w:r w:rsidRPr="0032012A">
        <w:rPr>
          <w:rFonts w:asciiTheme="majorHAnsi" w:hAnsiTheme="majorHAnsi"/>
          <w:sz w:val="24"/>
          <w:szCs w:val="24"/>
          <w:lang w:val="en-US"/>
        </w:rPr>
        <w:t xml:space="preserve"> that children may come to the service in good health; however may become ill during the day. Young children when grouped together in care and educational settings may be at a greater risk of cross infection than those in family settings. </w:t>
      </w:r>
    </w:p>
    <w:p w14:paraId="40691A78" w14:textId="77777777" w:rsidR="003739E5" w:rsidRPr="0032012A" w:rsidRDefault="003739E5" w:rsidP="003739E5">
      <w:pPr>
        <w:pStyle w:val="PlainText"/>
        <w:spacing w:line="276" w:lineRule="auto"/>
        <w:rPr>
          <w:rFonts w:asciiTheme="majorHAnsi" w:hAnsiTheme="majorHAnsi"/>
          <w:sz w:val="24"/>
          <w:szCs w:val="24"/>
          <w:lang w:val="en-US"/>
        </w:rPr>
      </w:pPr>
    </w:p>
    <w:p w14:paraId="1B2936E1" w14:textId="7F33744B" w:rsidR="003739E5" w:rsidRPr="0032012A" w:rsidRDefault="003739E5" w:rsidP="003739E5">
      <w:pPr>
        <w:pStyle w:val="PlainText"/>
        <w:spacing w:line="276" w:lineRule="auto"/>
        <w:rPr>
          <w:rFonts w:asciiTheme="majorHAnsi" w:hAnsiTheme="majorHAnsi"/>
          <w:sz w:val="24"/>
          <w:szCs w:val="24"/>
          <w:lang w:val="en-US"/>
        </w:rPr>
      </w:pPr>
      <w:r w:rsidRPr="0032012A">
        <w:rPr>
          <w:rFonts w:asciiTheme="majorHAnsi" w:hAnsiTheme="majorHAnsi"/>
          <w:sz w:val="24"/>
          <w:szCs w:val="24"/>
          <w:lang w:val="en-US"/>
        </w:rPr>
        <w:t>Exclusion of infectious children significantly reduces the risk of the spread of illness and diseases to other healthy children and staff at the service. NHMRC provides recommended exclusion periods for services to adhere to; based on the time a child is deemed to be infectious to others KAZ Early Learning Centre adheres to these</w:t>
      </w:r>
      <w:r w:rsidR="005243C6" w:rsidRPr="0032012A">
        <w:rPr>
          <w:rFonts w:asciiTheme="majorHAnsi" w:hAnsiTheme="majorHAnsi"/>
          <w:sz w:val="24"/>
          <w:szCs w:val="24"/>
          <w:lang w:val="en-US"/>
        </w:rPr>
        <w:t xml:space="preserve"> guidelines for the exclusion of</w:t>
      </w:r>
      <w:r w:rsidRPr="0032012A">
        <w:rPr>
          <w:rFonts w:asciiTheme="majorHAnsi" w:hAnsiTheme="majorHAnsi"/>
          <w:sz w:val="24"/>
          <w:szCs w:val="24"/>
          <w:lang w:val="en-US"/>
        </w:rPr>
        <w:t xml:space="preserve"> children. (Refer to KAZ Early Learning Centre’s </w:t>
      </w:r>
      <w:proofErr w:type="spellStart"/>
      <w:r w:rsidRPr="0032012A">
        <w:rPr>
          <w:rFonts w:asciiTheme="majorHAnsi" w:hAnsiTheme="majorHAnsi"/>
          <w:i/>
          <w:iCs/>
          <w:sz w:val="24"/>
          <w:szCs w:val="24"/>
          <w:lang w:val="en-US"/>
        </w:rPr>
        <w:t>Immunisation</w:t>
      </w:r>
      <w:proofErr w:type="spellEnd"/>
      <w:r w:rsidRPr="0032012A">
        <w:rPr>
          <w:rFonts w:asciiTheme="majorHAnsi" w:hAnsiTheme="majorHAnsi"/>
          <w:i/>
          <w:iCs/>
          <w:sz w:val="24"/>
          <w:szCs w:val="24"/>
          <w:lang w:val="en-US"/>
        </w:rPr>
        <w:t xml:space="preserve"> and Infectious Diseases Policy</w:t>
      </w:r>
      <w:r w:rsidRPr="0032012A">
        <w:rPr>
          <w:rFonts w:asciiTheme="majorHAnsi" w:hAnsiTheme="majorHAnsi"/>
          <w:sz w:val="24"/>
          <w:szCs w:val="24"/>
          <w:lang w:val="en-US"/>
        </w:rPr>
        <w:t>)</w:t>
      </w:r>
      <w:r w:rsidR="00AD7E8D" w:rsidRPr="0032012A">
        <w:rPr>
          <w:rFonts w:asciiTheme="majorHAnsi" w:hAnsiTheme="majorHAnsi"/>
          <w:sz w:val="24"/>
          <w:szCs w:val="24"/>
          <w:lang w:val="en-US"/>
        </w:rPr>
        <w:t>.</w:t>
      </w:r>
    </w:p>
    <w:p w14:paraId="172B1295" w14:textId="77777777" w:rsidR="003739E5" w:rsidRPr="0032012A" w:rsidRDefault="003739E5" w:rsidP="003739E5">
      <w:pPr>
        <w:pStyle w:val="PlainText"/>
        <w:spacing w:line="276" w:lineRule="auto"/>
        <w:rPr>
          <w:rFonts w:asciiTheme="majorHAnsi" w:hAnsiTheme="majorHAnsi"/>
          <w:sz w:val="24"/>
          <w:szCs w:val="24"/>
          <w:lang w:val="en-US"/>
        </w:rPr>
      </w:pPr>
    </w:p>
    <w:p w14:paraId="6A74A47C" w14:textId="3642C1E9" w:rsidR="003739E5" w:rsidRPr="0032012A" w:rsidRDefault="003739E5" w:rsidP="003739E5">
      <w:pPr>
        <w:pStyle w:val="PlainText"/>
        <w:spacing w:line="276" w:lineRule="auto"/>
        <w:rPr>
          <w:rFonts w:asciiTheme="majorHAnsi" w:hAnsiTheme="majorHAnsi"/>
          <w:sz w:val="24"/>
          <w:szCs w:val="24"/>
          <w:lang w:val="en-US"/>
        </w:rPr>
      </w:pPr>
      <w:r w:rsidRPr="0032012A">
        <w:rPr>
          <w:rFonts w:asciiTheme="majorHAnsi" w:hAnsiTheme="majorHAnsi"/>
          <w:sz w:val="24"/>
          <w:szCs w:val="24"/>
          <w:lang w:val="en-US"/>
        </w:rPr>
        <w:t>The Education and Care Services Regulations requires the children’s service to keep a record of any illness and treatment given at the service. A</w:t>
      </w:r>
      <w:r w:rsidR="00AD7E8D" w:rsidRPr="0032012A">
        <w:rPr>
          <w:rFonts w:asciiTheme="majorHAnsi" w:hAnsiTheme="majorHAnsi"/>
          <w:sz w:val="24"/>
          <w:szCs w:val="24"/>
          <w:lang w:val="en-US"/>
        </w:rPr>
        <w:t>t</w:t>
      </w:r>
      <w:r w:rsidRPr="0032012A">
        <w:rPr>
          <w:rFonts w:asciiTheme="majorHAnsi" w:hAnsiTheme="majorHAnsi"/>
          <w:sz w:val="24"/>
          <w:szCs w:val="24"/>
          <w:lang w:val="en-US"/>
        </w:rPr>
        <w:t xml:space="preserve"> the event of an infectious disease the service must also ensure the parent </w:t>
      </w:r>
      <w:r w:rsidR="00AD7E8D" w:rsidRPr="0032012A">
        <w:rPr>
          <w:rFonts w:asciiTheme="majorHAnsi" w:hAnsiTheme="majorHAnsi"/>
          <w:sz w:val="24"/>
          <w:szCs w:val="24"/>
          <w:lang w:val="en-US"/>
        </w:rPr>
        <w:t xml:space="preserve">/guardian </w:t>
      </w:r>
      <w:r w:rsidRPr="0032012A">
        <w:rPr>
          <w:rFonts w:asciiTheme="majorHAnsi" w:hAnsiTheme="majorHAnsi"/>
          <w:sz w:val="24"/>
          <w:szCs w:val="24"/>
          <w:lang w:val="en-US"/>
        </w:rPr>
        <w:t xml:space="preserve">or </w:t>
      </w:r>
      <w:proofErr w:type="spellStart"/>
      <w:r w:rsidRPr="0032012A">
        <w:rPr>
          <w:rFonts w:asciiTheme="majorHAnsi" w:hAnsiTheme="majorHAnsi"/>
          <w:sz w:val="24"/>
          <w:szCs w:val="24"/>
          <w:lang w:val="en-US"/>
        </w:rPr>
        <w:t>aut</w:t>
      </w:r>
      <w:r w:rsidR="00916301" w:rsidRPr="0032012A">
        <w:rPr>
          <w:rFonts w:asciiTheme="majorHAnsi" w:hAnsiTheme="majorHAnsi"/>
          <w:sz w:val="24"/>
          <w:szCs w:val="24"/>
          <w:lang w:val="en-US"/>
        </w:rPr>
        <w:t>horis</w:t>
      </w:r>
      <w:r w:rsidRPr="0032012A">
        <w:rPr>
          <w:rFonts w:asciiTheme="majorHAnsi" w:hAnsiTheme="majorHAnsi"/>
          <w:sz w:val="24"/>
          <w:szCs w:val="24"/>
          <w:lang w:val="en-US"/>
        </w:rPr>
        <w:t>ed</w:t>
      </w:r>
      <w:proofErr w:type="spellEnd"/>
      <w:r w:rsidRPr="0032012A">
        <w:rPr>
          <w:rFonts w:asciiTheme="majorHAnsi" w:hAnsiTheme="majorHAnsi"/>
          <w:sz w:val="24"/>
          <w:szCs w:val="24"/>
          <w:lang w:val="en-US"/>
        </w:rPr>
        <w:t xml:space="preserve"> emergency contact is notified of the occurrence as soon as practicable.</w:t>
      </w:r>
    </w:p>
    <w:p w14:paraId="17D71865" w14:textId="77777777" w:rsidR="003739E5" w:rsidRPr="0032012A" w:rsidRDefault="003739E5" w:rsidP="003739E5">
      <w:pPr>
        <w:autoSpaceDE w:val="0"/>
        <w:autoSpaceDN w:val="0"/>
        <w:adjustRightInd w:val="0"/>
        <w:spacing w:after="0"/>
        <w:rPr>
          <w:rFonts w:asciiTheme="majorHAnsi" w:hAnsiTheme="majorHAnsi"/>
          <w:i/>
          <w:sz w:val="24"/>
          <w:szCs w:val="24"/>
        </w:rPr>
      </w:pPr>
    </w:p>
    <w:p w14:paraId="31CF8B05" w14:textId="33A7B400" w:rsidR="003739E5" w:rsidRPr="0032012A" w:rsidRDefault="003739E5" w:rsidP="003739E5">
      <w:pPr>
        <w:autoSpaceDE w:val="0"/>
        <w:autoSpaceDN w:val="0"/>
        <w:adjustRightInd w:val="0"/>
        <w:spacing w:after="0"/>
        <w:rPr>
          <w:rFonts w:asciiTheme="majorHAnsi" w:hAnsiTheme="majorHAnsi" w:cs="TimesNewRomanPSMT"/>
          <w:sz w:val="24"/>
          <w:szCs w:val="24"/>
          <w:lang w:eastAsia="en-AU"/>
        </w:rPr>
      </w:pPr>
      <w:r w:rsidRPr="0032012A">
        <w:rPr>
          <w:rFonts w:asciiTheme="majorHAnsi" w:hAnsiTheme="majorHAnsi"/>
          <w:b/>
          <w:sz w:val="24"/>
          <w:szCs w:val="24"/>
        </w:rPr>
        <w:t xml:space="preserve">A </w:t>
      </w:r>
      <w:r w:rsidRPr="0032012A">
        <w:rPr>
          <w:rFonts w:asciiTheme="majorHAnsi" w:hAnsiTheme="majorHAnsi"/>
          <w:b/>
          <w:i/>
          <w:sz w:val="24"/>
          <w:szCs w:val="24"/>
        </w:rPr>
        <w:t>Serious Incident</w:t>
      </w:r>
      <w:r w:rsidRPr="0032012A">
        <w:rPr>
          <w:rFonts w:asciiTheme="majorHAnsi" w:hAnsiTheme="majorHAnsi"/>
          <w:sz w:val="24"/>
          <w:szCs w:val="24"/>
        </w:rPr>
        <w:t xml:space="preserve"> is the death of a child while being cared for or as a result of an injury received at the service, any incident involving injury or trauma to, or illness of, a child attending the service for which the attention of a medical professional was sought, or required</w:t>
      </w:r>
      <w:r w:rsidR="00916301" w:rsidRPr="0032012A">
        <w:rPr>
          <w:rFonts w:asciiTheme="majorHAnsi" w:hAnsiTheme="majorHAnsi"/>
          <w:sz w:val="24"/>
          <w:szCs w:val="24"/>
        </w:rPr>
        <w:t xml:space="preserve"> the child to attend hospital; </w:t>
      </w:r>
      <w:r w:rsidRPr="0032012A">
        <w:rPr>
          <w:rFonts w:asciiTheme="majorHAnsi" w:hAnsiTheme="majorHAnsi"/>
          <w:sz w:val="24"/>
          <w:szCs w:val="24"/>
        </w:rPr>
        <w:t xml:space="preserve">any circumstance where a child attending the service appears to be missing or cannot be accounted for, appears to be have taken/removed from the service by someone other than an approved person; or is mistakenly locked in or out of the premises or any part of the premises. A serious incident must be reported to the Early Childhood Education </w:t>
      </w:r>
      <w:r w:rsidR="009E1959" w:rsidRPr="0032012A">
        <w:rPr>
          <w:rFonts w:asciiTheme="majorHAnsi" w:hAnsiTheme="majorHAnsi"/>
          <w:sz w:val="24"/>
          <w:szCs w:val="24"/>
        </w:rPr>
        <w:t xml:space="preserve">Directorate, NSW Department of Education </w:t>
      </w:r>
      <w:r w:rsidRPr="0032012A">
        <w:rPr>
          <w:rFonts w:asciiTheme="majorHAnsi" w:hAnsiTheme="majorHAnsi"/>
          <w:sz w:val="24"/>
          <w:szCs w:val="24"/>
        </w:rPr>
        <w:t>within 24 hours of awareness of the incident (Education and Care Services National Regulations).</w:t>
      </w:r>
      <w:r w:rsidRPr="0032012A">
        <w:rPr>
          <w:rFonts w:asciiTheme="majorHAnsi" w:hAnsiTheme="majorHAnsi"/>
          <w:bCs/>
          <w:sz w:val="24"/>
          <w:szCs w:val="24"/>
          <w:lang w:eastAsia="en-AU"/>
        </w:rPr>
        <w:t xml:space="preserve"> </w:t>
      </w:r>
    </w:p>
    <w:p w14:paraId="02151EBB" w14:textId="77777777" w:rsidR="003739E5" w:rsidRPr="0032012A" w:rsidRDefault="003739E5" w:rsidP="003739E5">
      <w:pPr>
        <w:pStyle w:val="PlainText"/>
        <w:outlineLvl w:val="0"/>
        <w:rPr>
          <w:rFonts w:asciiTheme="majorHAnsi" w:hAnsiTheme="majorHAnsi"/>
          <w:b/>
          <w:sz w:val="24"/>
          <w:szCs w:val="24"/>
          <w:u w:val="single"/>
          <w:lang w:val="en-US"/>
        </w:rPr>
      </w:pPr>
    </w:p>
    <w:p w14:paraId="3EAE34A2" w14:textId="77777777" w:rsidR="006912E2" w:rsidRPr="0032012A" w:rsidRDefault="006912E2" w:rsidP="003739E5">
      <w:pPr>
        <w:pStyle w:val="PlainText"/>
        <w:outlineLvl w:val="0"/>
        <w:rPr>
          <w:rFonts w:asciiTheme="majorHAnsi" w:hAnsiTheme="majorHAnsi"/>
          <w:b/>
          <w:sz w:val="24"/>
          <w:szCs w:val="24"/>
          <w:lang w:val="en-US"/>
        </w:rPr>
      </w:pPr>
    </w:p>
    <w:p w14:paraId="3C2601D8" w14:textId="77777777" w:rsidR="003739E5" w:rsidRPr="0032012A" w:rsidRDefault="003739E5" w:rsidP="003739E5">
      <w:pPr>
        <w:pStyle w:val="PlainText"/>
        <w:outlineLvl w:val="0"/>
        <w:rPr>
          <w:rFonts w:asciiTheme="majorHAnsi" w:hAnsiTheme="majorHAnsi"/>
          <w:b/>
          <w:sz w:val="24"/>
          <w:szCs w:val="24"/>
          <w:lang w:val="en-US"/>
        </w:rPr>
      </w:pPr>
      <w:r w:rsidRPr="0032012A">
        <w:rPr>
          <w:rFonts w:asciiTheme="majorHAnsi" w:hAnsiTheme="majorHAnsi"/>
          <w:b/>
          <w:sz w:val="24"/>
          <w:szCs w:val="24"/>
          <w:lang w:val="en-US"/>
        </w:rPr>
        <w:t>AIMS</w:t>
      </w:r>
    </w:p>
    <w:p w14:paraId="192190E4" w14:textId="640192A1" w:rsidR="006912E2" w:rsidRPr="0032012A" w:rsidRDefault="00013EDA" w:rsidP="006912E2">
      <w:pPr>
        <w:pStyle w:val="PlainText"/>
        <w:outlineLvl w:val="0"/>
        <w:rPr>
          <w:rFonts w:asciiTheme="majorHAnsi" w:hAnsiTheme="majorHAnsi"/>
          <w:sz w:val="24"/>
          <w:szCs w:val="24"/>
          <w:lang w:val="en-US"/>
        </w:rPr>
      </w:pPr>
      <w:r w:rsidRPr="0032012A">
        <w:rPr>
          <w:rFonts w:asciiTheme="majorHAnsi" w:hAnsiTheme="majorHAnsi" w:cs="Arial"/>
          <w:sz w:val="24"/>
          <w:szCs w:val="24"/>
        </w:rPr>
        <w:t>KAZ Early Learning Centre’</w:t>
      </w:r>
      <w:r w:rsidR="006912E2" w:rsidRPr="0032012A">
        <w:rPr>
          <w:rFonts w:asciiTheme="majorHAnsi" w:hAnsiTheme="majorHAnsi" w:cs="Arial"/>
          <w:sz w:val="24"/>
          <w:szCs w:val="24"/>
        </w:rPr>
        <w:t>s aim is to facilitate effective care and health management of children who are taking medication for health problems, prevention and management of acute episodes of illness or medical emergencies by the safe administration of medication and compliance with the regulations.</w:t>
      </w:r>
    </w:p>
    <w:p w14:paraId="37C03101" w14:textId="77777777" w:rsidR="006912E2" w:rsidRPr="0032012A" w:rsidRDefault="006912E2" w:rsidP="003739E5">
      <w:pPr>
        <w:pStyle w:val="PlainText"/>
        <w:outlineLvl w:val="0"/>
        <w:rPr>
          <w:rFonts w:asciiTheme="majorHAnsi" w:hAnsiTheme="majorHAnsi"/>
          <w:sz w:val="24"/>
          <w:szCs w:val="24"/>
          <w:lang w:val="en-US"/>
        </w:rPr>
      </w:pPr>
    </w:p>
    <w:p w14:paraId="6324B35A" w14:textId="77777777" w:rsidR="006912E2" w:rsidRPr="0032012A" w:rsidRDefault="006912E2" w:rsidP="003739E5">
      <w:pPr>
        <w:pStyle w:val="PlainText"/>
        <w:outlineLvl w:val="0"/>
        <w:rPr>
          <w:rFonts w:asciiTheme="majorHAnsi" w:hAnsiTheme="majorHAnsi"/>
          <w:sz w:val="24"/>
          <w:szCs w:val="24"/>
          <w:lang w:val="en-US"/>
        </w:rPr>
      </w:pPr>
    </w:p>
    <w:p w14:paraId="1201622F" w14:textId="77777777" w:rsidR="003739E5" w:rsidRPr="0032012A" w:rsidRDefault="003739E5" w:rsidP="003739E5">
      <w:pPr>
        <w:pStyle w:val="PlainText"/>
        <w:outlineLvl w:val="0"/>
        <w:rPr>
          <w:rFonts w:asciiTheme="majorHAnsi" w:hAnsiTheme="majorHAnsi"/>
          <w:sz w:val="24"/>
          <w:szCs w:val="24"/>
          <w:lang w:val="en-US"/>
        </w:rPr>
      </w:pPr>
      <w:r w:rsidRPr="0032012A">
        <w:rPr>
          <w:rFonts w:asciiTheme="majorHAnsi" w:hAnsiTheme="majorHAnsi"/>
          <w:sz w:val="24"/>
          <w:szCs w:val="24"/>
          <w:lang w:val="en-US"/>
        </w:rPr>
        <w:t xml:space="preserve">To provide, at all times a healthy and safe environment for children, </w:t>
      </w:r>
      <w:r w:rsidR="006912E2" w:rsidRPr="0032012A">
        <w:rPr>
          <w:rFonts w:asciiTheme="majorHAnsi" w:hAnsiTheme="majorHAnsi"/>
          <w:sz w:val="24"/>
          <w:szCs w:val="24"/>
          <w:lang w:val="en-US"/>
        </w:rPr>
        <w:t>educators/</w:t>
      </w:r>
      <w:r w:rsidRPr="0032012A">
        <w:rPr>
          <w:rFonts w:asciiTheme="majorHAnsi" w:hAnsiTheme="majorHAnsi"/>
          <w:sz w:val="24"/>
          <w:szCs w:val="24"/>
          <w:lang w:val="en-US"/>
        </w:rPr>
        <w:t xml:space="preserve">staff and visitors of </w:t>
      </w:r>
      <w:r w:rsidR="006912E2" w:rsidRPr="0032012A">
        <w:rPr>
          <w:rFonts w:asciiTheme="majorHAnsi" w:hAnsiTheme="majorHAnsi"/>
          <w:sz w:val="24"/>
          <w:szCs w:val="24"/>
          <w:lang w:val="en-US"/>
        </w:rPr>
        <w:t>KAZ Early Learning Centre</w:t>
      </w:r>
      <w:r w:rsidRPr="0032012A">
        <w:rPr>
          <w:rFonts w:asciiTheme="majorHAnsi" w:hAnsiTheme="majorHAnsi"/>
          <w:sz w:val="24"/>
          <w:szCs w:val="24"/>
          <w:lang w:val="en-US"/>
        </w:rPr>
        <w:t xml:space="preserve"> where risk of illness and injury is </w:t>
      </w:r>
      <w:proofErr w:type="spellStart"/>
      <w:r w:rsidRPr="0032012A">
        <w:rPr>
          <w:rFonts w:asciiTheme="majorHAnsi" w:hAnsiTheme="majorHAnsi"/>
          <w:sz w:val="24"/>
          <w:szCs w:val="24"/>
          <w:lang w:val="en-US"/>
        </w:rPr>
        <w:t>minimised</w:t>
      </w:r>
      <w:proofErr w:type="spellEnd"/>
      <w:r w:rsidRPr="0032012A">
        <w:rPr>
          <w:rFonts w:asciiTheme="majorHAnsi" w:hAnsiTheme="majorHAnsi"/>
          <w:sz w:val="24"/>
          <w:szCs w:val="24"/>
          <w:lang w:val="en-US"/>
        </w:rPr>
        <w:t>.</w:t>
      </w:r>
    </w:p>
    <w:p w14:paraId="5A205A6C" w14:textId="77777777" w:rsidR="003739E5" w:rsidRPr="0032012A" w:rsidRDefault="003739E5" w:rsidP="003739E5">
      <w:pPr>
        <w:pStyle w:val="PlainText"/>
        <w:outlineLvl w:val="0"/>
        <w:rPr>
          <w:rFonts w:asciiTheme="majorHAnsi" w:hAnsiTheme="majorHAnsi"/>
          <w:sz w:val="24"/>
          <w:szCs w:val="24"/>
          <w:lang w:val="en-US"/>
        </w:rPr>
      </w:pPr>
    </w:p>
    <w:p w14:paraId="2639C7AA" w14:textId="77777777" w:rsidR="003739E5" w:rsidRPr="0032012A" w:rsidRDefault="003739E5" w:rsidP="003739E5">
      <w:pPr>
        <w:pStyle w:val="PlainText"/>
        <w:outlineLvl w:val="0"/>
        <w:rPr>
          <w:rFonts w:asciiTheme="majorHAnsi" w:hAnsiTheme="majorHAnsi"/>
          <w:sz w:val="24"/>
          <w:szCs w:val="24"/>
          <w:lang w:val="en-US"/>
        </w:rPr>
      </w:pPr>
      <w:r w:rsidRPr="0032012A">
        <w:rPr>
          <w:rFonts w:asciiTheme="majorHAnsi" w:hAnsiTheme="majorHAnsi"/>
          <w:sz w:val="24"/>
          <w:szCs w:val="24"/>
          <w:lang w:val="en-US"/>
        </w:rPr>
        <w:t xml:space="preserve">To </w:t>
      </w:r>
      <w:proofErr w:type="spellStart"/>
      <w:r w:rsidRPr="0032012A">
        <w:rPr>
          <w:rFonts w:asciiTheme="majorHAnsi" w:hAnsiTheme="majorHAnsi"/>
          <w:sz w:val="24"/>
          <w:szCs w:val="24"/>
          <w:lang w:val="en-US"/>
        </w:rPr>
        <w:t>minimise</w:t>
      </w:r>
      <w:proofErr w:type="spellEnd"/>
      <w:r w:rsidRPr="0032012A">
        <w:rPr>
          <w:rFonts w:asciiTheme="majorHAnsi" w:hAnsiTheme="majorHAnsi"/>
          <w:sz w:val="24"/>
          <w:szCs w:val="24"/>
          <w:lang w:val="en-US"/>
        </w:rPr>
        <w:t xml:space="preserve"> the risk of cross infection within services by conforming to </w:t>
      </w:r>
      <w:r w:rsidRPr="0032012A">
        <w:rPr>
          <w:rFonts w:asciiTheme="majorHAnsi" w:hAnsiTheme="majorHAnsi"/>
          <w:i/>
          <w:iCs/>
          <w:sz w:val="24"/>
          <w:szCs w:val="24"/>
          <w:lang w:val="en-US"/>
        </w:rPr>
        <w:t>National Health and Medical Research Council (NHMRC)</w:t>
      </w:r>
      <w:r w:rsidRPr="0032012A">
        <w:rPr>
          <w:rFonts w:asciiTheme="majorHAnsi" w:hAnsiTheme="majorHAnsi"/>
          <w:sz w:val="24"/>
          <w:szCs w:val="24"/>
          <w:lang w:val="en-US"/>
        </w:rPr>
        <w:t xml:space="preserve"> requirements for the exclusion for children with infectious diseases and other legislative requirements.</w:t>
      </w:r>
    </w:p>
    <w:p w14:paraId="11AD83DA" w14:textId="77777777" w:rsidR="003739E5" w:rsidRPr="0032012A" w:rsidRDefault="003739E5" w:rsidP="003739E5">
      <w:pPr>
        <w:pStyle w:val="PlainText"/>
        <w:outlineLvl w:val="0"/>
        <w:rPr>
          <w:rFonts w:asciiTheme="majorHAnsi" w:hAnsiTheme="majorHAnsi"/>
          <w:sz w:val="24"/>
          <w:szCs w:val="24"/>
          <w:lang w:val="en-US"/>
        </w:rPr>
      </w:pPr>
    </w:p>
    <w:p w14:paraId="48A7F36C" w14:textId="77777777"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To facilitate effective and regulatory health management practices of children taking medications for health problems, prevention and management of acute episodes of illness or medical emergencies. </w:t>
      </w:r>
    </w:p>
    <w:p w14:paraId="6E325D09" w14:textId="77777777" w:rsidR="003739E5" w:rsidRPr="0032012A" w:rsidRDefault="003739E5" w:rsidP="003739E5">
      <w:pPr>
        <w:pStyle w:val="PlainText"/>
        <w:rPr>
          <w:rFonts w:asciiTheme="majorHAnsi" w:hAnsiTheme="majorHAnsi"/>
          <w:sz w:val="24"/>
          <w:szCs w:val="24"/>
          <w:lang w:val="en-US"/>
        </w:rPr>
      </w:pPr>
    </w:p>
    <w:p w14:paraId="1D280434" w14:textId="77777777"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To ensure staff and parents/guardian understand the procedures involved if medication is to be given to a child in attendance. </w:t>
      </w:r>
    </w:p>
    <w:p w14:paraId="233601F4" w14:textId="77777777" w:rsidR="006912E2" w:rsidRPr="0032012A" w:rsidRDefault="006912E2" w:rsidP="003739E5">
      <w:pPr>
        <w:pStyle w:val="PlainText"/>
        <w:rPr>
          <w:rFonts w:asciiTheme="majorHAnsi" w:hAnsiTheme="majorHAnsi"/>
          <w:sz w:val="24"/>
          <w:szCs w:val="24"/>
          <w:lang w:val="en-US"/>
        </w:rPr>
      </w:pPr>
    </w:p>
    <w:p w14:paraId="69F5B6EB" w14:textId="77777777" w:rsidR="003739E5" w:rsidRPr="0032012A" w:rsidRDefault="003739E5" w:rsidP="003739E5">
      <w:pPr>
        <w:pStyle w:val="PlainText"/>
        <w:rPr>
          <w:rFonts w:asciiTheme="majorHAnsi" w:hAnsiTheme="majorHAnsi"/>
          <w:sz w:val="24"/>
          <w:szCs w:val="24"/>
          <w:lang w:val="en-US"/>
        </w:rPr>
      </w:pPr>
    </w:p>
    <w:p w14:paraId="127747F1" w14:textId="77777777" w:rsidR="003739E5" w:rsidRPr="0032012A" w:rsidRDefault="003739E5" w:rsidP="003739E5">
      <w:pPr>
        <w:pStyle w:val="PlainText"/>
        <w:rPr>
          <w:rFonts w:asciiTheme="majorHAnsi" w:hAnsiTheme="majorHAnsi"/>
          <w:b/>
          <w:sz w:val="24"/>
          <w:szCs w:val="24"/>
          <w:lang w:val="en-US"/>
        </w:rPr>
      </w:pPr>
    </w:p>
    <w:p w14:paraId="050F919E" w14:textId="77777777" w:rsidR="003739E5" w:rsidRPr="0032012A" w:rsidRDefault="003739E5" w:rsidP="003739E5">
      <w:pPr>
        <w:pStyle w:val="PlainText"/>
        <w:rPr>
          <w:rFonts w:asciiTheme="majorHAnsi" w:hAnsiTheme="majorHAnsi"/>
          <w:b/>
          <w:sz w:val="24"/>
          <w:szCs w:val="24"/>
          <w:lang w:val="en-US"/>
        </w:rPr>
      </w:pPr>
      <w:r w:rsidRPr="0032012A">
        <w:rPr>
          <w:rFonts w:asciiTheme="majorHAnsi" w:hAnsiTheme="majorHAnsi"/>
          <w:b/>
          <w:sz w:val="24"/>
          <w:szCs w:val="24"/>
          <w:lang w:val="en-US"/>
        </w:rPr>
        <w:t>PROCEDURE</w:t>
      </w:r>
    </w:p>
    <w:p w14:paraId="4151FC31" w14:textId="77777777" w:rsidR="003739E5" w:rsidRPr="0032012A" w:rsidRDefault="003739E5" w:rsidP="003739E5">
      <w:pPr>
        <w:pStyle w:val="PlainText"/>
        <w:rPr>
          <w:rFonts w:asciiTheme="majorHAnsi" w:hAnsiTheme="majorHAnsi"/>
          <w:b/>
          <w:sz w:val="24"/>
          <w:szCs w:val="24"/>
          <w:lang w:val="en-US"/>
        </w:rPr>
      </w:pPr>
      <w:r w:rsidRPr="0032012A">
        <w:rPr>
          <w:rFonts w:asciiTheme="majorHAnsi" w:hAnsiTheme="majorHAnsi"/>
          <w:b/>
          <w:sz w:val="24"/>
          <w:szCs w:val="24"/>
          <w:lang w:val="en-US"/>
        </w:rPr>
        <w:t>Definitions</w:t>
      </w:r>
    </w:p>
    <w:p w14:paraId="0144BA92" w14:textId="77777777" w:rsidR="003739E5" w:rsidRPr="0032012A" w:rsidRDefault="003739E5" w:rsidP="003739E5">
      <w:pPr>
        <w:pStyle w:val="PlainText"/>
        <w:rPr>
          <w:rFonts w:asciiTheme="majorHAnsi" w:hAnsiTheme="majorHAnsi" w:cs="Tahoma"/>
          <w:sz w:val="24"/>
          <w:szCs w:val="24"/>
          <w:lang w:val="en-US"/>
        </w:rPr>
      </w:pPr>
      <w:r w:rsidRPr="0032012A">
        <w:rPr>
          <w:rFonts w:asciiTheme="majorHAnsi" w:hAnsiTheme="majorHAnsi"/>
          <w:b/>
          <w:sz w:val="24"/>
          <w:szCs w:val="24"/>
          <w:lang w:val="en-US"/>
        </w:rPr>
        <w:t xml:space="preserve">Fever </w:t>
      </w:r>
      <w:r w:rsidRPr="0032012A">
        <w:rPr>
          <w:rFonts w:asciiTheme="majorHAnsi" w:hAnsiTheme="majorHAnsi"/>
          <w:sz w:val="24"/>
          <w:szCs w:val="24"/>
          <w:lang w:val="en-US"/>
        </w:rPr>
        <w:t>is when the child’s temperature remains at 38</w:t>
      </w:r>
      <w:r w:rsidRPr="0032012A">
        <w:rPr>
          <w:rFonts w:asciiTheme="majorHAnsi" w:hAnsiTheme="majorHAnsi" w:cs="Tahoma"/>
          <w:sz w:val="24"/>
          <w:szCs w:val="24"/>
          <w:lang w:val="en-US"/>
        </w:rPr>
        <w:t xml:space="preserve">°C or above. </w:t>
      </w:r>
    </w:p>
    <w:p w14:paraId="44B6338D" w14:textId="77777777" w:rsidR="003739E5" w:rsidRPr="0032012A" w:rsidRDefault="003739E5" w:rsidP="003739E5">
      <w:pPr>
        <w:pStyle w:val="PlainText"/>
        <w:rPr>
          <w:rFonts w:asciiTheme="majorHAnsi" w:hAnsiTheme="majorHAnsi" w:cs="Tahoma"/>
          <w:sz w:val="24"/>
          <w:szCs w:val="24"/>
          <w:lang w:val="en-US"/>
        </w:rPr>
      </w:pPr>
    </w:p>
    <w:p w14:paraId="1CE49120" w14:textId="0EDB08C9" w:rsidR="003739E5" w:rsidRPr="0032012A" w:rsidRDefault="003739E5" w:rsidP="003739E5">
      <w:pPr>
        <w:pStyle w:val="PlainText"/>
        <w:rPr>
          <w:rFonts w:asciiTheme="majorHAnsi" w:hAnsiTheme="majorHAnsi" w:cs="Tahoma"/>
          <w:sz w:val="24"/>
          <w:szCs w:val="24"/>
          <w:lang w:val="en-US"/>
        </w:rPr>
      </w:pPr>
      <w:r w:rsidRPr="0032012A">
        <w:rPr>
          <w:rFonts w:asciiTheme="majorHAnsi" w:hAnsiTheme="majorHAnsi" w:cs="Tahoma"/>
          <w:b/>
          <w:sz w:val="24"/>
          <w:szCs w:val="24"/>
          <w:lang w:val="en-US"/>
        </w:rPr>
        <w:t>Diarrhea</w:t>
      </w:r>
      <w:r w:rsidRPr="0032012A">
        <w:rPr>
          <w:rFonts w:asciiTheme="majorHAnsi" w:hAnsiTheme="majorHAnsi" w:cs="Tahoma"/>
          <w:sz w:val="24"/>
          <w:szCs w:val="24"/>
          <w:lang w:val="en-US"/>
        </w:rPr>
        <w:t xml:space="preserve"> is when the bowel movements become more watery or more frequent than usual, or both. Diarrhea can often be accompanied by painfu</w:t>
      </w:r>
      <w:r w:rsidR="006212DA" w:rsidRPr="0032012A">
        <w:rPr>
          <w:rFonts w:asciiTheme="majorHAnsi" w:hAnsiTheme="majorHAnsi" w:cs="Tahoma"/>
          <w:sz w:val="24"/>
          <w:szCs w:val="24"/>
          <w:lang w:val="en-US"/>
        </w:rPr>
        <w:t xml:space="preserve">l abdominal cramps and </w:t>
      </w:r>
      <w:proofErr w:type="spellStart"/>
      <w:r w:rsidR="006212DA" w:rsidRPr="0032012A">
        <w:rPr>
          <w:rFonts w:asciiTheme="majorHAnsi" w:hAnsiTheme="majorHAnsi" w:cs="Tahoma"/>
          <w:sz w:val="24"/>
          <w:szCs w:val="24"/>
          <w:lang w:val="en-US"/>
        </w:rPr>
        <w:t>generalis</w:t>
      </w:r>
      <w:r w:rsidRPr="0032012A">
        <w:rPr>
          <w:rFonts w:asciiTheme="majorHAnsi" w:hAnsiTheme="majorHAnsi" w:cs="Tahoma"/>
          <w:sz w:val="24"/>
          <w:szCs w:val="24"/>
          <w:lang w:val="en-US"/>
        </w:rPr>
        <w:t>ed</w:t>
      </w:r>
      <w:proofErr w:type="spellEnd"/>
      <w:r w:rsidRPr="0032012A">
        <w:rPr>
          <w:rFonts w:asciiTheme="majorHAnsi" w:hAnsiTheme="majorHAnsi" w:cs="Tahoma"/>
          <w:sz w:val="24"/>
          <w:szCs w:val="24"/>
          <w:lang w:val="en-US"/>
        </w:rPr>
        <w:t xml:space="preserve"> weakness. </w:t>
      </w:r>
    </w:p>
    <w:p w14:paraId="07A042F5" w14:textId="77777777" w:rsidR="003739E5" w:rsidRPr="0032012A" w:rsidRDefault="003739E5" w:rsidP="003739E5">
      <w:pPr>
        <w:pStyle w:val="PlainText"/>
        <w:rPr>
          <w:rFonts w:asciiTheme="majorHAnsi" w:hAnsiTheme="majorHAnsi" w:cs="Tahoma"/>
          <w:b/>
          <w:sz w:val="24"/>
          <w:szCs w:val="24"/>
          <w:lang w:val="en-US"/>
        </w:rPr>
      </w:pPr>
    </w:p>
    <w:p w14:paraId="2A356BAD" w14:textId="77777777" w:rsidR="003739E5" w:rsidRPr="0032012A" w:rsidRDefault="003739E5" w:rsidP="003739E5">
      <w:pPr>
        <w:spacing w:after="0"/>
        <w:rPr>
          <w:rFonts w:asciiTheme="majorHAnsi" w:hAnsiTheme="majorHAnsi"/>
          <w:b/>
          <w:sz w:val="24"/>
          <w:szCs w:val="24"/>
        </w:rPr>
      </w:pPr>
    </w:p>
    <w:p w14:paraId="5E7087F0" w14:textId="77777777" w:rsidR="003739E5" w:rsidRPr="0032012A" w:rsidRDefault="003739E5" w:rsidP="003739E5">
      <w:pPr>
        <w:spacing w:after="0"/>
        <w:rPr>
          <w:rFonts w:asciiTheme="majorHAnsi" w:hAnsiTheme="majorHAnsi"/>
          <w:b/>
          <w:sz w:val="24"/>
          <w:szCs w:val="24"/>
        </w:rPr>
      </w:pPr>
      <w:r w:rsidRPr="0032012A">
        <w:rPr>
          <w:rFonts w:asciiTheme="majorHAnsi" w:hAnsiTheme="majorHAnsi"/>
          <w:b/>
          <w:sz w:val="24"/>
          <w:szCs w:val="24"/>
        </w:rPr>
        <w:t>Administering Medication at the Centre</w:t>
      </w:r>
    </w:p>
    <w:p w14:paraId="1E1BF5F4" w14:textId="77777777" w:rsidR="00387E9E" w:rsidRPr="0032012A" w:rsidRDefault="00387E9E" w:rsidP="00387E9E">
      <w:pPr>
        <w:pStyle w:val="BodyText"/>
        <w:jc w:val="both"/>
        <w:rPr>
          <w:rFonts w:asciiTheme="majorHAnsi" w:hAnsiTheme="majorHAnsi" w:cs="Arial"/>
          <w:sz w:val="24"/>
        </w:rPr>
      </w:pPr>
      <w:r w:rsidRPr="0032012A">
        <w:rPr>
          <w:rFonts w:asciiTheme="majorHAnsi" w:hAnsiTheme="majorHAnsi" w:cs="Arial"/>
          <w:sz w:val="24"/>
        </w:rPr>
        <w:t>At times Service educators/staff</w:t>
      </w:r>
      <w:r w:rsidRPr="0032012A">
        <w:rPr>
          <w:rFonts w:asciiTheme="majorHAnsi" w:hAnsiTheme="majorHAnsi" w:cs="Arial"/>
          <w:color w:val="FF0000"/>
          <w:sz w:val="24"/>
        </w:rPr>
        <w:t xml:space="preserve"> </w:t>
      </w:r>
      <w:r w:rsidRPr="0032012A">
        <w:rPr>
          <w:rFonts w:asciiTheme="majorHAnsi" w:hAnsiTheme="majorHAnsi" w:cs="Arial"/>
          <w:sz w:val="24"/>
        </w:rPr>
        <w:t>will be asked to take the responsibility of administering medication to children. The following procedures are to be followed at all times:</w:t>
      </w:r>
    </w:p>
    <w:p w14:paraId="31B75D78" w14:textId="77777777" w:rsidR="00656B25" w:rsidRPr="0032012A" w:rsidRDefault="00656B25" w:rsidP="00656B25">
      <w:pPr>
        <w:pStyle w:val="BodyText"/>
        <w:numPr>
          <w:ilvl w:val="0"/>
          <w:numId w:val="11"/>
        </w:numPr>
        <w:jc w:val="both"/>
        <w:rPr>
          <w:rFonts w:asciiTheme="majorHAnsi" w:hAnsiTheme="majorHAnsi"/>
          <w:sz w:val="24"/>
          <w:lang w:val="en-US"/>
        </w:rPr>
      </w:pPr>
      <w:r w:rsidRPr="0032012A">
        <w:rPr>
          <w:rFonts w:asciiTheme="majorHAnsi" w:hAnsiTheme="majorHAnsi"/>
          <w:sz w:val="24"/>
          <w:lang w:val="en-US"/>
        </w:rPr>
        <w:t xml:space="preserve">The medication and the completed </w:t>
      </w:r>
      <w:r w:rsidRPr="0032012A">
        <w:rPr>
          <w:rFonts w:asciiTheme="majorHAnsi" w:hAnsiTheme="majorHAnsi"/>
          <w:i/>
          <w:iCs/>
          <w:sz w:val="24"/>
          <w:lang w:val="en-US"/>
        </w:rPr>
        <w:t>Medication</w:t>
      </w:r>
      <w:r w:rsidRPr="0032012A">
        <w:rPr>
          <w:rFonts w:asciiTheme="majorHAnsi" w:hAnsiTheme="majorHAnsi"/>
          <w:i/>
          <w:sz w:val="24"/>
          <w:lang w:val="en-US"/>
        </w:rPr>
        <w:t xml:space="preserve"> </w:t>
      </w:r>
      <w:proofErr w:type="spellStart"/>
      <w:r w:rsidRPr="0032012A">
        <w:rPr>
          <w:rFonts w:asciiTheme="majorHAnsi" w:hAnsiTheme="majorHAnsi"/>
          <w:i/>
          <w:sz w:val="24"/>
          <w:lang w:val="en-US"/>
        </w:rPr>
        <w:t>Authorisation</w:t>
      </w:r>
      <w:proofErr w:type="spellEnd"/>
      <w:r w:rsidRPr="0032012A">
        <w:rPr>
          <w:rFonts w:asciiTheme="majorHAnsi" w:hAnsiTheme="majorHAnsi"/>
          <w:i/>
          <w:iCs/>
          <w:sz w:val="24"/>
          <w:lang w:val="en-US"/>
        </w:rPr>
        <w:t xml:space="preserve"> Form</w:t>
      </w:r>
      <w:r w:rsidRPr="0032012A">
        <w:rPr>
          <w:rFonts w:asciiTheme="majorHAnsi" w:hAnsiTheme="majorHAnsi"/>
          <w:sz w:val="24"/>
          <w:lang w:val="en-US"/>
        </w:rPr>
        <w:t xml:space="preserve"> should be given to a permanent educator.</w:t>
      </w:r>
    </w:p>
    <w:p w14:paraId="6289978A" w14:textId="77777777" w:rsidR="00656B25" w:rsidRPr="0032012A" w:rsidRDefault="00656B25" w:rsidP="00656B25">
      <w:pPr>
        <w:pStyle w:val="BodyText"/>
        <w:ind w:left="360"/>
        <w:jc w:val="both"/>
        <w:rPr>
          <w:rFonts w:asciiTheme="majorHAnsi" w:hAnsiTheme="majorHAnsi"/>
          <w:sz w:val="24"/>
          <w:lang w:val="en-US"/>
        </w:rPr>
      </w:pPr>
    </w:p>
    <w:p w14:paraId="538765E5" w14:textId="77777777" w:rsidR="00656B25" w:rsidRPr="0032012A" w:rsidRDefault="00656B25" w:rsidP="00656B25">
      <w:pPr>
        <w:pStyle w:val="BodyText"/>
        <w:numPr>
          <w:ilvl w:val="0"/>
          <w:numId w:val="11"/>
        </w:numPr>
        <w:jc w:val="both"/>
        <w:rPr>
          <w:rFonts w:asciiTheme="majorHAnsi" w:hAnsiTheme="majorHAnsi"/>
          <w:sz w:val="24"/>
          <w:lang w:val="en-US"/>
        </w:rPr>
      </w:pPr>
      <w:r w:rsidRPr="0032012A">
        <w:rPr>
          <w:rFonts w:asciiTheme="majorHAnsi" w:hAnsiTheme="majorHAnsi"/>
          <w:sz w:val="24"/>
          <w:lang w:val="en-US"/>
        </w:rPr>
        <w:t>Educators/staff will check the medication is within the use by date.</w:t>
      </w:r>
    </w:p>
    <w:p w14:paraId="0C5CD717" w14:textId="77777777" w:rsidR="00656B25" w:rsidRPr="0032012A" w:rsidRDefault="00656B25" w:rsidP="00CF7453">
      <w:pPr>
        <w:pStyle w:val="BodyText"/>
        <w:jc w:val="both"/>
        <w:rPr>
          <w:rFonts w:asciiTheme="majorHAnsi" w:hAnsiTheme="majorHAnsi"/>
          <w:sz w:val="24"/>
          <w:lang w:val="en-US"/>
        </w:rPr>
      </w:pPr>
    </w:p>
    <w:p w14:paraId="60B4391D" w14:textId="77777777" w:rsidR="00656B25" w:rsidRPr="0032012A" w:rsidRDefault="00656B25" w:rsidP="00656B25">
      <w:pPr>
        <w:pStyle w:val="BodyText"/>
        <w:numPr>
          <w:ilvl w:val="0"/>
          <w:numId w:val="11"/>
        </w:numPr>
        <w:jc w:val="both"/>
        <w:rPr>
          <w:rFonts w:asciiTheme="majorHAnsi" w:hAnsiTheme="majorHAnsi" w:cs="Arial"/>
          <w:sz w:val="24"/>
        </w:rPr>
      </w:pPr>
      <w:r w:rsidRPr="0032012A">
        <w:rPr>
          <w:rFonts w:asciiTheme="majorHAnsi" w:hAnsiTheme="majorHAnsi" w:cs="Arial"/>
          <w:sz w:val="24"/>
        </w:rPr>
        <w:t>Medication will not be administered to a child unless prescribed by a medical practitioner. If the medication is an over-the-counter drug including Homeopathic, Naturopathic, it must be accompanied with a letter from a medical practitioner stating the child’s name, the dose required and the period for which this dose is required.</w:t>
      </w:r>
    </w:p>
    <w:p w14:paraId="7CFFEA5E" w14:textId="77777777" w:rsidR="00656B25" w:rsidRPr="0032012A" w:rsidRDefault="00656B25" w:rsidP="00656B25">
      <w:pPr>
        <w:pStyle w:val="BodyText"/>
        <w:jc w:val="both"/>
        <w:rPr>
          <w:rFonts w:asciiTheme="majorHAnsi" w:hAnsiTheme="majorHAnsi" w:cs="Arial"/>
          <w:sz w:val="24"/>
        </w:rPr>
      </w:pPr>
    </w:p>
    <w:p w14:paraId="00CF1A61" w14:textId="77777777" w:rsidR="00656B25" w:rsidRPr="0032012A" w:rsidRDefault="00656B25" w:rsidP="00656B25">
      <w:pPr>
        <w:pStyle w:val="BodyText"/>
        <w:numPr>
          <w:ilvl w:val="0"/>
          <w:numId w:val="11"/>
        </w:numPr>
        <w:jc w:val="both"/>
        <w:rPr>
          <w:rFonts w:asciiTheme="majorHAnsi" w:hAnsiTheme="majorHAnsi" w:cs="Arial"/>
          <w:sz w:val="24"/>
        </w:rPr>
      </w:pPr>
      <w:r w:rsidRPr="0032012A">
        <w:rPr>
          <w:rFonts w:asciiTheme="majorHAnsi" w:hAnsiTheme="majorHAnsi" w:cs="Arial"/>
          <w:sz w:val="24"/>
        </w:rPr>
        <w:t xml:space="preserve">Medication will not be administered to a child unless presented at the Service in the container in which it was dispensed. </w:t>
      </w:r>
      <w:r w:rsidR="000E3F45" w:rsidRPr="0032012A">
        <w:rPr>
          <w:rFonts w:asciiTheme="majorHAnsi" w:hAnsiTheme="majorHAnsi" w:cs="Arial"/>
          <w:sz w:val="24"/>
        </w:rPr>
        <w:t xml:space="preserve">Educators/staff will check the </w:t>
      </w:r>
      <w:r w:rsidR="00CF7453" w:rsidRPr="0032012A">
        <w:rPr>
          <w:rFonts w:asciiTheme="majorHAnsi" w:hAnsiTheme="majorHAnsi" w:cs="Arial"/>
          <w:sz w:val="24"/>
        </w:rPr>
        <w:t xml:space="preserve">container displays the dosage and times for medication. </w:t>
      </w:r>
    </w:p>
    <w:p w14:paraId="2433A307" w14:textId="77777777" w:rsidR="00656B25" w:rsidRPr="0032012A" w:rsidRDefault="00656B25" w:rsidP="00656B25">
      <w:pPr>
        <w:pStyle w:val="ListParagraph"/>
        <w:rPr>
          <w:rFonts w:asciiTheme="majorHAnsi" w:hAnsiTheme="majorHAnsi" w:cs="Arial"/>
        </w:rPr>
      </w:pPr>
    </w:p>
    <w:p w14:paraId="6C020853" w14:textId="38BAE798" w:rsidR="00656B25" w:rsidRPr="0032012A" w:rsidRDefault="00656B25" w:rsidP="00656B25">
      <w:pPr>
        <w:pStyle w:val="BodyText"/>
        <w:numPr>
          <w:ilvl w:val="0"/>
          <w:numId w:val="11"/>
        </w:numPr>
        <w:jc w:val="both"/>
        <w:rPr>
          <w:rFonts w:asciiTheme="majorHAnsi" w:hAnsiTheme="majorHAnsi" w:cs="Arial"/>
          <w:sz w:val="24"/>
        </w:rPr>
      </w:pPr>
      <w:r w:rsidRPr="0032012A">
        <w:rPr>
          <w:rFonts w:asciiTheme="majorHAnsi" w:hAnsiTheme="majorHAnsi" w:cs="Arial"/>
          <w:sz w:val="24"/>
        </w:rPr>
        <w:t>Written consent will be required by the parent/guardian/authorised nominee before medication will be dispensed to a child.</w:t>
      </w:r>
      <w:r w:rsidR="00CF7453" w:rsidRPr="0032012A">
        <w:rPr>
          <w:rFonts w:asciiTheme="majorHAnsi" w:hAnsiTheme="majorHAnsi" w:cs="Arial"/>
          <w:sz w:val="24"/>
        </w:rPr>
        <w:t xml:space="preserve"> Educators/staff will check </w:t>
      </w:r>
      <w:r w:rsidR="00CF7453" w:rsidRPr="0032012A">
        <w:rPr>
          <w:rFonts w:asciiTheme="majorHAnsi" w:hAnsiTheme="majorHAnsi"/>
          <w:sz w:val="24"/>
          <w:lang w:val="en-US"/>
        </w:rPr>
        <w:t xml:space="preserve">the information on the completed </w:t>
      </w:r>
      <w:r w:rsidR="00CF7453" w:rsidRPr="0032012A">
        <w:rPr>
          <w:rFonts w:asciiTheme="majorHAnsi" w:hAnsiTheme="majorHAnsi"/>
          <w:i/>
          <w:iCs/>
          <w:sz w:val="24"/>
          <w:lang w:val="en-US"/>
        </w:rPr>
        <w:t>Medication</w:t>
      </w:r>
      <w:r w:rsidR="006212DA" w:rsidRPr="0032012A">
        <w:rPr>
          <w:rFonts w:asciiTheme="majorHAnsi" w:hAnsiTheme="majorHAnsi"/>
          <w:i/>
          <w:iCs/>
          <w:sz w:val="24"/>
          <w:lang w:val="en-US"/>
        </w:rPr>
        <w:t xml:space="preserve"> </w:t>
      </w:r>
      <w:proofErr w:type="spellStart"/>
      <w:r w:rsidR="006212DA" w:rsidRPr="0032012A">
        <w:rPr>
          <w:rFonts w:asciiTheme="majorHAnsi" w:hAnsiTheme="majorHAnsi"/>
          <w:i/>
          <w:iCs/>
          <w:sz w:val="24"/>
          <w:lang w:val="en-US"/>
        </w:rPr>
        <w:t>Authorisation</w:t>
      </w:r>
      <w:proofErr w:type="spellEnd"/>
      <w:r w:rsidR="00CF7453" w:rsidRPr="0032012A">
        <w:rPr>
          <w:rFonts w:asciiTheme="majorHAnsi" w:hAnsiTheme="majorHAnsi"/>
          <w:i/>
          <w:iCs/>
          <w:sz w:val="24"/>
          <w:lang w:val="en-US"/>
        </w:rPr>
        <w:t xml:space="preserve"> Form</w:t>
      </w:r>
      <w:r w:rsidR="00CF7453" w:rsidRPr="0032012A">
        <w:rPr>
          <w:rFonts w:asciiTheme="majorHAnsi" w:hAnsiTheme="majorHAnsi"/>
          <w:sz w:val="24"/>
          <w:lang w:val="en-US"/>
        </w:rPr>
        <w:t xml:space="preserve"> corresponds with the information on the medication’s pharmacy label and is</w:t>
      </w:r>
      <w:r w:rsidR="006212DA" w:rsidRPr="0032012A">
        <w:rPr>
          <w:rFonts w:asciiTheme="majorHAnsi" w:hAnsiTheme="majorHAnsi"/>
          <w:sz w:val="24"/>
          <w:lang w:val="en-US"/>
        </w:rPr>
        <w:t xml:space="preserve"> in</w:t>
      </w:r>
      <w:r w:rsidR="00CF7453" w:rsidRPr="0032012A">
        <w:rPr>
          <w:rFonts w:asciiTheme="majorHAnsi" w:hAnsiTheme="majorHAnsi"/>
          <w:sz w:val="24"/>
          <w:lang w:val="en-US"/>
        </w:rPr>
        <w:t xml:space="preserve"> accordance with the doctor’s instructions relating to administration</w:t>
      </w:r>
      <w:r w:rsidR="00C73D55" w:rsidRPr="0032012A">
        <w:rPr>
          <w:rFonts w:asciiTheme="majorHAnsi" w:hAnsiTheme="majorHAnsi"/>
          <w:sz w:val="24"/>
          <w:lang w:val="en-US"/>
        </w:rPr>
        <w:t>.</w:t>
      </w:r>
    </w:p>
    <w:p w14:paraId="25065A1E" w14:textId="77777777" w:rsidR="00656B25" w:rsidRPr="0032012A" w:rsidRDefault="00656B25" w:rsidP="00656B25">
      <w:pPr>
        <w:pStyle w:val="BodyText"/>
        <w:jc w:val="both"/>
        <w:rPr>
          <w:rFonts w:asciiTheme="majorHAnsi" w:hAnsiTheme="majorHAnsi" w:cs="Arial"/>
          <w:sz w:val="24"/>
        </w:rPr>
      </w:pPr>
    </w:p>
    <w:p w14:paraId="7FBBF9CD" w14:textId="77777777" w:rsidR="00656B25" w:rsidRPr="0032012A" w:rsidRDefault="00656B25" w:rsidP="00656B25">
      <w:pPr>
        <w:pStyle w:val="BodyText"/>
        <w:numPr>
          <w:ilvl w:val="0"/>
          <w:numId w:val="11"/>
        </w:numPr>
        <w:jc w:val="both"/>
        <w:rPr>
          <w:rFonts w:asciiTheme="majorHAnsi" w:hAnsiTheme="majorHAnsi" w:cs="Arial"/>
          <w:sz w:val="24"/>
        </w:rPr>
      </w:pPr>
      <w:r w:rsidRPr="0032012A">
        <w:rPr>
          <w:rFonts w:asciiTheme="majorHAnsi" w:hAnsiTheme="majorHAnsi" w:cs="Arial"/>
          <w:sz w:val="24"/>
        </w:rPr>
        <w:t>Two educators/staff members at all times will check the medication and dosage</w:t>
      </w:r>
      <w:r w:rsidR="00CF7453" w:rsidRPr="0032012A">
        <w:rPr>
          <w:rFonts w:asciiTheme="majorHAnsi" w:hAnsiTheme="majorHAnsi" w:cs="Arial"/>
          <w:sz w:val="24"/>
        </w:rPr>
        <w:t>;</w:t>
      </w:r>
      <w:r w:rsidRPr="0032012A">
        <w:rPr>
          <w:rFonts w:asciiTheme="majorHAnsi" w:hAnsiTheme="majorHAnsi" w:cs="Arial"/>
          <w:sz w:val="24"/>
        </w:rPr>
        <w:t xml:space="preserve"> and sign the Medication Authority Form once the medication has been administered. </w:t>
      </w:r>
    </w:p>
    <w:p w14:paraId="696B238F" w14:textId="77777777" w:rsidR="003739E5" w:rsidRPr="0032012A" w:rsidRDefault="003739E5" w:rsidP="003739E5">
      <w:pPr>
        <w:pStyle w:val="PlainText"/>
        <w:tabs>
          <w:tab w:val="num" w:pos="1080"/>
        </w:tabs>
        <w:rPr>
          <w:rFonts w:asciiTheme="majorHAnsi" w:hAnsiTheme="majorHAnsi"/>
          <w:sz w:val="24"/>
          <w:szCs w:val="24"/>
          <w:lang w:val="en-US"/>
        </w:rPr>
      </w:pPr>
    </w:p>
    <w:p w14:paraId="4E4008FA" w14:textId="77777777" w:rsidR="003739E5" w:rsidRPr="0032012A" w:rsidRDefault="003739E5" w:rsidP="003739E5">
      <w:pPr>
        <w:pStyle w:val="PlainText"/>
        <w:tabs>
          <w:tab w:val="num" w:pos="1080"/>
        </w:tabs>
        <w:rPr>
          <w:rFonts w:asciiTheme="majorHAnsi" w:hAnsiTheme="majorHAnsi"/>
          <w:sz w:val="24"/>
          <w:szCs w:val="24"/>
          <w:lang w:val="en-US"/>
        </w:rPr>
      </w:pPr>
      <w:r w:rsidRPr="0032012A">
        <w:rPr>
          <w:rFonts w:asciiTheme="majorHAnsi" w:hAnsiTheme="majorHAnsi"/>
          <w:sz w:val="24"/>
          <w:szCs w:val="24"/>
          <w:lang w:val="en-US"/>
        </w:rPr>
        <w:lastRenderedPageBreak/>
        <w:t>It is the parent’s / guardian’s responsibility to ensure all medication is</w:t>
      </w:r>
      <w:r w:rsidRPr="0032012A">
        <w:rPr>
          <w:rFonts w:asciiTheme="majorHAnsi" w:hAnsiTheme="majorHAnsi"/>
          <w:sz w:val="24"/>
          <w:szCs w:val="24"/>
        </w:rPr>
        <w:t xml:space="preserve"> labelled</w:t>
      </w:r>
      <w:r w:rsidRPr="0032012A">
        <w:rPr>
          <w:rFonts w:asciiTheme="majorHAnsi" w:hAnsiTheme="majorHAnsi"/>
          <w:sz w:val="24"/>
          <w:szCs w:val="24"/>
          <w:lang w:val="en-US"/>
        </w:rPr>
        <w:t xml:space="preserve"> and the information provided is able to be read by </w:t>
      </w:r>
      <w:r w:rsidR="00656B25" w:rsidRPr="0032012A">
        <w:rPr>
          <w:rFonts w:asciiTheme="majorHAnsi" w:hAnsiTheme="majorHAnsi"/>
          <w:sz w:val="24"/>
          <w:szCs w:val="24"/>
          <w:lang w:val="en-US"/>
        </w:rPr>
        <w:t>educators/</w:t>
      </w:r>
      <w:r w:rsidRPr="0032012A">
        <w:rPr>
          <w:rFonts w:asciiTheme="majorHAnsi" w:hAnsiTheme="majorHAnsi"/>
          <w:sz w:val="24"/>
          <w:szCs w:val="24"/>
          <w:lang w:val="en-US"/>
        </w:rPr>
        <w:t>staff.</w:t>
      </w:r>
    </w:p>
    <w:p w14:paraId="09A54B78" w14:textId="77777777" w:rsidR="00052EE0" w:rsidRPr="0032012A" w:rsidRDefault="00052EE0" w:rsidP="003739E5">
      <w:pPr>
        <w:pStyle w:val="PlainText"/>
        <w:tabs>
          <w:tab w:val="num" w:pos="1080"/>
        </w:tabs>
        <w:rPr>
          <w:rFonts w:asciiTheme="majorHAnsi" w:hAnsiTheme="majorHAnsi"/>
          <w:sz w:val="24"/>
          <w:szCs w:val="24"/>
          <w:lang w:val="en-US"/>
        </w:rPr>
      </w:pPr>
    </w:p>
    <w:p w14:paraId="254CFC9C" w14:textId="77777777" w:rsidR="00052EE0" w:rsidRPr="0032012A" w:rsidRDefault="00052EE0" w:rsidP="00052EE0">
      <w:pPr>
        <w:pStyle w:val="BodyText"/>
        <w:numPr>
          <w:ilvl w:val="0"/>
          <w:numId w:val="12"/>
        </w:numPr>
        <w:jc w:val="both"/>
        <w:rPr>
          <w:rFonts w:asciiTheme="majorHAnsi" w:hAnsiTheme="majorHAnsi" w:cs="Arial"/>
          <w:sz w:val="24"/>
        </w:rPr>
      </w:pPr>
      <w:r w:rsidRPr="0032012A">
        <w:rPr>
          <w:rFonts w:asciiTheme="majorHAnsi" w:hAnsiTheme="majorHAnsi" w:cs="Arial"/>
          <w:sz w:val="24"/>
          <w:u w:val="single"/>
        </w:rPr>
        <w:t>Short Term Medications.</w:t>
      </w:r>
      <w:r w:rsidRPr="0032012A">
        <w:rPr>
          <w:rFonts w:asciiTheme="majorHAnsi" w:hAnsiTheme="majorHAnsi" w:cs="Arial"/>
          <w:sz w:val="24"/>
        </w:rPr>
        <w:t xml:space="preserve"> </w:t>
      </w:r>
    </w:p>
    <w:p w14:paraId="1583A120" w14:textId="77777777" w:rsidR="00052EE0" w:rsidRPr="0032012A" w:rsidRDefault="00052EE0" w:rsidP="00052EE0">
      <w:pPr>
        <w:pStyle w:val="BodyText"/>
        <w:jc w:val="both"/>
        <w:rPr>
          <w:rFonts w:asciiTheme="majorHAnsi" w:hAnsiTheme="majorHAnsi" w:cs="Arial"/>
          <w:sz w:val="24"/>
        </w:rPr>
      </w:pPr>
    </w:p>
    <w:p w14:paraId="75C901CB" w14:textId="1F45633D" w:rsidR="00052EE0" w:rsidRPr="0032012A" w:rsidRDefault="00052EE0" w:rsidP="00052EE0">
      <w:pPr>
        <w:pStyle w:val="BodyText"/>
        <w:numPr>
          <w:ilvl w:val="1"/>
          <w:numId w:val="12"/>
        </w:numPr>
        <w:jc w:val="both"/>
        <w:rPr>
          <w:rFonts w:asciiTheme="majorHAnsi" w:hAnsiTheme="majorHAnsi" w:cs="Arial"/>
          <w:sz w:val="24"/>
        </w:rPr>
      </w:pPr>
      <w:r w:rsidRPr="0032012A">
        <w:rPr>
          <w:rFonts w:asciiTheme="majorHAnsi" w:hAnsiTheme="majorHAnsi" w:cs="Arial"/>
          <w:sz w:val="24"/>
        </w:rPr>
        <w:t>This applies to medications that are only prescribed for a short period of time. Parents</w:t>
      </w:r>
      <w:r w:rsidR="00C73D55" w:rsidRPr="0032012A">
        <w:rPr>
          <w:rFonts w:asciiTheme="majorHAnsi" w:hAnsiTheme="majorHAnsi" w:cs="Arial"/>
          <w:sz w:val="24"/>
        </w:rPr>
        <w:t>/guardians</w:t>
      </w:r>
      <w:r w:rsidRPr="0032012A">
        <w:rPr>
          <w:rFonts w:asciiTheme="majorHAnsi" w:hAnsiTheme="majorHAnsi" w:cs="Arial"/>
          <w:sz w:val="24"/>
        </w:rPr>
        <w:t xml:space="preserve"> are to complete a </w:t>
      </w:r>
      <w:r w:rsidR="00C73D55" w:rsidRPr="0032012A">
        <w:rPr>
          <w:rFonts w:asciiTheme="majorHAnsi" w:hAnsiTheme="majorHAnsi" w:cs="Arial"/>
          <w:sz w:val="24"/>
        </w:rPr>
        <w:t xml:space="preserve">Short Term </w:t>
      </w:r>
      <w:r w:rsidRPr="0032012A">
        <w:rPr>
          <w:rFonts w:asciiTheme="majorHAnsi" w:hAnsiTheme="majorHAnsi" w:cs="Arial"/>
          <w:sz w:val="24"/>
        </w:rPr>
        <w:t>Medication Authority Form when requesting that medication be given. The form is to include the child’s name, plus the name of the medication, purpose and dosage of medication and the name of the prescribing doctor. This form is to be completed every day that the medication is required for each medication.</w:t>
      </w:r>
    </w:p>
    <w:p w14:paraId="3B56B94A" w14:textId="77777777" w:rsidR="00052EE0" w:rsidRPr="0032012A" w:rsidRDefault="00052EE0" w:rsidP="00052EE0">
      <w:pPr>
        <w:pStyle w:val="BodyText"/>
        <w:rPr>
          <w:rFonts w:asciiTheme="majorHAnsi" w:hAnsiTheme="majorHAnsi" w:cs="Arial"/>
          <w:sz w:val="24"/>
          <w:u w:val="single"/>
        </w:rPr>
      </w:pPr>
    </w:p>
    <w:p w14:paraId="090F1F22" w14:textId="7594CA12" w:rsidR="00052EE0" w:rsidRPr="0032012A" w:rsidRDefault="003E4FE2" w:rsidP="00052EE0">
      <w:pPr>
        <w:pStyle w:val="BodyText"/>
        <w:numPr>
          <w:ilvl w:val="0"/>
          <w:numId w:val="13"/>
        </w:numPr>
        <w:jc w:val="both"/>
        <w:rPr>
          <w:rFonts w:asciiTheme="majorHAnsi" w:hAnsiTheme="majorHAnsi" w:cs="Arial"/>
          <w:sz w:val="24"/>
        </w:rPr>
      </w:pPr>
      <w:r w:rsidRPr="0032012A">
        <w:rPr>
          <w:rFonts w:asciiTheme="majorHAnsi" w:hAnsiTheme="majorHAnsi" w:cs="Arial"/>
          <w:sz w:val="24"/>
          <w:u w:val="single"/>
        </w:rPr>
        <w:t>Ongoing</w:t>
      </w:r>
      <w:r w:rsidR="00052EE0" w:rsidRPr="0032012A">
        <w:rPr>
          <w:rFonts w:asciiTheme="majorHAnsi" w:hAnsiTheme="majorHAnsi" w:cs="Arial"/>
          <w:sz w:val="24"/>
          <w:u w:val="single"/>
        </w:rPr>
        <w:t xml:space="preserve"> Medications</w:t>
      </w:r>
    </w:p>
    <w:p w14:paraId="242A0743" w14:textId="77777777" w:rsidR="00052EE0" w:rsidRPr="0032012A" w:rsidRDefault="00052EE0" w:rsidP="00052EE0">
      <w:pPr>
        <w:pStyle w:val="BodyText"/>
        <w:ind w:left="360"/>
        <w:jc w:val="both"/>
        <w:rPr>
          <w:rFonts w:asciiTheme="majorHAnsi" w:hAnsiTheme="majorHAnsi" w:cs="Arial"/>
          <w:sz w:val="24"/>
        </w:rPr>
      </w:pPr>
    </w:p>
    <w:p w14:paraId="7B6559BF" w14:textId="43FCDC6C" w:rsidR="00052EE0" w:rsidRPr="0032012A" w:rsidRDefault="00052EE0" w:rsidP="00052EE0">
      <w:pPr>
        <w:pStyle w:val="BodyText"/>
        <w:numPr>
          <w:ilvl w:val="1"/>
          <w:numId w:val="13"/>
        </w:numPr>
        <w:jc w:val="both"/>
        <w:rPr>
          <w:rFonts w:asciiTheme="majorHAnsi" w:hAnsiTheme="majorHAnsi" w:cs="Arial"/>
          <w:sz w:val="24"/>
        </w:rPr>
      </w:pPr>
      <w:r w:rsidRPr="0032012A">
        <w:rPr>
          <w:rFonts w:asciiTheme="majorHAnsi" w:hAnsiTheme="majorHAnsi" w:cs="Arial"/>
          <w:sz w:val="24"/>
        </w:rPr>
        <w:t>This applies to medications that may be prescribed for administration over a prolonged period on a regular basis, e.g. asthma preventatives. Parents</w:t>
      </w:r>
      <w:r w:rsidR="00C73D55" w:rsidRPr="0032012A">
        <w:rPr>
          <w:rFonts w:asciiTheme="majorHAnsi" w:hAnsiTheme="majorHAnsi" w:cs="Arial"/>
          <w:sz w:val="24"/>
        </w:rPr>
        <w:t>/guardians</w:t>
      </w:r>
      <w:r w:rsidRPr="0032012A">
        <w:rPr>
          <w:rFonts w:asciiTheme="majorHAnsi" w:hAnsiTheme="majorHAnsi" w:cs="Arial"/>
          <w:sz w:val="24"/>
        </w:rPr>
        <w:t xml:space="preserve"> are to complete a Long Term Medication Authority Form when requesting that medication be given accompanied with a letter from the doctor which outlines the health condition being treated, the purpose of the medication, instructions on its administration, side affects to monitor for, and an emergency or first aid care plan if relevant. This form must be renewed every six months or if there is any change to the medication, e.g. dosage to be given.</w:t>
      </w:r>
    </w:p>
    <w:p w14:paraId="7A30EE5E" w14:textId="77777777" w:rsidR="00616F99" w:rsidRPr="0032012A" w:rsidRDefault="00616F99" w:rsidP="00616F99">
      <w:pPr>
        <w:pStyle w:val="BodyText"/>
        <w:ind w:left="1440"/>
        <w:jc w:val="both"/>
        <w:rPr>
          <w:rFonts w:asciiTheme="majorHAnsi" w:hAnsiTheme="majorHAnsi" w:cs="Arial"/>
          <w:sz w:val="24"/>
        </w:rPr>
      </w:pPr>
    </w:p>
    <w:p w14:paraId="42358143" w14:textId="77777777" w:rsidR="00052EE0" w:rsidRPr="0032012A" w:rsidRDefault="00052EE0" w:rsidP="00052EE0">
      <w:pPr>
        <w:pStyle w:val="BodyText"/>
        <w:numPr>
          <w:ilvl w:val="0"/>
          <w:numId w:val="13"/>
        </w:numPr>
        <w:jc w:val="both"/>
        <w:rPr>
          <w:rFonts w:asciiTheme="majorHAnsi" w:hAnsiTheme="majorHAnsi" w:cs="Arial"/>
          <w:sz w:val="24"/>
        </w:rPr>
      </w:pPr>
      <w:r w:rsidRPr="0032012A">
        <w:rPr>
          <w:rFonts w:asciiTheme="majorHAnsi" w:hAnsiTheme="majorHAnsi" w:cs="Arial"/>
          <w:sz w:val="24"/>
        </w:rPr>
        <w:t>All Medication Authority forms will be kept in a secure and confidential file until the child turns 25 years of age.</w:t>
      </w:r>
    </w:p>
    <w:p w14:paraId="19ACBD96" w14:textId="6F5E8FEE" w:rsidR="00052EE0" w:rsidRPr="0032012A" w:rsidRDefault="00052EE0" w:rsidP="00052EE0">
      <w:pPr>
        <w:pStyle w:val="BodyText"/>
        <w:numPr>
          <w:ilvl w:val="0"/>
          <w:numId w:val="13"/>
        </w:numPr>
        <w:jc w:val="both"/>
        <w:rPr>
          <w:rFonts w:asciiTheme="majorHAnsi" w:hAnsiTheme="majorHAnsi" w:cs="Arial"/>
          <w:sz w:val="24"/>
        </w:rPr>
      </w:pPr>
      <w:r w:rsidRPr="0032012A">
        <w:rPr>
          <w:rFonts w:asciiTheme="majorHAnsi" w:hAnsiTheme="majorHAnsi" w:cs="Arial"/>
          <w:sz w:val="24"/>
        </w:rPr>
        <w:t xml:space="preserve">All medication will be securely stored in </w:t>
      </w:r>
      <w:r w:rsidR="00DA13E7" w:rsidRPr="0032012A">
        <w:rPr>
          <w:rFonts w:asciiTheme="majorHAnsi" w:hAnsiTheme="majorHAnsi" w:cs="Arial"/>
          <w:sz w:val="24"/>
        </w:rPr>
        <w:t>the medication bag in the office</w:t>
      </w:r>
      <w:r w:rsidRPr="0032012A">
        <w:rPr>
          <w:rFonts w:asciiTheme="majorHAnsi" w:hAnsiTheme="majorHAnsi" w:cs="Arial"/>
          <w:sz w:val="24"/>
        </w:rPr>
        <w:t>, should the medications require refrigeration they will be placed at the back of the refrigerator on the top shelf, in a childproof container</w:t>
      </w:r>
      <w:r w:rsidR="00616F99" w:rsidRPr="0032012A">
        <w:rPr>
          <w:rFonts w:asciiTheme="majorHAnsi" w:hAnsiTheme="majorHAnsi" w:cs="Arial"/>
          <w:sz w:val="24"/>
        </w:rPr>
        <w:t>/bag</w:t>
      </w:r>
      <w:r w:rsidRPr="0032012A">
        <w:rPr>
          <w:rFonts w:asciiTheme="majorHAnsi" w:hAnsiTheme="majorHAnsi" w:cs="Arial"/>
          <w:sz w:val="24"/>
        </w:rPr>
        <w:t>.</w:t>
      </w:r>
      <w:r w:rsidR="00616F99" w:rsidRPr="0032012A">
        <w:rPr>
          <w:rFonts w:asciiTheme="majorHAnsi" w:hAnsiTheme="majorHAnsi" w:cs="Arial"/>
          <w:sz w:val="24"/>
        </w:rPr>
        <w:t xml:space="preserve"> </w:t>
      </w:r>
      <w:r w:rsidR="00616F99" w:rsidRPr="0032012A">
        <w:rPr>
          <w:rFonts w:asciiTheme="majorHAnsi" w:hAnsiTheme="majorHAnsi"/>
          <w:b/>
          <w:sz w:val="24"/>
          <w:lang w:val="en-US"/>
        </w:rPr>
        <w:t>No medication will be left in a child’s bag.</w:t>
      </w:r>
    </w:p>
    <w:p w14:paraId="12F1D998" w14:textId="5E6F5D21" w:rsidR="00052EE0" w:rsidRPr="0032012A" w:rsidRDefault="00052EE0" w:rsidP="00052EE0">
      <w:pPr>
        <w:pStyle w:val="BodyText"/>
        <w:numPr>
          <w:ilvl w:val="0"/>
          <w:numId w:val="13"/>
        </w:numPr>
        <w:jc w:val="both"/>
        <w:rPr>
          <w:rFonts w:asciiTheme="majorHAnsi" w:hAnsiTheme="majorHAnsi" w:cs="Arial"/>
          <w:sz w:val="24"/>
        </w:rPr>
      </w:pPr>
      <w:r w:rsidRPr="0032012A">
        <w:rPr>
          <w:rFonts w:asciiTheme="majorHAnsi" w:hAnsiTheme="majorHAnsi" w:cs="Arial"/>
          <w:sz w:val="24"/>
        </w:rPr>
        <w:t xml:space="preserve">If there is a disagreement between family members, including between custodial and a </w:t>
      </w:r>
      <w:proofErr w:type="spellStart"/>
      <w:r w:rsidRPr="0032012A">
        <w:rPr>
          <w:rFonts w:asciiTheme="majorHAnsi" w:hAnsiTheme="majorHAnsi" w:cs="Arial"/>
          <w:sz w:val="24"/>
        </w:rPr>
        <w:t>non custodial</w:t>
      </w:r>
      <w:proofErr w:type="spellEnd"/>
      <w:r w:rsidRPr="0032012A">
        <w:rPr>
          <w:rFonts w:asciiTheme="majorHAnsi" w:hAnsiTheme="majorHAnsi" w:cs="Arial"/>
          <w:sz w:val="24"/>
        </w:rPr>
        <w:t xml:space="preserve">, </w:t>
      </w:r>
      <w:r w:rsidR="006150A2" w:rsidRPr="0032012A">
        <w:rPr>
          <w:rFonts w:asciiTheme="majorHAnsi" w:hAnsiTheme="majorHAnsi"/>
          <w:sz w:val="24"/>
        </w:rPr>
        <w:t xml:space="preserve">Early Childhood Education Directorate, NSW Department of Education </w:t>
      </w:r>
      <w:r w:rsidRPr="0032012A">
        <w:rPr>
          <w:rFonts w:asciiTheme="majorHAnsi" w:hAnsiTheme="majorHAnsi" w:cs="Arial"/>
          <w:sz w:val="24"/>
        </w:rPr>
        <w:t xml:space="preserve">will be contacted for advice. No medication will be given until advice has been obtained by </w:t>
      </w:r>
      <w:r w:rsidR="006150A2" w:rsidRPr="0032012A">
        <w:rPr>
          <w:rFonts w:asciiTheme="majorHAnsi" w:hAnsiTheme="majorHAnsi"/>
          <w:sz w:val="24"/>
        </w:rPr>
        <w:t>Early Childhood Education Directorate, NSW Department of Education</w:t>
      </w:r>
      <w:r w:rsidRPr="0032012A">
        <w:rPr>
          <w:rFonts w:asciiTheme="majorHAnsi" w:hAnsiTheme="majorHAnsi" w:cs="Arial"/>
          <w:sz w:val="24"/>
        </w:rPr>
        <w:t>.</w:t>
      </w:r>
    </w:p>
    <w:p w14:paraId="6335553D" w14:textId="77777777" w:rsidR="00052EE0" w:rsidRPr="0032012A" w:rsidRDefault="00052EE0" w:rsidP="00052EE0">
      <w:pPr>
        <w:pStyle w:val="BodyText"/>
        <w:numPr>
          <w:ilvl w:val="0"/>
          <w:numId w:val="13"/>
        </w:numPr>
        <w:jc w:val="both"/>
        <w:rPr>
          <w:rFonts w:asciiTheme="majorHAnsi" w:hAnsiTheme="majorHAnsi" w:cs="Arial"/>
          <w:sz w:val="24"/>
        </w:rPr>
      </w:pPr>
      <w:r w:rsidRPr="0032012A">
        <w:rPr>
          <w:rFonts w:asciiTheme="majorHAnsi" w:hAnsiTheme="majorHAnsi" w:cs="Arial"/>
          <w:sz w:val="24"/>
        </w:rPr>
        <w:t>If in the event that a child refuses to take their medication, educator/staff member will not force them and parents/guardian will be contacted immediately.</w:t>
      </w:r>
    </w:p>
    <w:p w14:paraId="1013E7C5" w14:textId="77777777" w:rsidR="00052EE0" w:rsidRPr="0032012A" w:rsidRDefault="00052EE0" w:rsidP="00052EE0">
      <w:pPr>
        <w:pStyle w:val="BodyText"/>
        <w:numPr>
          <w:ilvl w:val="0"/>
          <w:numId w:val="13"/>
        </w:numPr>
        <w:jc w:val="both"/>
        <w:rPr>
          <w:rFonts w:asciiTheme="majorHAnsi" w:hAnsiTheme="majorHAnsi" w:cs="Arial"/>
          <w:sz w:val="24"/>
        </w:rPr>
      </w:pPr>
      <w:r w:rsidRPr="0032012A">
        <w:rPr>
          <w:rFonts w:asciiTheme="majorHAnsi" w:hAnsiTheme="majorHAnsi" w:cs="Arial"/>
          <w:sz w:val="24"/>
        </w:rPr>
        <w:t>Medication will not be given if these guidelines are not followed.</w:t>
      </w:r>
    </w:p>
    <w:p w14:paraId="66AF258A" w14:textId="77777777" w:rsidR="00052EE0" w:rsidRPr="0032012A" w:rsidRDefault="00052EE0" w:rsidP="00052EE0">
      <w:pPr>
        <w:pStyle w:val="BodyText"/>
        <w:numPr>
          <w:ilvl w:val="0"/>
          <w:numId w:val="13"/>
        </w:numPr>
        <w:jc w:val="both"/>
        <w:rPr>
          <w:rFonts w:asciiTheme="majorHAnsi" w:hAnsiTheme="majorHAnsi" w:cs="Arial"/>
          <w:sz w:val="24"/>
        </w:rPr>
      </w:pPr>
      <w:r w:rsidRPr="0032012A">
        <w:rPr>
          <w:rFonts w:asciiTheme="majorHAnsi" w:hAnsiTheme="majorHAnsi" w:cs="Arial"/>
          <w:sz w:val="24"/>
        </w:rPr>
        <w:t>All medication will be cross checked and administered using the 5 rights:</w:t>
      </w:r>
    </w:p>
    <w:p w14:paraId="68400914" w14:textId="77777777" w:rsidR="00052EE0" w:rsidRPr="0032012A" w:rsidRDefault="00052EE0" w:rsidP="00052EE0">
      <w:pPr>
        <w:pStyle w:val="BodyText"/>
        <w:numPr>
          <w:ilvl w:val="0"/>
          <w:numId w:val="14"/>
        </w:numPr>
        <w:jc w:val="both"/>
        <w:rPr>
          <w:rFonts w:asciiTheme="majorHAnsi" w:hAnsiTheme="majorHAnsi" w:cs="Arial"/>
          <w:sz w:val="24"/>
        </w:rPr>
      </w:pPr>
      <w:r w:rsidRPr="0032012A">
        <w:rPr>
          <w:rFonts w:asciiTheme="majorHAnsi" w:hAnsiTheme="majorHAnsi" w:cs="Arial"/>
          <w:sz w:val="24"/>
        </w:rPr>
        <w:t>Right Child</w:t>
      </w:r>
    </w:p>
    <w:p w14:paraId="7BA93E52" w14:textId="77777777" w:rsidR="00052EE0" w:rsidRPr="0032012A" w:rsidRDefault="00052EE0" w:rsidP="00052EE0">
      <w:pPr>
        <w:pStyle w:val="BodyText"/>
        <w:numPr>
          <w:ilvl w:val="0"/>
          <w:numId w:val="14"/>
        </w:numPr>
        <w:jc w:val="both"/>
        <w:rPr>
          <w:rFonts w:asciiTheme="majorHAnsi" w:hAnsiTheme="majorHAnsi" w:cs="Arial"/>
          <w:sz w:val="24"/>
        </w:rPr>
      </w:pPr>
      <w:r w:rsidRPr="0032012A">
        <w:rPr>
          <w:rFonts w:asciiTheme="majorHAnsi" w:hAnsiTheme="majorHAnsi" w:cs="Arial"/>
          <w:sz w:val="24"/>
        </w:rPr>
        <w:t>Right Medication</w:t>
      </w:r>
    </w:p>
    <w:p w14:paraId="26C8CBDF" w14:textId="77777777" w:rsidR="00052EE0" w:rsidRPr="0032012A" w:rsidRDefault="00052EE0" w:rsidP="00052EE0">
      <w:pPr>
        <w:pStyle w:val="BodyText"/>
        <w:numPr>
          <w:ilvl w:val="0"/>
          <w:numId w:val="14"/>
        </w:numPr>
        <w:jc w:val="both"/>
        <w:rPr>
          <w:rFonts w:asciiTheme="majorHAnsi" w:hAnsiTheme="majorHAnsi" w:cs="Arial"/>
          <w:sz w:val="24"/>
        </w:rPr>
      </w:pPr>
      <w:r w:rsidRPr="0032012A">
        <w:rPr>
          <w:rFonts w:asciiTheme="majorHAnsi" w:hAnsiTheme="majorHAnsi" w:cs="Arial"/>
          <w:sz w:val="24"/>
        </w:rPr>
        <w:t>Right Time</w:t>
      </w:r>
    </w:p>
    <w:p w14:paraId="0041FC10" w14:textId="77777777" w:rsidR="00052EE0" w:rsidRPr="0032012A" w:rsidRDefault="00052EE0" w:rsidP="00052EE0">
      <w:pPr>
        <w:pStyle w:val="BodyText"/>
        <w:numPr>
          <w:ilvl w:val="0"/>
          <w:numId w:val="14"/>
        </w:numPr>
        <w:jc w:val="both"/>
        <w:rPr>
          <w:rFonts w:asciiTheme="majorHAnsi" w:hAnsiTheme="majorHAnsi" w:cs="Arial"/>
          <w:sz w:val="24"/>
        </w:rPr>
      </w:pPr>
      <w:r w:rsidRPr="0032012A">
        <w:rPr>
          <w:rFonts w:asciiTheme="majorHAnsi" w:hAnsiTheme="majorHAnsi" w:cs="Arial"/>
          <w:sz w:val="24"/>
        </w:rPr>
        <w:t>Right Dose</w:t>
      </w:r>
    </w:p>
    <w:p w14:paraId="7E6FA150" w14:textId="77777777" w:rsidR="00052EE0" w:rsidRPr="0032012A" w:rsidRDefault="00052EE0" w:rsidP="00052EE0">
      <w:pPr>
        <w:pStyle w:val="BodyText"/>
        <w:numPr>
          <w:ilvl w:val="0"/>
          <w:numId w:val="14"/>
        </w:numPr>
        <w:jc w:val="both"/>
        <w:rPr>
          <w:rFonts w:asciiTheme="majorHAnsi" w:hAnsiTheme="majorHAnsi" w:cs="Arial"/>
          <w:sz w:val="24"/>
        </w:rPr>
      </w:pPr>
      <w:r w:rsidRPr="0032012A">
        <w:rPr>
          <w:rFonts w:asciiTheme="majorHAnsi" w:hAnsiTheme="majorHAnsi" w:cs="Arial"/>
          <w:sz w:val="24"/>
        </w:rPr>
        <w:t>Right Manner (indicated on medication label and Authority Form i.e. with food)</w:t>
      </w:r>
    </w:p>
    <w:p w14:paraId="1B8C806A" w14:textId="77777777" w:rsidR="003739E5" w:rsidRPr="0032012A" w:rsidRDefault="003739E5" w:rsidP="003739E5">
      <w:pPr>
        <w:pStyle w:val="PlainText"/>
        <w:rPr>
          <w:rFonts w:asciiTheme="majorHAnsi" w:hAnsiTheme="majorHAnsi"/>
          <w:sz w:val="24"/>
          <w:szCs w:val="24"/>
          <w:lang w:val="en-US"/>
        </w:rPr>
      </w:pPr>
    </w:p>
    <w:p w14:paraId="7827183A" w14:textId="50D56A9E"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A trained, permanent </w:t>
      </w:r>
      <w:r w:rsidR="00616F99" w:rsidRPr="0032012A">
        <w:rPr>
          <w:rFonts w:asciiTheme="majorHAnsi" w:hAnsiTheme="majorHAnsi"/>
          <w:sz w:val="24"/>
          <w:szCs w:val="24"/>
          <w:lang w:val="en-US"/>
        </w:rPr>
        <w:t>educator</w:t>
      </w:r>
      <w:r w:rsidRPr="0032012A">
        <w:rPr>
          <w:rFonts w:asciiTheme="majorHAnsi" w:hAnsiTheme="majorHAnsi"/>
          <w:sz w:val="24"/>
          <w:szCs w:val="24"/>
          <w:lang w:val="en-US"/>
        </w:rPr>
        <w:t xml:space="preserve"> who holds a current First Aid Certificate is to administer the medication, and the procedure and documentation are to be witnessed and verified by a second </w:t>
      </w:r>
      <w:r w:rsidR="00616F99" w:rsidRPr="0032012A">
        <w:rPr>
          <w:rFonts w:asciiTheme="majorHAnsi" w:hAnsiTheme="majorHAnsi"/>
          <w:sz w:val="24"/>
          <w:szCs w:val="24"/>
          <w:lang w:val="en-US"/>
        </w:rPr>
        <w:t>educator</w:t>
      </w:r>
      <w:r w:rsidR="00A07919" w:rsidRPr="0032012A">
        <w:rPr>
          <w:rFonts w:asciiTheme="majorHAnsi" w:hAnsiTheme="majorHAnsi"/>
          <w:sz w:val="24"/>
          <w:szCs w:val="24"/>
          <w:lang w:val="en-US"/>
        </w:rPr>
        <w:t>.</w:t>
      </w:r>
      <w:r w:rsidRPr="0032012A">
        <w:rPr>
          <w:rFonts w:asciiTheme="majorHAnsi" w:hAnsiTheme="majorHAnsi"/>
          <w:sz w:val="24"/>
          <w:szCs w:val="24"/>
          <w:lang w:val="en-US"/>
        </w:rPr>
        <w:t xml:space="preserve"> </w:t>
      </w:r>
    </w:p>
    <w:p w14:paraId="0ED97258" w14:textId="77777777" w:rsidR="003739E5" w:rsidRPr="0032012A" w:rsidRDefault="003739E5" w:rsidP="003739E5">
      <w:pPr>
        <w:pStyle w:val="PlainText"/>
        <w:rPr>
          <w:rFonts w:asciiTheme="majorHAnsi" w:hAnsiTheme="majorHAnsi"/>
          <w:sz w:val="24"/>
          <w:szCs w:val="24"/>
          <w:lang w:val="en-US"/>
        </w:rPr>
      </w:pPr>
    </w:p>
    <w:p w14:paraId="47044474" w14:textId="03229936"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Immediately before administering the medication both </w:t>
      </w:r>
      <w:r w:rsidR="00EA0B08" w:rsidRPr="0032012A">
        <w:rPr>
          <w:rFonts w:asciiTheme="majorHAnsi" w:hAnsiTheme="majorHAnsi"/>
          <w:sz w:val="24"/>
          <w:szCs w:val="24"/>
          <w:lang w:val="en-US"/>
        </w:rPr>
        <w:t>educator</w:t>
      </w:r>
      <w:r w:rsidR="00A07919" w:rsidRPr="0032012A">
        <w:rPr>
          <w:rFonts w:asciiTheme="majorHAnsi" w:hAnsiTheme="majorHAnsi"/>
          <w:sz w:val="24"/>
          <w:szCs w:val="24"/>
          <w:lang w:val="en-US"/>
        </w:rPr>
        <w:t>s</w:t>
      </w:r>
      <w:r w:rsidRPr="0032012A">
        <w:rPr>
          <w:rFonts w:asciiTheme="majorHAnsi" w:hAnsiTheme="majorHAnsi"/>
          <w:sz w:val="24"/>
          <w:szCs w:val="24"/>
          <w:lang w:val="en-US"/>
        </w:rPr>
        <w:t xml:space="preserve"> are to check that the instructions on the </w:t>
      </w:r>
      <w:r w:rsidRPr="0032012A">
        <w:rPr>
          <w:rFonts w:asciiTheme="majorHAnsi" w:hAnsiTheme="majorHAnsi"/>
          <w:i/>
          <w:iCs/>
          <w:sz w:val="24"/>
          <w:szCs w:val="24"/>
          <w:lang w:val="en-US"/>
        </w:rPr>
        <w:t>Medication Authority Form</w:t>
      </w:r>
      <w:r w:rsidRPr="0032012A">
        <w:rPr>
          <w:rFonts w:asciiTheme="majorHAnsi" w:hAnsiTheme="majorHAnsi"/>
          <w:sz w:val="24"/>
          <w:szCs w:val="24"/>
          <w:lang w:val="en-US"/>
        </w:rPr>
        <w:t xml:space="preserve"> and the pharmacy label on the medication (detailing the child’s name and doctor’s instructions) are consistent.  If there is any doubt the </w:t>
      </w:r>
      <w:r w:rsidR="00755251" w:rsidRPr="0032012A">
        <w:rPr>
          <w:rFonts w:asciiTheme="majorHAnsi" w:hAnsiTheme="majorHAnsi"/>
          <w:sz w:val="24"/>
          <w:szCs w:val="24"/>
          <w:lang w:val="en-US"/>
        </w:rPr>
        <w:t>Nominated Supervisor</w:t>
      </w:r>
      <w:r w:rsidRPr="0032012A">
        <w:rPr>
          <w:rFonts w:asciiTheme="majorHAnsi" w:hAnsiTheme="majorHAnsi"/>
          <w:sz w:val="24"/>
          <w:szCs w:val="24"/>
          <w:lang w:val="en-US"/>
        </w:rPr>
        <w:t xml:space="preserve"> should contact the parent/ guardian and/or the prescribing doctor for further advice before medication is administered.</w:t>
      </w:r>
    </w:p>
    <w:p w14:paraId="09C2EF9C" w14:textId="77777777" w:rsidR="003739E5" w:rsidRPr="0032012A" w:rsidRDefault="003739E5" w:rsidP="003739E5">
      <w:pPr>
        <w:pStyle w:val="PlainText"/>
        <w:rPr>
          <w:rFonts w:asciiTheme="majorHAnsi" w:hAnsiTheme="majorHAnsi"/>
          <w:sz w:val="24"/>
          <w:szCs w:val="24"/>
          <w:lang w:val="en-US"/>
        </w:rPr>
      </w:pPr>
    </w:p>
    <w:p w14:paraId="166EE281" w14:textId="30358684"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Hands are to be washed immediately before and after administering the medication. Both </w:t>
      </w:r>
      <w:r w:rsidR="00A07919" w:rsidRPr="0032012A">
        <w:rPr>
          <w:rFonts w:asciiTheme="majorHAnsi" w:hAnsiTheme="majorHAnsi"/>
          <w:sz w:val="24"/>
          <w:szCs w:val="24"/>
          <w:lang w:val="en-US"/>
        </w:rPr>
        <w:t xml:space="preserve">educators </w:t>
      </w:r>
      <w:r w:rsidRPr="0032012A">
        <w:rPr>
          <w:rFonts w:asciiTheme="majorHAnsi" w:hAnsiTheme="majorHAnsi"/>
          <w:sz w:val="24"/>
          <w:szCs w:val="24"/>
          <w:lang w:val="en-US"/>
        </w:rPr>
        <w:t>are to check that the correct dosage is being administered to the child. Once the medication has been administered, if it is on</w:t>
      </w:r>
      <w:r w:rsidR="00A07919" w:rsidRPr="0032012A">
        <w:rPr>
          <w:rFonts w:asciiTheme="majorHAnsi" w:hAnsiTheme="majorHAnsi"/>
          <w:sz w:val="24"/>
          <w:szCs w:val="24"/>
          <w:lang w:val="en-US"/>
        </w:rPr>
        <w:t xml:space="preserve">e-off or short term medication </w:t>
      </w:r>
      <w:r w:rsidRPr="0032012A">
        <w:rPr>
          <w:rFonts w:asciiTheme="majorHAnsi" w:hAnsiTheme="majorHAnsi"/>
          <w:sz w:val="24"/>
          <w:szCs w:val="24"/>
          <w:lang w:val="en-US"/>
        </w:rPr>
        <w:t xml:space="preserve">will complete and sign the </w:t>
      </w:r>
      <w:r w:rsidR="00A07919" w:rsidRPr="0032012A">
        <w:rPr>
          <w:rFonts w:asciiTheme="majorHAnsi" w:hAnsiTheme="majorHAnsi"/>
          <w:sz w:val="24"/>
          <w:szCs w:val="24"/>
          <w:lang w:val="en-US"/>
        </w:rPr>
        <w:t xml:space="preserve">Short Term </w:t>
      </w:r>
      <w:r w:rsidRPr="0032012A">
        <w:rPr>
          <w:rFonts w:asciiTheme="majorHAnsi" w:hAnsiTheme="majorHAnsi"/>
          <w:i/>
          <w:iCs/>
          <w:sz w:val="24"/>
          <w:szCs w:val="24"/>
          <w:lang w:val="en-US"/>
        </w:rPr>
        <w:t xml:space="preserve">Medication </w:t>
      </w:r>
      <w:proofErr w:type="spellStart"/>
      <w:r w:rsidRPr="0032012A">
        <w:rPr>
          <w:rFonts w:asciiTheme="majorHAnsi" w:hAnsiTheme="majorHAnsi"/>
          <w:i/>
          <w:iCs/>
          <w:sz w:val="24"/>
          <w:szCs w:val="24"/>
          <w:lang w:val="en-US"/>
        </w:rPr>
        <w:t>Authorisation</w:t>
      </w:r>
      <w:proofErr w:type="spellEnd"/>
      <w:r w:rsidRPr="0032012A">
        <w:rPr>
          <w:rFonts w:asciiTheme="majorHAnsi" w:hAnsiTheme="majorHAnsi"/>
          <w:i/>
          <w:iCs/>
          <w:sz w:val="24"/>
          <w:szCs w:val="24"/>
          <w:lang w:val="en-US"/>
        </w:rPr>
        <w:t xml:space="preserve"> Form</w:t>
      </w:r>
      <w:r w:rsidRPr="0032012A">
        <w:rPr>
          <w:rFonts w:asciiTheme="majorHAnsi" w:hAnsiTheme="majorHAnsi"/>
          <w:sz w:val="24"/>
          <w:szCs w:val="24"/>
          <w:lang w:val="en-US"/>
        </w:rPr>
        <w:t xml:space="preserve">. In the case of ongoing medication </w:t>
      </w:r>
      <w:r w:rsidR="00A07919" w:rsidRPr="0032012A">
        <w:rPr>
          <w:rFonts w:asciiTheme="majorHAnsi" w:hAnsiTheme="majorHAnsi"/>
          <w:sz w:val="24"/>
          <w:szCs w:val="24"/>
          <w:lang w:val="en-US"/>
        </w:rPr>
        <w:t>educators</w:t>
      </w:r>
      <w:r w:rsidRPr="0032012A">
        <w:rPr>
          <w:rFonts w:asciiTheme="majorHAnsi" w:hAnsiTheme="majorHAnsi"/>
          <w:sz w:val="24"/>
          <w:szCs w:val="24"/>
          <w:lang w:val="en-US"/>
        </w:rPr>
        <w:t xml:space="preserve"> will complete and sign the </w:t>
      </w:r>
      <w:r w:rsidRPr="0032012A">
        <w:rPr>
          <w:rFonts w:asciiTheme="majorHAnsi" w:hAnsiTheme="majorHAnsi"/>
          <w:i/>
          <w:sz w:val="24"/>
          <w:szCs w:val="24"/>
          <w:lang w:val="en-US"/>
        </w:rPr>
        <w:t>Ongoing Medication Register.</w:t>
      </w:r>
    </w:p>
    <w:p w14:paraId="36F4367F" w14:textId="77777777" w:rsidR="003739E5" w:rsidRPr="0032012A" w:rsidRDefault="003739E5" w:rsidP="003739E5">
      <w:pPr>
        <w:pStyle w:val="PlainText"/>
        <w:rPr>
          <w:rFonts w:asciiTheme="majorHAnsi" w:hAnsiTheme="majorHAnsi"/>
          <w:sz w:val="24"/>
          <w:szCs w:val="24"/>
          <w:lang w:val="en-US"/>
        </w:rPr>
      </w:pPr>
    </w:p>
    <w:p w14:paraId="51DB727D" w14:textId="77777777"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No medication will be administered for more than one week without further written advice from the child’s doctor.</w:t>
      </w:r>
    </w:p>
    <w:p w14:paraId="6AC402C5" w14:textId="77777777" w:rsidR="003739E5" w:rsidRPr="0032012A" w:rsidRDefault="003739E5" w:rsidP="003739E5">
      <w:pPr>
        <w:pStyle w:val="PlainText"/>
        <w:rPr>
          <w:rFonts w:asciiTheme="majorHAnsi" w:hAnsiTheme="majorHAnsi"/>
          <w:sz w:val="24"/>
          <w:szCs w:val="24"/>
          <w:lang w:val="en-US"/>
        </w:rPr>
      </w:pPr>
    </w:p>
    <w:p w14:paraId="7CAB25D7" w14:textId="187E63FD"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Where lotions or creams are to be applied, </w:t>
      </w:r>
      <w:r w:rsidR="00A07919" w:rsidRPr="0032012A">
        <w:rPr>
          <w:rFonts w:asciiTheme="majorHAnsi" w:hAnsiTheme="majorHAnsi"/>
          <w:sz w:val="24"/>
          <w:szCs w:val="24"/>
          <w:lang w:val="en-US"/>
        </w:rPr>
        <w:t>educators</w:t>
      </w:r>
      <w:r w:rsidRPr="0032012A">
        <w:rPr>
          <w:rFonts w:asciiTheme="majorHAnsi" w:hAnsiTheme="majorHAnsi"/>
          <w:sz w:val="24"/>
          <w:szCs w:val="24"/>
          <w:lang w:val="en-US"/>
        </w:rPr>
        <w:t xml:space="preserve"> must wear gloves and use </w:t>
      </w:r>
      <w:r w:rsidR="006150A2" w:rsidRPr="0032012A">
        <w:rPr>
          <w:rFonts w:asciiTheme="majorHAnsi" w:hAnsiTheme="majorHAnsi"/>
          <w:sz w:val="24"/>
          <w:szCs w:val="24"/>
          <w:lang w:val="en-US"/>
        </w:rPr>
        <w:t xml:space="preserve">a </w:t>
      </w:r>
      <w:r w:rsidRPr="0032012A">
        <w:rPr>
          <w:rFonts w:asciiTheme="majorHAnsi" w:hAnsiTheme="majorHAnsi"/>
          <w:sz w:val="24"/>
          <w:szCs w:val="24"/>
          <w:lang w:val="en-US"/>
        </w:rPr>
        <w:t>fresh tissue</w:t>
      </w:r>
      <w:r w:rsidR="006150A2" w:rsidRPr="0032012A">
        <w:rPr>
          <w:rFonts w:asciiTheme="majorHAnsi" w:hAnsiTheme="majorHAnsi"/>
          <w:sz w:val="24"/>
          <w:szCs w:val="24"/>
          <w:lang w:val="en-US"/>
        </w:rPr>
        <w:t>/make up pad</w:t>
      </w:r>
      <w:r w:rsidRPr="0032012A">
        <w:rPr>
          <w:rFonts w:asciiTheme="majorHAnsi" w:hAnsiTheme="majorHAnsi"/>
          <w:sz w:val="24"/>
          <w:szCs w:val="24"/>
          <w:lang w:val="en-US"/>
        </w:rPr>
        <w:t xml:space="preserve"> for each application</w:t>
      </w:r>
      <w:r w:rsidR="009E7550">
        <w:rPr>
          <w:rFonts w:asciiTheme="majorHAnsi" w:hAnsiTheme="majorHAnsi"/>
          <w:sz w:val="24"/>
          <w:szCs w:val="24"/>
          <w:lang w:val="en-US"/>
        </w:rPr>
        <w:t xml:space="preserve"> or wash hands between each child.</w:t>
      </w:r>
    </w:p>
    <w:p w14:paraId="4CD7A6FC" w14:textId="77777777" w:rsidR="003739E5" w:rsidRPr="0032012A" w:rsidRDefault="003739E5" w:rsidP="003739E5">
      <w:pPr>
        <w:pStyle w:val="PlainText"/>
        <w:rPr>
          <w:rFonts w:asciiTheme="majorHAnsi" w:hAnsiTheme="majorHAnsi"/>
          <w:sz w:val="24"/>
          <w:szCs w:val="24"/>
          <w:lang w:val="en-US"/>
        </w:rPr>
      </w:pPr>
    </w:p>
    <w:p w14:paraId="082DF162" w14:textId="77777777"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Medication will not be administered if the </w:t>
      </w:r>
      <w:r w:rsidRPr="0032012A">
        <w:rPr>
          <w:rFonts w:asciiTheme="majorHAnsi" w:hAnsiTheme="majorHAnsi"/>
          <w:i/>
          <w:iCs/>
          <w:sz w:val="24"/>
          <w:szCs w:val="24"/>
          <w:lang w:val="en-US"/>
        </w:rPr>
        <w:t xml:space="preserve">Medication </w:t>
      </w:r>
      <w:proofErr w:type="spellStart"/>
      <w:r w:rsidRPr="0032012A">
        <w:rPr>
          <w:rFonts w:asciiTheme="majorHAnsi" w:hAnsiTheme="majorHAnsi"/>
          <w:i/>
          <w:iCs/>
          <w:sz w:val="24"/>
          <w:szCs w:val="24"/>
          <w:lang w:val="en-US"/>
        </w:rPr>
        <w:t>Authorisation</w:t>
      </w:r>
      <w:proofErr w:type="spellEnd"/>
      <w:r w:rsidRPr="0032012A">
        <w:rPr>
          <w:rFonts w:asciiTheme="majorHAnsi" w:hAnsiTheme="majorHAnsi"/>
          <w:i/>
          <w:iCs/>
          <w:sz w:val="24"/>
          <w:szCs w:val="24"/>
          <w:lang w:val="en-US"/>
        </w:rPr>
        <w:t xml:space="preserve"> Form</w:t>
      </w:r>
      <w:r w:rsidRPr="0032012A">
        <w:rPr>
          <w:rFonts w:asciiTheme="majorHAnsi" w:hAnsiTheme="majorHAnsi"/>
          <w:sz w:val="24"/>
          <w:szCs w:val="24"/>
          <w:lang w:val="en-US"/>
        </w:rPr>
        <w:t xml:space="preserve"> has not been completed and signed by the parent / guardian.</w:t>
      </w:r>
    </w:p>
    <w:p w14:paraId="6591FC4A" w14:textId="77777777" w:rsidR="003739E5" w:rsidRPr="0032012A" w:rsidRDefault="003739E5" w:rsidP="003739E5">
      <w:pPr>
        <w:pStyle w:val="PlainText"/>
        <w:rPr>
          <w:rFonts w:asciiTheme="majorHAnsi" w:hAnsiTheme="majorHAnsi"/>
          <w:sz w:val="24"/>
          <w:szCs w:val="24"/>
          <w:lang w:val="en-US"/>
        </w:rPr>
      </w:pPr>
    </w:p>
    <w:p w14:paraId="2C888BDC" w14:textId="77777777" w:rsidR="003739E5" w:rsidRPr="0032012A" w:rsidRDefault="00755251" w:rsidP="003739E5">
      <w:pPr>
        <w:pStyle w:val="PlainText"/>
        <w:rPr>
          <w:rFonts w:asciiTheme="majorHAnsi" w:hAnsiTheme="majorHAnsi"/>
          <w:sz w:val="24"/>
          <w:szCs w:val="24"/>
          <w:lang w:val="en-US"/>
        </w:rPr>
      </w:pPr>
      <w:r w:rsidRPr="0032012A">
        <w:rPr>
          <w:rFonts w:asciiTheme="majorHAnsi" w:hAnsiTheme="majorHAnsi"/>
          <w:sz w:val="24"/>
          <w:szCs w:val="24"/>
          <w:lang w:val="en-US"/>
        </w:rPr>
        <w:t>If an educator/</w:t>
      </w:r>
      <w:r w:rsidR="003739E5" w:rsidRPr="0032012A">
        <w:rPr>
          <w:rFonts w:asciiTheme="majorHAnsi" w:hAnsiTheme="majorHAnsi"/>
          <w:sz w:val="24"/>
          <w:szCs w:val="24"/>
          <w:lang w:val="en-US"/>
        </w:rPr>
        <w:t xml:space="preserve">staff member feels doubt about the safety of administering any medication or treatment they should not administer the medication or treatment and refer the matter immediately to the </w:t>
      </w:r>
      <w:r w:rsidR="00052EE0" w:rsidRPr="0032012A">
        <w:rPr>
          <w:rFonts w:asciiTheme="majorHAnsi" w:hAnsiTheme="majorHAnsi"/>
          <w:sz w:val="24"/>
          <w:szCs w:val="24"/>
          <w:lang w:val="en-US"/>
        </w:rPr>
        <w:t>Nominated Supervisor</w:t>
      </w:r>
      <w:r w:rsidR="003739E5" w:rsidRPr="0032012A">
        <w:rPr>
          <w:rFonts w:asciiTheme="majorHAnsi" w:hAnsiTheme="majorHAnsi"/>
          <w:sz w:val="24"/>
          <w:szCs w:val="24"/>
          <w:lang w:val="en-US"/>
        </w:rPr>
        <w:t xml:space="preserve"> who will then seek advice from the parent/guardian and/or prescribing doctor.</w:t>
      </w:r>
    </w:p>
    <w:p w14:paraId="0D6A3CC2" w14:textId="77777777" w:rsidR="003739E5" w:rsidRPr="0032012A" w:rsidRDefault="003739E5" w:rsidP="003739E5">
      <w:pPr>
        <w:pStyle w:val="PlainText"/>
        <w:rPr>
          <w:rFonts w:asciiTheme="majorHAnsi" w:hAnsiTheme="majorHAnsi"/>
          <w:sz w:val="24"/>
          <w:szCs w:val="24"/>
          <w:lang w:val="en-US"/>
        </w:rPr>
      </w:pPr>
    </w:p>
    <w:p w14:paraId="3FA99D0B" w14:textId="77777777"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In order to maintain confidentiality, </w:t>
      </w:r>
      <w:r w:rsidR="00052EE0" w:rsidRPr="0032012A">
        <w:rPr>
          <w:rFonts w:asciiTheme="majorHAnsi" w:hAnsiTheme="majorHAnsi"/>
          <w:sz w:val="24"/>
          <w:szCs w:val="24"/>
          <w:lang w:val="en-US"/>
        </w:rPr>
        <w:t>educators/</w:t>
      </w:r>
      <w:r w:rsidRPr="0032012A">
        <w:rPr>
          <w:rFonts w:asciiTheme="majorHAnsi" w:hAnsiTheme="majorHAnsi"/>
          <w:sz w:val="24"/>
          <w:szCs w:val="24"/>
          <w:lang w:val="en-US"/>
        </w:rPr>
        <w:t xml:space="preserve">staff will ensure that </w:t>
      </w:r>
      <w:r w:rsidRPr="0032012A">
        <w:rPr>
          <w:rFonts w:asciiTheme="majorHAnsi" w:hAnsiTheme="majorHAnsi"/>
          <w:i/>
          <w:iCs/>
          <w:sz w:val="24"/>
          <w:szCs w:val="24"/>
          <w:lang w:val="en-US"/>
        </w:rPr>
        <w:t xml:space="preserve">Medication </w:t>
      </w:r>
      <w:proofErr w:type="spellStart"/>
      <w:r w:rsidRPr="0032012A">
        <w:rPr>
          <w:rFonts w:asciiTheme="majorHAnsi" w:hAnsiTheme="majorHAnsi"/>
          <w:i/>
          <w:iCs/>
          <w:sz w:val="24"/>
          <w:szCs w:val="24"/>
          <w:lang w:val="en-US"/>
        </w:rPr>
        <w:t>Authorisation</w:t>
      </w:r>
      <w:proofErr w:type="spellEnd"/>
      <w:r w:rsidRPr="0032012A">
        <w:rPr>
          <w:rFonts w:asciiTheme="majorHAnsi" w:hAnsiTheme="majorHAnsi"/>
          <w:i/>
          <w:iCs/>
          <w:sz w:val="24"/>
          <w:szCs w:val="24"/>
          <w:lang w:val="en-US"/>
        </w:rPr>
        <w:t xml:space="preserve"> Forms </w:t>
      </w:r>
      <w:r w:rsidRPr="0032012A">
        <w:rPr>
          <w:rFonts w:asciiTheme="majorHAnsi" w:hAnsiTheme="majorHAnsi"/>
          <w:iCs/>
          <w:sz w:val="24"/>
          <w:szCs w:val="24"/>
          <w:lang w:val="en-US"/>
        </w:rPr>
        <w:t>and</w:t>
      </w:r>
      <w:r w:rsidRPr="0032012A">
        <w:rPr>
          <w:rFonts w:asciiTheme="majorHAnsi" w:hAnsiTheme="majorHAnsi"/>
          <w:i/>
          <w:iCs/>
          <w:sz w:val="24"/>
          <w:szCs w:val="24"/>
          <w:lang w:val="en-US"/>
        </w:rPr>
        <w:t xml:space="preserve"> Registers </w:t>
      </w:r>
      <w:r w:rsidRPr="0032012A">
        <w:rPr>
          <w:rFonts w:asciiTheme="majorHAnsi" w:hAnsiTheme="majorHAnsi"/>
          <w:iCs/>
          <w:sz w:val="24"/>
          <w:szCs w:val="24"/>
          <w:lang w:val="en-US"/>
        </w:rPr>
        <w:t>are kept in a secure place and are only available to the parent/guardian of the child concerned.</w:t>
      </w:r>
    </w:p>
    <w:p w14:paraId="68FA7C2C" w14:textId="77777777" w:rsidR="00052EE0" w:rsidRPr="0032012A" w:rsidRDefault="00052EE0" w:rsidP="003739E5">
      <w:pPr>
        <w:pStyle w:val="PlainText"/>
        <w:rPr>
          <w:rFonts w:asciiTheme="majorHAnsi" w:hAnsiTheme="majorHAnsi"/>
          <w:sz w:val="24"/>
          <w:szCs w:val="24"/>
          <w:lang w:val="en-US"/>
        </w:rPr>
      </w:pPr>
    </w:p>
    <w:p w14:paraId="6C7A8145" w14:textId="77777777" w:rsidR="003739E5" w:rsidRPr="0032012A" w:rsidRDefault="003739E5" w:rsidP="003739E5">
      <w:pPr>
        <w:pStyle w:val="PlainText"/>
        <w:rPr>
          <w:rFonts w:asciiTheme="majorHAnsi" w:hAnsiTheme="majorHAnsi"/>
          <w:sz w:val="24"/>
          <w:szCs w:val="24"/>
          <w:lang w:val="en-US"/>
        </w:rPr>
      </w:pPr>
    </w:p>
    <w:p w14:paraId="32BE1360" w14:textId="77777777" w:rsidR="003739E5" w:rsidRPr="0032012A" w:rsidRDefault="003739E5" w:rsidP="003739E5">
      <w:pPr>
        <w:spacing w:after="0"/>
        <w:rPr>
          <w:rFonts w:asciiTheme="majorHAnsi" w:hAnsiTheme="majorHAnsi"/>
          <w:b/>
          <w:sz w:val="24"/>
          <w:szCs w:val="24"/>
        </w:rPr>
      </w:pPr>
      <w:r w:rsidRPr="0032012A">
        <w:rPr>
          <w:rFonts w:asciiTheme="majorHAnsi" w:hAnsiTheme="majorHAnsi"/>
          <w:b/>
          <w:sz w:val="24"/>
          <w:szCs w:val="24"/>
        </w:rPr>
        <w:t xml:space="preserve">Children who become ill at the Service </w:t>
      </w:r>
    </w:p>
    <w:p w14:paraId="40FA2583" w14:textId="77777777" w:rsidR="003739E5" w:rsidRPr="0032012A" w:rsidRDefault="003739E5" w:rsidP="003739E5">
      <w:pPr>
        <w:pStyle w:val="PlainText"/>
        <w:spacing w:line="276" w:lineRule="auto"/>
        <w:rPr>
          <w:rFonts w:asciiTheme="majorHAnsi" w:hAnsiTheme="majorHAnsi"/>
          <w:sz w:val="24"/>
          <w:szCs w:val="24"/>
          <w:lang w:val="en-US"/>
        </w:rPr>
      </w:pPr>
      <w:r w:rsidRPr="0032012A">
        <w:rPr>
          <w:rFonts w:asciiTheme="majorHAnsi" w:hAnsiTheme="majorHAnsi"/>
          <w:sz w:val="24"/>
          <w:szCs w:val="24"/>
          <w:lang w:val="en-US"/>
        </w:rPr>
        <w:t xml:space="preserve">KAZ Early Learning Centre does not have the </w:t>
      </w:r>
      <w:r w:rsidR="00EA0B08" w:rsidRPr="0032012A">
        <w:rPr>
          <w:rFonts w:asciiTheme="majorHAnsi" w:hAnsiTheme="majorHAnsi"/>
          <w:sz w:val="24"/>
          <w:szCs w:val="24"/>
          <w:lang w:val="en-US"/>
        </w:rPr>
        <w:t>educators/</w:t>
      </w:r>
      <w:r w:rsidRPr="0032012A">
        <w:rPr>
          <w:rFonts w:asciiTheme="majorHAnsi" w:hAnsiTheme="majorHAnsi"/>
          <w:sz w:val="24"/>
          <w:szCs w:val="24"/>
          <w:lang w:val="en-US"/>
        </w:rPr>
        <w:t xml:space="preserve">staff or the facilities to individually care for children who are ill or become ill during the course of the day.  </w:t>
      </w:r>
    </w:p>
    <w:p w14:paraId="577DF20C" w14:textId="77777777" w:rsidR="003739E5" w:rsidRPr="0032012A" w:rsidRDefault="003739E5" w:rsidP="003739E5">
      <w:pPr>
        <w:pStyle w:val="PlainText"/>
        <w:spacing w:line="276" w:lineRule="auto"/>
        <w:rPr>
          <w:rFonts w:asciiTheme="majorHAnsi" w:hAnsiTheme="majorHAnsi"/>
          <w:sz w:val="24"/>
          <w:szCs w:val="24"/>
          <w:lang w:val="en-US"/>
        </w:rPr>
      </w:pPr>
    </w:p>
    <w:p w14:paraId="15BB9FF0" w14:textId="77777777" w:rsidR="003739E5" w:rsidRPr="0032012A" w:rsidRDefault="003739E5" w:rsidP="003739E5">
      <w:pPr>
        <w:pStyle w:val="PlainText"/>
        <w:spacing w:line="276" w:lineRule="auto"/>
        <w:rPr>
          <w:rFonts w:asciiTheme="majorHAnsi" w:hAnsiTheme="majorHAnsi"/>
          <w:sz w:val="24"/>
          <w:szCs w:val="24"/>
          <w:lang w:val="en-US"/>
        </w:rPr>
      </w:pPr>
      <w:r w:rsidRPr="0032012A">
        <w:rPr>
          <w:rFonts w:asciiTheme="majorHAnsi" w:hAnsiTheme="majorHAnsi"/>
          <w:sz w:val="24"/>
          <w:szCs w:val="24"/>
        </w:rPr>
        <w:t xml:space="preserve">An unwell child is the responsibility of the parent or guardian. </w:t>
      </w:r>
      <w:r w:rsidRPr="0032012A">
        <w:rPr>
          <w:rFonts w:asciiTheme="majorHAnsi" w:hAnsiTheme="majorHAnsi"/>
          <w:sz w:val="24"/>
          <w:szCs w:val="24"/>
          <w:lang w:val="en-US"/>
        </w:rPr>
        <w:t xml:space="preserve">If signs or symptoms of illness are observed in a child throughout the day the parent/guardian will be contacted and </w:t>
      </w:r>
      <w:r w:rsidR="00EA0B08" w:rsidRPr="0032012A">
        <w:rPr>
          <w:rFonts w:asciiTheme="majorHAnsi" w:hAnsiTheme="majorHAnsi"/>
          <w:sz w:val="24"/>
          <w:szCs w:val="24"/>
          <w:lang w:val="en-US"/>
        </w:rPr>
        <w:t>asked</w:t>
      </w:r>
      <w:r w:rsidRPr="0032012A">
        <w:rPr>
          <w:rFonts w:asciiTheme="majorHAnsi" w:hAnsiTheme="majorHAnsi"/>
          <w:sz w:val="24"/>
          <w:szCs w:val="24"/>
          <w:lang w:val="en-US"/>
        </w:rPr>
        <w:t xml:space="preserve"> to collect their ch</w:t>
      </w:r>
      <w:r w:rsidR="00EA0B08" w:rsidRPr="0032012A">
        <w:rPr>
          <w:rFonts w:asciiTheme="majorHAnsi" w:hAnsiTheme="majorHAnsi"/>
          <w:sz w:val="24"/>
          <w:szCs w:val="24"/>
          <w:lang w:val="en-US"/>
        </w:rPr>
        <w:t>ild from the service</w:t>
      </w:r>
      <w:r w:rsidRPr="0032012A">
        <w:rPr>
          <w:rFonts w:asciiTheme="majorHAnsi" w:hAnsiTheme="majorHAnsi"/>
          <w:sz w:val="24"/>
          <w:szCs w:val="24"/>
          <w:lang w:val="en-US"/>
        </w:rPr>
        <w:t xml:space="preserve">. This is in order to </w:t>
      </w:r>
      <w:proofErr w:type="spellStart"/>
      <w:r w:rsidRPr="0032012A">
        <w:rPr>
          <w:rFonts w:asciiTheme="majorHAnsi" w:hAnsiTheme="majorHAnsi"/>
          <w:sz w:val="24"/>
          <w:szCs w:val="24"/>
          <w:lang w:val="en-US"/>
        </w:rPr>
        <w:t>minimise</w:t>
      </w:r>
      <w:proofErr w:type="spellEnd"/>
      <w:r w:rsidRPr="0032012A">
        <w:rPr>
          <w:rFonts w:asciiTheme="majorHAnsi" w:hAnsiTheme="majorHAnsi"/>
          <w:sz w:val="24"/>
          <w:szCs w:val="24"/>
          <w:lang w:val="en-US"/>
        </w:rPr>
        <w:t xml:space="preserve"> the risk of cross infection and to safeguard the wellbeing of all children. </w:t>
      </w:r>
    </w:p>
    <w:p w14:paraId="59F36B0A" w14:textId="77777777" w:rsidR="003739E5" w:rsidRPr="0032012A" w:rsidRDefault="003739E5" w:rsidP="003739E5">
      <w:pPr>
        <w:pStyle w:val="PlainText"/>
        <w:rPr>
          <w:rFonts w:asciiTheme="majorHAnsi" w:hAnsiTheme="majorHAnsi"/>
          <w:sz w:val="24"/>
          <w:szCs w:val="24"/>
          <w:lang w:val="en-US"/>
        </w:rPr>
      </w:pPr>
    </w:p>
    <w:p w14:paraId="6A5E48F4" w14:textId="77777777" w:rsidR="003739E5" w:rsidRPr="0032012A" w:rsidRDefault="00EA0B08" w:rsidP="003739E5">
      <w:pPr>
        <w:pStyle w:val="PlainText"/>
        <w:rPr>
          <w:rFonts w:asciiTheme="majorHAnsi" w:hAnsiTheme="majorHAnsi"/>
          <w:sz w:val="24"/>
          <w:szCs w:val="24"/>
          <w:lang w:val="en-US"/>
        </w:rPr>
      </w:pPr>
      <w:r w:rsidRPr="0032012A">
        <w:rPr>
          <w:rFonts w:asciiTheme="majorHAnsi" w:hAnsiTheme="majorHAnsi"/>
          <w:sz w:val="24"/>
          <w:szCs w:val="24"/>
          <w:lang w:val="en-US"/>
        </w:rPr>
        <w:t>Educators/</w:t>
      </w:r>
      <w:r w:rsidR="003739E5" w:rsidRPr="0032012A">
        <w:rPr>
          <w:rFonts w:asciiTheme="majorHAnsi" w:hAnsiTheme="majorHAnsi"/>
          <w:sz w:val="24"/>
          <w:szCs w:val="24"/>
          <w:lang w:val="en-US"/>
        </w:rPr>
        <w:t xml:space="preserve">Staff will control the spread of infection through appropriate hand washing for themselves and children and through cleaning of furniture, equipment and toys. </w:t>
      </w:r>
    </w:p>
    <w:p w14:paraId="3E21AF2D" w14:textId="77777777"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   </w:t>
      </w:r>
    </w:p>
    <w:p w14:paraId="2D4A38D3" w14:textId="2F4290AB" w:rsidR="003739E5" w:rsidRPr="0032012A" w:rsidRDefault="00EA0B08" w:rsidP="003739E5">
      <w:pPr>
        <w:pStyle w:val="PlainText"/>
        <w:rPr>
          <w:rFonts w:asciiTheme="majorHAnsi" w:hAnsiTheme="majorHAnsi"/>
          <w:i/>
          <w:sz w:val="24"/>
          <w:szCs w:val="24"/>
          <w:lang w:val="en-US"/>
        </w:rPr>
      </w:pPr>
      <w:r w:rsidRPr="0032012A">
        <w:rPr>
          <w:rFonts w:asciiTheme="majorHAnsi" w:hAnsiTheme="majorHAnsi"/>
          <w:sz w:val="24"/>
          <w:szCs w:val="24"/>
          <w:lang w:val="en-US"/>
        </w:rPr>
        <w:t>Educators/</w:t>
      </w:r>
      <w:r w:rsidR="003739E5" w:rsidRPr="0032012A">
        <w:rPr>
          <w:rFonts w:asciiTheme="majorHAnsi" w:hAnsiTheme="majorHAnsi"/>
          <w:sz w:val="24"/>
          <w:szCs w:val="24"/>
          <w:lang w:val="en-US"/>
        </w:rPr>
        <w:t xml:space="preserve">Staff will complete an </w:t>
      </w:r>
      <w:r w:rsidR="00A07919" w:rsidRPr="0032012A">
        <w:rPr>
          <w:rFonts w:asciiTheme="majorHAnsi" w:hAnsiTheme="majorHAnsi"/>
          <w:i/>
          <w:sz w:val="24"/>
          <w:szCs w:val="24"/>
          <w:lang w:val="en-US"/>
        </w:rPr>
        <w:t xml:space="preserve">Incident, Injury, Trauma and </w:t>
      </w:r>
      <w:r w:rsidR="003739E5" w:rsidRPr="0032012A">
        <w:rPr>
          <w:rFonts w:asciiTheme="majorHAnsi" w:hAnsiTheme="majorHAnsi"/>
          <w:i/>
          <w:sz w:val="24"/>
          <w:szCs w:val="24"/>
          <w:lang w:val="en-US"/>
        </w:rPr>
        <w:t xml:space="preserve">Illness Report </w:t>
      </w:r>
      <w:r w:rsidR="003739E5" w:rsidRPr="0032012A">
        <w:rPr>
          <w:rFonts w:asciiTheme="majorHAnsi" w:hAnsiTheme="majorHAnsi"/>
          <w:sz w:val="24"/>
          <w:szCs w:val="24"/>
          <w:lang w:val="en-US"/>
        </w:rPr>
        <w:t xml:space="preserve">and the </w:t>
      </w:r>
      <w:r w:rsidR="003739E5" w:rsidRPr="0032012A">
        <w:rPr>
          <w:rFonts w:asciiTheme="majorHAnsi" w:hAnsiTheme="majorHAnsi"/>
          <w:i/>
          <w:sz w:val="24"/>
          <w:szCs w:val="24"/>
          <w:lang w:val="en-US"/>
        </w:rPr>
        <w:t>Illness Register</w:t>
      </w:r>
      <w:r w:rsidR="003739E5" w:rsidRPr="0032012A">
        <w:rPr>
          <w:rFonts w:asciiTheme="majorHAnsi" w:hAnsiTheme="majorHAnsi"/>
          <w:sz w:val="24"/>
          <w:szCs w:val="24"/>
          <w:lang w:val="en-US"/>
        </w:rPr>
        <w:t xml:space="preserve">. The family will be notified and given a copy of this form upon arrival to collect their </w:t>
      </w:r>
      <w:r w:rsidR="003739E5" w:rsidRPr="0032012A">
        <w:rPr>
          <w:rFonts w:asciiTheme="majorHAnsi" w:hAnsiTheme="majorHAnsi"/>
          <w:sz w:val="24"/>
          <w:szCs w:val="24"/>
          <w:lang w:val="en-US"/>
        </w:rPr>
        <w:lastRenderedPageBreak/>
        <w:t>child or within 24 hours of the illness</w:t>
      </w:r>
      <w:r w:rsidRPr="0032012A">
        <w:rPr>
          <w:rFonts w:asciiTheme="majorHAnsi" w:hAnsiTheme="majorHAnsi"/>
          <w:sz w:val="24"/>
          <w:szCs w:val="24"/>
          <w:lang w:val="en-US"/>
        </w:rPr>
        <w:t>; a second copy will be placed i</w:t>
      </w:r>
      <w:r w:rsidR="003739E5" w:rsidRPr="0032012A">
        <w:rPr>
          <w:rFonts w:asciiTheme="majorHAnsi" w:hAnsiTheme="majorHAnsi"/>
          <w:sz w:val="24"/>
          <w:szCs w:val="24"/>
          <w:lang w:val="en-US"/>
        </w:rPr>
        <w:t xml:space="preserve">n the child’s file and original will remain within the </w:t>
      </w:r>
      <w:r w:rsidR="003739E5" w:rsidRPr="0032012A">
        <w:rPr>
          <w:rFonts w:asciiTheme="majorHAnsi" w:hAnsiTheme="majorHAnsi"/>
          <w:i/>
          <w:sz w:val="24"/>
          <w:szCs w:val="24"/>
          <w:lang w:val="en-US"/>
        </w:rPr>
        <w:t>Illness Register.</w:t>
      </w:r>
    </w:p>
    <w:p w14:paraId="1372CA93" w14:textId="77777777" w:rsidR="00C0521B" w:rsidRPr="0032012A" w:rsidRDefault="00C0521B" w:rsidP="003739E5">
      <w:pPr>
        <w:pStyle w:val="PlainText"/>
        <w:rPr>
          <w:rFonts w:asciiTheme="majorHAnsi" w:hAnsiTheme="majorHAnsi"/>
          <w:b/>
          <w:i/>
          <w:sz w:val="24"/>
          <w:szCs w:val="24"/>
          <w:lang w:val="en-US"/>
        </w:rPr>
      </w:pPr>
    </w:p>
    <w:p w14:paraId="35D22DAA" w14:textId="77777777" w:rsidR="003739E5" w:rsidRPr="0032012A" w:rsidRDefault="003739E5" w:rsidP="003739E5">
      <w:pPr>
        <w:pStyle w:val="PlainText"/>
        <w:tabs>
          <w:tab w:val="left" w:pos="5460"/>
        </w:tabs>
        <w:rPr>
          <w:rFonts w:asciiTheme="majorHAnsi" w:hAnsiTheme="majorHAnsi"/>
          <w:b/>
          <w:sz w:val="24"/>
          <w:szCs w:val="24"/>
          <w:lang w:val="en-US"/>
        </w:rPr>
      </w:pPr>
      <w:r w:rsidRPr="0032012A">
        <w:rPr>
          <w:rFonts w:asciiTheme="majorHAnsi" w:hAnsiTheme="majorHAnsi"/>
          <w:b/>
          <w:sz w:val="24"/>
          <w:szCs w:val="24"/>
          <w:lang w:val="en-US"/>
        </w:rPr>
        <w:tab/>
      </w:r>
    </w:p>
    <w:p w14:paraId="5B2E9871" w14:textId="77777777" w:rsidR="003739E5" w:rsidRPr="0032012A" w:rsidRDefault="003739E5" w:rsidP="003739E5">
      <w:pPr>
        <w:pStyle w:val="PlainText"/>
        <w:outlineLvl w:val="0"/>
        <w:rPr>
          <w:rFonts w:asciiTheme="majorHAnsi" w:hAnsiTheme="majorHAnsi"/>
          <w:b/>
          <w:sz w:val="24"/>
          <w:szCs w:val="24"/>
          <w:lang w:val="en-US"/>
        </w:rPr>
      </w:pPr>
      <w:r w:rsidRPr="0032012A">
        <w:rPr>
          <w:rFonts w:asciiTheme="majorHAnsi" w:hAnsiTheme="majorHAnsi"/>
          <w:b/>
          <w:sz w:val="24"/>
          <w:szCs w:val="24"/>
          <w:lang w:val="en-US"/>
        </w:rPr>
        <w:t>Exclusion of Children who are Ill</w:t>
      </w:r>
    </w:p>
    <w:p w14:paraId="259AFE0B" w14:textId="77777777" w:rsidR="003739E5" w:rsidRPr="0032012A" w:rsidRDefault="003739E5" w:rsidP="003739E5">
      <w:pPr>
        <w:pStyle w:val="PlainText"/>
        <w:rPr>
          <w:rFonts w:asciiTheme="majorHAnsi" w:hAnsiTheme="majorHAnsi"/>
          <w:sz w:val="24"/>
          <w:szCs w:val="24"/>
          <w:lang w:val="en-US"/>
        </w:rPr>
      </w:pPr>
    </w:p>
    <w:p w14:paraId="4610C16A" w14:textId="1DAC0772"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Children cannot remain at the </w:t>
      </w:r>
      <w:r w:rsidR="0063512B" w:rsidRPr="0032012A">
        <w:rPr>
          <w:rFonts w:asciiTheme="majorHAnsi" w:hAnsiTheme="majorHAnsi"/>
          <w:sz w:val="24"/>
          <w:szCs w:val="24"/>
          <w:lang w:val="en-US"/>
        </w:rPr>
        <w:t>Service</w:t>
      </w:r>
      <w:r w:rsidRPr="0032012A">
        <w:rPr>
          <w:rFonts w:asciiTheme="majorHAnsi" w:hAnsiTheme="majorHAnsi"/>
          <w:sz w:val="24"/>
          <w:szCs w:val="24"/>
          <w:lang w:val="en-US"/>
        </w:rPr>
        <w:t xml:space="preserve">, and will not be able to attend for 24 hours after symptoms have ceased if they </w:t>
      </w:r>
    </w:p>
    <w:p w14:paraId="0BD8DC0C" w14:textId="77777777" w:rsidR="003739E5" w:rsidRPr="0032012A" w:rsidRDefault="003739E5" w:rsidP="003739E5">
      <w:pPr>
        <w:pStyle w:val="PlainText"/>
        <w:numPr>
          <w:ilvl w:val="0"/>
          <w:numId w:val="1"/>
        </w:numPr>
        <w:spacing w:before="60" w:after="60"/>
        <w:ind w:left="357" w:hanging="357"/>
        <w:rPr>
          <w:rFonts w:asciiTheme="majorHAnsi" w:hAnsiTheme="majorHAnsi"/>
          <w:sz w:val="24"/>
          <w:szCs w:val="24"/>
          <w:lang w:val="en-US"/>
        </w:rPr>
      </w:pPr>
      <w:r w:rsidRPr="0032012A">
        <w:rPr>
          <w:rFonts w:asciiTheme="majorHAnsi" w:hAnsiTheme="majorHAnsi"/>
          <w:sz w:val="24"/>
          <w:szCs w:val="24"/>
          <w:lang w:val="en-US"/>
        </w:rPr>
        <w:t>have a temperature 38</w:t>
      </w:r>
      <w:r w:rsidRPr="0032012A">
        <w:rPr>
          <w:rFonts w:asciiTheme="majorHAnsi" w:hAnsiTheme="majorHAnsi" w:cs="Tahoma"/>
          <w:sz w:val="24"/>
          <w:szCs w:val="24"/>
          <w:lang w:val="en-US"/>
        </w:rPr>
        <w:t>°C or over;</w:t>
      </w:r>
    </w:p>
    <w:p w14:paraId="197E785A" w14:textId="77777777" w:rsidR="003739E5" w:rsidRPr="0032012A" w:rsidRDefault="003739E5" w:rsidP="003739E5">
      <w:pPr>
        <w:pStyle w:val="PlainText"/>
        <w:numPr>
          <w:ilvl w:val="0"/>
          <w:numId w:val="1"/>
        </w:numPr>
        <w:spacing w:before="60" w:after="60"/>
        <w:ind w:left="357" w:hanging="357"/>
        <w:rPr>
          <w:rFonts w:asciiTheme="majorHAnsi" w:hAnsiTheme="majorHAnsi"/>
          <w:sz w:val="24"/>
          <w:szCs w:val="24"/>
          <w:lang w:val="en-US"/>
        </w:rPr>
      </w:pPr>
      <w:r w:rsidRPr="0032012A">
        <w:rPr>
          <w:rFonts w:asciiTheme="majorHAnsi" w:hAnsiTheme="majorHAnsi"/>
          <w:sz w:val="24"/>
          <w:szCs w:val="24"/>
          <w:lang w:val="en-US"/>
        </w:rPr>
        <w:t>have had two episodes of diarrhea;</w:t>
      </w:r>
    </w:p>
    <w:p w14:paraId="23DBCCD2" w14:textId="67322065" w:rsidR="003739E5" w:rsidRPr="0032012A" w:rsidRDefault="003739E5" w:rsidP="003739E5">
      <w:pPr>
        <w:pStyle w:val="PlainText"/>
        <w:numPr>
          <w:ilvl w:val="0"/>
          <w:numId w:val="1"/>
        </w:numPr>
        <w:spacing w:before="60" w:after="60"/>
        <w:ind w:left="357" w:hanging="357"/>
        <w:rPr>
          <w:rFonts w:asciiTheme="majorHAnsi" w:hAnsiTheme="majorHAnsi"/>
          <w:sz w:val="24"/>
          <w:szCs w:val="24"/>
          <w:lang w:val="en-US"/>
        </w:rPr>
      </w:pPr>
      <w:r w:rsidRPr="0032012A">
        <w:rPr>
          <w:rFonts w:asciiTheme="majorHAnsi" w:hAnsiTheme="majorHAnsi"/>
          <w:sz w:val="24"/>
          <w:szCs w:val="24"/>
          <w:lang w:val="en-US"/>
        </w:rPr>
        <w:t xml:space="preserve">vomit either at home or at the </w:t>
      </w:r>
      <w:r w:rsidR="0063512B" w:rsidRPr="0032012A">
        <w:rPr>
          <w:rFonts w:asciiTheme="majorHAnsi" w:hAnsiTheme="majorHAnsi"/>
          <w:sz w:val="24"/>
          <w:szCs w:val="24"/>
          <w:lang w:val="en-US"/>
        </w:rPr>
        <w:t>Service</w:t>
      </w:r>
      <w:r w:rsidRPr="0032012A">
        <w:rPr>
          <w:rFonts w:asciiTheme="majorHAnsi" w:hAnsiTheme="majorHAnsi"/>
          <w:sz w:val="24"/>
          <w:szCs w:val="24"/>
          <w:lang w:val="en-US"/>
        </w:rPr>
        <w:t>;</w:t>
      </w:r>
    </w:p>
    <w:p w14:paraId="424D49A3" w14:textId="77777777" w:rsidR="003739E5" w:rsidRPr="0032012A" w:rsidRDefault="003739E5" w:rsidP="003739E5">
      <w:pPr>
        <w:pStyle w:val="PlainText"/>
        <w:numPr>
          <w:ilvl w:val="0"/>
          <w:numId w:val="1"/>
        </w:numPr>
        <w:spacing w:before="60" w:after="60"/>
        <w:ind w:left="357" w:hanging="357"/>
        <w:rPr>
          <w:rFonts w:asciiTheme="majorHAnsi" w:hAnsiTheme="majorHAnsi"/>
          <w:sz w:val="24"/>
          <w:szCs w:val="24"/>
          <w:lang w:val="en-US"/>
        </w:rPr>
      </w:pPr>
      <w:r w:rsidRPr="0032012A">
        <w:rPr>
          <w:rFonts w:asciiTheme="majorHAnsi" w:hAnsiTheme="majorHAnsi"/>
          <w:sz w:val="24"/>
          <w:szCs w:val="24"/>
          <w:lang w:val="en-US"/>
        </w:rPr>
        <w:t>have symptoms of an infectious disease;</w:t>
      </w:r>
    </w:p>
    <w:p w14:paraId="2A0ED8A5" w14:textId="77777777" w:rsidR="003739E5" w:rsidRPr="0032012A" w:rsidRDefault="003739E5" w:rsidP="003739E5">
      <w:pPr>
        <w:pStyle w:val="PlainText"/>
        <w:numPr>
          <w:ilvl w:val="0"/>
          <w:numId w:val="1"/>
        </w:numPr>
        <w:spacing w:before="60" w:after="60"/>
        <w:ind w:left="357" w:hanging="357"/>
        <w:rPr>
          <w:rFonts w:asciiTheme="majorHAnsi" w:hAnsiTheme="majorHAnsi"/>
          <w:sz w:val="24"/>
          <w:szCs w:val="24"/>
          <w:lang w:val="en-US"/>
        </w:rPr>
      </w:pPr>
      <w:r w:rsidRPr="0032012A">
        <w:rPr>
          <w:rFonts w:asciiTheme="majorHAnsi" w:hAnsiTheme="majorHAnsi"/>
          <w:sz w:val="24"/>
          <w:szCs w:val="24"/>
          <w:lang w:val="en-US"/>
        </w:rPr>
        <w:t xml:space="preserve">have commenced antibiotics (24 hours from the first dose administered); and </w:t>
      </w:r>
    </w:p>
    <w:p w14:paraId="1699F109" w14:textId="061043AA" w:rsidR="003739E5" w:rsidRPr="0032012A" w:rsidRDefault="003739E5" w:rsidP="003739E5">
      <w:pPr>
        <w:pStyle w:val="PlainText"/>
        <w:numPr>
          <w:ilvl w:val="0"/>
          <w:numId w:val="1"/>
        </w:numPr>
        <w:spacing w:before="60" w:after="60"/>
        <w:ind w:left="357" w:hanging="357"/>
        <w:rPr>
          <w:rFonts w:asciiTheme="majorHAnsi" w:hAnsiTheme="majorHAnsi"/>
          <w:sz w:val="24"/>
          <w:szCs w:val="24"/>
          <w:lang w:val="en-US"/>
        </w:rPr>
      </w:pPr>
      <w:r w:rsidRPr="0032012A">
        <w:rPr>
          <w:rFonts w:asciiTheme="majorHAnsi" w:hAnsiTheme="majorHAnsi"/>
          <w:sz w:val="24"/>
          <w:szCs w:val="24"/>
          <w:lang w:val="en-US"/>
        </w:rPr>
        <w:t xml:space="preserve">are physically unwell that they are unable to actively participate in the </w:t>
      </w:r>
      <w:r w:rsidR="0063512B" w:rsidRPr="0032012A">
        <w:rPr>
          <w:rFonts w:asciiTheme="majorHAnsi" w:hAnsiTheme="majorHAnsi"/>
          <w:sz w:val="24"/>
          <w:szCs w:val="24"/>
          <w:lang w:val="en-US"/>
        </w:rPr>
        <w:t>Service</w:t>
      </w:r>
      <w:r w:rsidRPr="0032012A">
        <w:rPr>
          <w:rFonts w:asciiTheme="majorHAnsi" w:hAnsiTheme="majorHAnsi"/>
          <w:sz w:val="24"/>
          <w:szCs w:val="24"/>
          <w:lang w:val="en-US"/>
        </w:rPr>
        <w:t xml:space="preserve"> program or require constant one on one attention</w:t>
      </w:r>
      <w:r w:rsidR="00C0521B" w:rsidRPr="0032012A">
        <w:rPr>
          <w:rFonts w:asciiTheme="majorHAnsi" w:hAnsiTheme="majorHAnsi"/>
          <w:sz w:val="24"/>
          <w:szCs w:val="24"/>
          <w:lang w:val="en-US"/>
        </w:rPr>
        <w:t xml:space="preserve"> from an educator/s</w:t>
      </w:r>
      <w:r w:rsidRPr="0032012A">
        <w:rPr>
          <w:rFonts w:asciiTheme="majorHAnsi" w:hAnsiTheme="majorHAnsi"/>
          <w:sz w:val="24"/>
          <w:szCs w:val="24"/>
          <w:lang w:val="en-US"/>
        </w:rPr>
        <w:t>taff member.</w:t>
      </w:r>
    </w:p>
    <w:p w14:paraId="2AC09780" w14:textId="77777777" w:rsidR="003739E5" w:rsidRPr="0032012A" w:rsidRDefault="003739E5" w:rsidP="003739E5">
      <w:pPr>
        <w:pStyle w:val="PlainText"/>
        <w:rPr>
          <w:rFonts w:asciiTheme="majorHAnsi" w:hAnsiTheme="majorHAnsi"/>
          <w:sz w:val="24"/>
          <w:szCs w:val="24"/>
          <w:lang w:val="en-US"/>
        </w:rPr>
      </w:pPr>
    </w:p>
    <w:p w14:paraId="3980C9F0" w14:textId="77777777" w:rsidR="003739E5" w:rsidRPr="0032012A" w:rsidRDefault="003739E5" w:rsidP="003739E5">
      <w:pPr>
        <w:pStyle w:val="PlainText"/>
        <w:outlineLvl w:val="0"/>
        <w:rPr>
          <w:rFonts w:asciiTheme="majorHAnsi" w:hAnsiTheme="majorHAnsi"/>
          <w:b/>
          <w:sz w:val="24"/>
          <w:szCs w:val="24"/>
          <w:lang w:val="en-US"/>
        </w:rPr>
      </w:pPr>
      <w:r w:rsidRPr="0032012A">
        <w:rPr>
          <w:rFonts w:asciiTheme="majorHAnsi" w:hAnsiTheme="majorHAnsi"/>
          <w:b/>
          <w:sz w:val="24"/>
          <w:szCs w:val="24"/>
          <w:lang w:val="en-US"/>
        </w:rPr>
        <w:t xml:space="preserve">Infectious Diseases </w:t>
      </w:r>
    </w:p>
    <w:p w14:paraId="1CCFDE1F" w14:textId="36D0E47C" w:rsidR="003739E5" w:rsidRPr="0032012A" w:rsidRDefault="003739E5" w:rsidP="00635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eastAsiaTheme="minorEastAsia" w:hAnsiTheme="majorHAnsi" w:cs="Helvetica"/>
          <w:color w:val="000000"/>
          <w:sz w:val="24"/>
          <w:szCs w:val="24"/>
          <w:lang w:val="en-US" w:eastAsia="en-US"/>
        </w:rPr>
      </w:pPr>
      <w:r w:rsidRPr="0032012A">
        <w:rPr>
          <w:rFonts w:asciiTheme="majorHAnsi" w:hAnsiTheme="majorHAnsi"/>
          <w:sz w:val="24"/>
          <w:szCs w:val="24"/>
          <w:lang w:val="en-US"/>
        </w:rPr>
        <w:t xml:space="preserve">The </w:t>
      </w:r>
      <w:r w:rsidR="005A2CAD" w:rsidRPr="0032012A">
        <w:rPr>
          <w:rFonts w:asciiTheme="majorHAnsi" w:hAnsiTheme="majorHAnsi"/>
          <w:sz w:val="24"/>
          <w:szCs w:val="24"/>
          <w:lang w:val="en-US"/>
        </w:rPr>
        <w:t xml:space="preserve">National Health and Medical </w:t>
      </w:r>
      <w:r w:rsidR="008A2600" w:rsidRPr="0032012A">
        <w:rPr>
          <w:rFonts w:asciiTheme="majorHAnsi" w:hAnsiTheme="majorHAnsi"/>
          <w:sz w:val="24"/>
          <w:szCs w:val="24"/>
          <w:lang w:val="en-US"/>
        </w:rPr>
        <w:t>Research</w:t>
      </w:r>
      <w:r w:rsidR="005A2CAD" w:rsidRPr="0032012A">
        <w:rPr>
          <w:rFonts w:asciiTheme="majorHAnsi" w:hAnsiTheme="majorHAnsi"/>
          <w:sz w:val="24"/>
          <w:szCs w:val="24"/>
          <w:lang w:val="en-US"/>
        </w:rPr>
        <w:t xml:space="preserve"> Council</w:t>
      </w:r>
      <w:r w:rsidR="008A2600" w:rsidRPr="0032012A">
        <w:rPr>
          <w:rFonts w:asciiTheme="majorHAnsi" w:hAnsiTheme="majorHAnsi"/>
          <w:sz w:val="24"/>
          <w:szCs w:val="24"/>
          <w:lang w:val="en-US"/>
        </w:rPr>
        <w:t xml:space="preserve"> Staying Healthy </w:t>
      </w:r>
      <w:r w:rsidR="008A2600" w:rsidRPr="0032012A">
        <w:rPr>
          <w:rFonts w:asciiTheme="majorHAnsi" w:eastAsiaTheme="minorEastAsia" w:hAnsiTheme="majorHAnsi" w:cs="Helvetica"/>
          <w:color w:val="000000"/>
          <w:sz w:val="24"/>
          <w:szCs w:val="24"/>
          <w:lang w:val="en-US" w:eastAsia="en-US"/>
        </w:rPr>
        <w:t>Preventing infectious diseases in early childhood education and care services</w:t>
      </w:r>
      <w:r w:rsidR="0063512B" w:rsidRPr="0032012A">
        <w:rPr>
          <w:rFonts w:asciiTheme="majorHAnsi" w:eastAsiaTheme="minorEastAsia" w:hAnsiTheme="majorHAnsi" w:cs="Helvetica"/>
          <w:color w:val="000000"/>
          <w:sz w:val="24"/>
          <w:szCs w:val="24"/>
          <w:lang w:val="en-US" w:eastAsia="en-US"/>
        </w:rPr>
        <w:t xml:space="preserve"> </w:t>
      </w:r>
      <w:r w:rsidR="009E7550">
        <w:rPr>
          <w:rFonts w:asciiTheme="majorHAnsi" w:eastAsiaTheme="minorEastAsia" w:hAnsiTheme="majorHAnsi" w:cs="Helvetica"/>
          <w:color w:val="000000"/>
          <w:sz w:val="24"/>
          <w:szCs w:val="24"/>
          <w:lang w:val="en-US"/>
        </w:rPr>
        <w:t>6</w:t>
      </w:r>
      <w:r w:rsidR="009E7550" w:rsidRPr="009E7550">
        <w:rPr>
          <w:rFonts w:asciiTheme="majorHAnsi" w:eastAsiaTheme="minorEastAsia" w:hAnsiTheme="majorHAnsi" w:cs="Helvetica"/>
          <w:color w:val="000000"/>
          <w:sz w:val="24"/>
          <w:szCs w:val="24"/>
          <w:vertAlign w:val="superscript"/>
          <w:lang w:val="en-US"/>
        </w:rPr>
        <w:t>th</w:t>
      </w:r>
      <w:r w:rsidR="009E7550">
        <w:rPr>
          <w:rFonts w:asciiTheme="majorHAnsi" w:eastAsiaTheme="minorEastAsia" w:hAnsiTheme="majorHAnsi" w:cs="Helvetica"/>
          <w:color w:val="000000"/>
          <w:sz w:val="24"/>
          <w:szCs w:val="24"/>
          <w:lang w:val="en-US"/>
        </w:rPr>
        <w:t xml:space="preserve"> </w:t>
      </w:r>
      <w:r w:rsidR="008A2600" w:rsidRPr="0032012A">
        <w:rPr>
          <w:rFonts w:asciiTheme="majorHAnsi" w:eastAsiaTheme="minorEastAsia" w:hAnsiTheme="majorHAnsi" w:cs="Helvetica"/>
          <w:color w:val="000000"/>
          <w:sz w:val="24"/>
          <w:szCs w:val="24"/>
          <w:lang w:val="en-US"/>
        </w:rPr>
        <w:t>edition</w:t>
      </w:r>
      <w:r w:rsidRPr="0032012A">
        <w:rPr>
          <w:rFonts w:asciiTheme="majorHAnsi" w:hAnsiTheme="majorHAnsi"/>
          <w:sz w:val="24"/>
          <w:szCs w:val="24"/>
          <w:lang w:val="en-US"/>
        </w:rPr>
        <w:t xml:space="preserve"> must be adhered to whenever an infectious di</w:t>
      </w:r>
      <w:r w:rsidR="0063512B" w:rsidRPr="0032012A">
        <w:rPr>
          <w:rFonts w:asciiTheme="majorHAnsi" w:hAnsiTheme="majorHAnsi"/>
          <w:sz w:val="24"/>
          <w:szCs w:val="24"/>
          <w:lang w:val="en-US"/>
        </w:rPr>
        <w:t>sease breaks out in the Service</w:t>
      </w:r>
      <w:r w:rsidRPr="0032012A">
        <w:rPr>
          <w:rFonts w:asciiTheme="majorHAnsi" w:hAnsiTheme="majorHAnsi"/>
          <w:sz w:val="24"/>
          <w:szCs w:val="24"/>
          <w:lang w:val="en-US"/>
        </w:rPr>
        <w:t xml:space="preserve"> (Refer to</w:t>
      </w:r>
      <w:r w:rsidRPr="0032012A">
        <w:rPr>
          <w:rFonts w:asciiTheme="majorHAnsi" w:hAnsiTheme="majorHAnsi"/>
          <w:i/>
          <w:sz w:val="24"/>
          <w:szCs w:val="24"/>
          <w:lang w:val="en-US"/>
        </w:rPr>
        <w:t xml:space="preserve"> Notification Procedures in Infectious Disease Cases)</w:t>
      </w:r>
      <w:r w:rsidR="0063512B" w:rsidRPr="0032012A">
        <w:rPr>
          <w:rFonts w:asciiTheme="majorHAnsi" w:hAnsiTheme="majorHAnsi"/>
          <w:i/>
          <w:sz w:val="24"/>
          <w:szCs w:val="24"/>
          <w:lang w:val="en-US"/>
        </w:rPr>
        <w:t>.</w:t>
      </w:r>
    </w:p>
    <w:p w14:paraId="6D890E3F" w14:textId="77777777" w:rsidR="003739E5" w:rsidRPr="0032012A" w:rsidRDefault="003739E5" w:rsidP="003739E5">
      <w:pPr>
        <w:pStyle w:val="PlainText"/>
        <w:rPr>
          <w:rFonts w:asciiTheme="majorHAnsi" w:hAnsiTheme="majorHAnsi"/>
          <w:sz w:val="24"/>
          <w:szCs w:val="24"/>
          <w:lang w:val="en-US"/>
        </w:rPr>
      </w:pPr>
    </w:p>
    <w:p w14:paraId="3DF46F90" w14:textId="7A6E620B"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Children, who have a contagious rash or illness, before returning to the </w:t>
      </w:r>
      <w:r w:rsidR="008A2600" w:rsidRPr="0032012A">
        <w:rPr>
          <w:rFonts w:asciiTheme="majorHAnsi" w:hAnsiTheme="majorHAnsi"/>
          <w:sz w:val="24"/>
          <w:szCs w:val="24"/>
          <w:lang w:val="en-US"/>
        </w:rPr>
        <w:t>Service</w:t>
      </w:r>
      <w:r w:rsidRPr="0032012A">
        <w:rPr>
          <w:rFonts w:asciiTheme="majorHAnsi" w:hAnsiTheme="majorHAnsi"/>
          <w:sz w:val="24"/>
          <w:szCs w:val="24"/>
          <w:lang w:val="en-US"/>
        </w:rPr>
        <w:t>, require a doctor’s certificate stating they are no longer infectious.</w:t>
      </w:r>
    </w:p>
    <w:p w14:paraId="6568B7B5" w14:textId="77777777" w:rsidR="003739E5" w:rsidRPr="0032012A" w:rsidRDefault="003739E5" w:rsidP="003739E5">
      <w:pPr>
        <w:pStyle w:val="PlainText"/>
        <w:rPr>
          <w:rFonts w:asciiTheme="majorHAnsi" w:hAnsiTheme="majorHAnsi"/>
          <w:sz w:val="24"/>
          <w:szCs w:val="24"/>
          <w:lang w:val="en-US"/>
        </w:rPr>
      </w:pPr>
    </w:p>
    <w:p w14:paraId="7D5C9722" w14:textId="77777777" w:rsidR="003739E5" w:rsidRPr="0032012A" w:rsidRDefault="003739E5" w:rsidP="003739E5">
      <w:pPr>
        <w:pStyle w:val="PlainText"/>
        <w:spacing w:before="60" w:after="60"/>
        <w:outlineLvl w:val="0"/>
        <w:rPr>
          <w:rFonts w:asciiTheme="majorHAnsi" w:hAnsiTheme="majorHAnsi"/>
          <w:sz w:val="24"/>
          <w:szCs w:val="24"/>
          <w:lang w:val="en-US"/>
        </w:rPr>
      </w:pPr>
      <w:r w:rsidRPr="0032012A">
        <w:rPr>
          <w:rFonts w:asciiTheme="majorHAnsi" w:hAnsiTheme="majorHAnsi"/>
          <w:sz w:val="24"/>
          <w:szCs w:val="24"/>
          <w:lang w:val="en-US"/>
        </w:rPr>
        <w:t xml:space="preserve">The local Public Health Unit must be contacted whenever: </w:t>
      </w:r>
    </w:p>
    <w:p w14:paraId="641EE145" w14:textId="77B43482" w:rsidR="003739E5" w:rsidRPr="0032012A" w:rsidRDefault="003739E5" w:rsidP="003739E5">
      <w:pPr>
        <w:pStyle w:val="PlainText"/>
        <w:numPr>
          <w:ilvl w:val="0"/>
          <w:numId w:val="2"/>
        </w:numPr>
        <w:tabs>
          <w:tab w:val="clear" w:pos="360"/>
          <w:tab w:val="num" w:pos="435"/>
        </w:tabs>
        <w:spacing w:before="60" w:after="60"/>
        <w:ind w:left="435"/>
        <w:rPr>
          <w:rFonts w:asciiTheme="majorHAnsi" w:hAnsiTheme="majorHAnsi"/>
          <w:sz w:val="24"/>
          <w:szCs w:val="24"/>
          <w:lang w:val="en-US"/>
        </w:rPr>
      </w:pPr>
      <w:r w:rsidRPr="0032012A">
        <w:rPr>
          <w:rFonts w:asciiTheme="majorHAnsi" w:hAnsiTheme="majorHAnsi"/>
          <w:sz w:val="24"/>
          <w:szCs w:val="24"/>
          <w:lang w:val="en-US"/>
        </w:rPr>
        <w:t xml:space="preserve">Either </w:t>
      </w:r>
      <w:r w:rsidR="008A2600" w:rsidRPr="0032012A">
        <w:rPr>
          <w:rFonts w:asciiTheme="majorHAnsi" w:hAnsiTheme="majorHAnsi"/>
          <w:sz w:val="24"/>
          <w:szCs w:val="24"/>
          <w:lang w:val="en-US"/>
        </w:rPr>
        <w:t>educator/</w:t>
      </w:r>
      <w:r w:rsidRPr="0032012A">
        <w:rPr>
          <w:rFonts w:asciiTheme="majorHAnsi" w:hAnsiTheme="majorHAnsi"/>
          <w:sz w:val="24"/>
          <w:szCs w:val="24"/>
          <w:lang w:val="en-US"/>
        </w:rPr>
        <w:t>staff or children contract a vaccine preventable disease;</w:t>
      </w:r>
    </w:p>
    <w:p w14:paraId="0FB4FFE4" w14:textId="7B0EBA1E" w:rsidR="003739E5" w:rsidRPr="0032012A" w:rsidRDefault="003739E5" w:rsidP="003739E5">
      <w:pPr>
        <w:pStyle w:val="PlainText"/>
        <w:numPr>
          <w:ilvl w:val="0"/>
          <w:numId w:val="2"/>
        </w:numPr>
        <w:tabs>
          <w:tab w:val="clear" w:pos="360"/>
          <w:tab w:val="num" w:pos="435"/>
        </w:tabs>
        <w:spacing w:before="60" w:after="60"/>
        <w:ind w:left="435"/>
        <w:rPr>
          <w:rFonts w:asciiTheme="majorHAnsi" w:hAnsiTheme="majorHAnsi"/>
          <w:sz w:val="24"/>
          <w:szCs w:val="24"/>
          <w:lang w:val="en-US"/>
        </w:rPr>
      </w:pPr>
      <w:r w:rsidRPr="0032012A">
        <w:rPr>
          <w:rFonts w:asciiTheme="majorHAnsi" w:hAnsiTheme="majorHAnsi"/>
          <w:sz w:val="24"/>
          <w:szCs w:val="24"/>
          <w:lang w:val="en-US"/>
        </w:rPr>
        <w:t xml:space="preserve">Either </w:t>
      </w:r>
      <w:r w:rsidR="008A2600" w:rsidRPr="0032012A">
        <w:rPr>
          <w:rFonts w:asciiTheme="majorHAnsi" w:hAnsiTheme="majorHAnsi"/>
          <w:sz w:val="24"/>
          <w:szCs w:val="24"/>
          <w:lang w:val="en-US"/>
        </w:rPr>
        <w:t>educator/</w:t>
      </w:r>
      <w:r w:rsidRPr="0032012A">
        <w:rPr>
          <w:rFonts w:asciiTheme="majorHAnsi" w:hAnsiTheme="majorHAnsi"/>
          <w:sz w:val="24"/>
          <w:szCs w:val="24"/>
          <w:lang w:val="en-US"/>
        </w:rPr>
        <w:t>staff or</w:t>
      </w:r>
      <w:r w:rsidR="0063512B" w:rsidRPr="0032012A">
        <w:rPr>
          <w:rFonts w:asciiTheme="majorHAnsi" w:hAnsiTheme="majorHAnsi"/>
          <w:sz w:val="24"/>
          <w:szCs w:val="24"/>
          <w:lang w:val="en-US"/>
        </w:rPr>
        <w:t xml:space="preserve"> children contract a notifiable </w:t>
      </w:r>
      <w:r w:rsidRPr="0032012A">
        <w:rPr>
          <w:rFonts w:asciiTheme="majorHAnsi" w:hAnsiTheme="majorHAnsi"/>
          <w:sz w:val="24"/>
          <w:szCs w:val="24"/>
          <w:lang w:val="en-US"/>
        </w:rPr>
        <w:t xml:space="preserve">disease; and </w:t>
      </w:r>
    </w:p>
    <w:p w14:paraId="2DC98FEB" w14:textId="40E4756A" w:rsidR="003739E5" w:rsidRPr="0032012A" w:rsidRDefault="003739E5" w:rsidP="003739E5">
      <w:pPr>
        <w:pStyle w:val="PlainText"/>
        <w:numPr>
          <w:ilvl w:val="0"/>
          <w:numId w:val="2"/>
        </w:numPr>
        <w:tabs>
          <w:tab w:val="clear" w:pos="360"/>
          <w:tab w:val="num" w:pos="435"/>
        </w:tabs>
        <w:spacing w:before="60" w:after="60"/>
        <w:ind w:left="435"/>
        <w:rPr>
          <w:rFonts w:asciiTheme="majorHAnsi" w:hAnsiTheme="majorHAnsi"/>
          <w:sz w:val="24"/>
          <w:szCs w:val="24"/>
          <w:lang w:val="en-US"/>
        </w:rPr>
      </w:pPr>
      <w:r w:rsidRPr="0032012A">
        <w:rPr>
          <w:rFonts w:asciiTheme="majorHAnsi" w:hAnsiTheme="majorHAnsi"/>
          <w:sz w:val="24"/>
          <w:szCs w:val="24"/>
          <w:lang w:val="en-US"/>
        </w:rPr>
        <w:t xml:space="preserve">There are two or more cases of an infectious disease in the </w:t>
      </w:r>
      <w:r w:rsidR="00064DBC" w:rsidRPr="0032012A">
        <w:rPr>
          <w:rFonts w:asciiTheme="majorHAnsi" w:hAnsiTheme="majorHAnsi"/>
          <w:sz w:val="24"/>
          <w:szCs w:val="24"/>
          <w:lang w:val="en-US"/>
        </w:rPr>
        <w:t>Service</w:t>
      </w:r>
      <w:r w:rsidRPr="0032012A">
        <w:rPr>
          <w:rFonts w:asciiTheme="majorHAnsi" w:hAnsiTheme="majorHAnsi"/>
          <w:sz w:val="24"/>
          <w:szCs w:val="24"/>
          <w:lang w:val="en-US"/>
        </w:rPr>
        <w:t>.</w:t>
      </w:r>
    </w:p>
    <w:p w14:paraId="28A2E5CA" w14:textId="17E7F4EC"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Families are informed when an outbreak of an infectious disease occurs in writing by completing and displaying the </w:t>
      </w:r>
      <w:r w:rsidRPr="0032012A">
        <w:rPr>
          <w:rFonts w:asciiTheme="majorHAnsi" w:hAnsiTheme="majorHAnsi"/>
          <w:i/>
          <w:sz w:val="24"/>
          <w:szCs w:val="24"/>
          <w:lang w:val="en-US"/>
        </w:rPr>
        <w:t>Infectious Disease Notification</w:t>
      </w:r>
      <w:r w:rsidRPr="0032012A">
        <w:rPr>
          <w:rFonts w:asciiTheme="majorHAnsi" w:hAnsiTheme="majorHAnsi"/>
          <w:sz w:val="24"/>
          <w:szCs w:val="24"/>
          <w:lang w:val="en-US"/>
        </w:rPr>
        <w:t xml:space="preserve"> form and providing information sheets to those at risk. Privacy and confidentiality must always be maintained. Where the infectious disease is potentially dangerous to expectant mothers or those not </w:t>
      </w:r>
      <w:proofErr w:type="spellStart"/>
      <w:r w:rsidRPr="0032012A">
        <w:rPr>
          <w:rFonts w:asciiTheme="majorHAnsi" w:hAnsiTheme="majorHAnsi"/>
          <w:sz w:val="24"/>
          <w:szCs w:val="24"/>
          <w:lang w:val="en-US"/>
        </w:rPr>
        <w:t>immunised</w:t>
      </w:r>
      <w:proofErr w:type="spellEnd"/>
      <w:r w:rsidRPr="0032012A">
        <w:rPr>
          <w:rFonts w:asciiTheme="majorHAnsi" w:hAnsiTheme="majorHAnsi"/>
          <w:sz w:val="24"/>
          <w:szCs w:val="24"/>
          <w:lang w:val="en-US"/>
        </w:rPr>
        <w:t xml:space="preserve"> </w:t>
      </w:r>
      <w:r w:rsidR="008A2600" w:rsidRPr="0032012A">
        <w:rPr>
          <w:rFonts w:asciiTheme="majorHAnsi" w:hAnsiTheme="majorHAnsi"/>
          <w:sz w:val="24"/>
          <w:szCs w:val="24"/>
          <w:lang w:val="en-US"/>
        </w:rPr>
        <w:t>educators/</w:t>
      </w:r>
      <w:r w:rsidRPr="0032012A">
        <w:rPr>
          <w:rFonts w:asciiTheme="majorHAnsi" w:hAnsiTheme="majorHAnsi"/>
          <w:sz w:val="24"/>
          <w:szCs w:val="24"/>
          <w:lang w:val="en-US"/>
        </w:rPr>
        <w:t xml:space="preserve">staff will inform families by phone where possible. </w:t>
      </w:r>
    </w:p>
    <w:p w14:paraId="0C5651CC" w14:textId="77777777" w:rsidR="003739E5" w:rsidRPr="0032012A" w:rsidRDefault="003739E5" w:rsidP="003739E5">
      <w:pPr>
        <w:pStyle w:val="PlainText"/>
        <w:outlineLvl w:val="0"/>
        <w:rPr>
          <w:rFonts w:asciiTheme="majorHAnsi" w:hAnsiTheme="majorHAnsi"/>
          <w:b/>
          <w:sz w:val="24"/>
          <w:szCs w:val="24"/>
          <w:lang w:val="en-US"/>
        </w:rPr>
      </w:pPr>
    </w:p>
    <w:p w14:paraId="668CC9A9" w14:textId="17B5C9E0"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See also KAZ Early Learning Centre’s </w:t>
      </w:r>
      <w:proofErr w:type="spellStart"/>
      <w:r w:rsidRPr="0032012A">
        <w:rPr>
          <w:rFonts w:asciiTheme="majorHAnsi" w:hAnsiTheme="majorHAnsi"/>
          <w:i/>
          <w:sz w:val="24"/>
          <w:szCs w:val="24"/>
          <w:lang w:val="en-US"/>
        </w:rPr>
        <w:t>Immunisation</w:t>
      </w:r>
      <w:proofErr w:type="spellEnd"/>
      <w:r w:rsidRPr="0032012A">
        <w:rPr>
          <w:rFonts w:asciiTheme="majorHAnsi" w:hAnsiTheme="majorHAnsi"/>
          <w:i/>
          <w:sz w:val="24"/>
          <w:szCs w:val="24"/>
          <w:lang w:val="en-US"/>
        </w:rPr>
        <w:t xml:space="preserve"> and Infectious Diseases</w:t>
      </w:r>
      <w:r w:rsidRPr="0032012A">
        <w:rPr>
          <w:rFonts w:asciiTheme="majorHAnsi" w:hAnsiTheme="majorHAnsi"/>
          <w:sz w:val="24"/>
          <w:szCs w:val="24"/>
          <w:lang w:val="en-US"/>
        </w:rPr>
        <w:t xml:space="preserve"> Policy</w:t>
      </w:r>
      <w:r w:rsidR="00791FDA" w:rsidRPr="0032012A">
        <w:rPr>
          <w:rFonts w:asciiTheme="majorHAnsi" w:hAnsiTheme="majorHAnsi"/>
          <w:sz w:val="24"/>
          <w:szCs w:val="24"/>
          <w:lang w:val="en-US"/>
        </w:rPr>
        <w:t>.</w:t>
      </w:r>
    </w:p>
    <w:p w14:paraId="42214E55" w14:textId="77777777" w:rsidR="003739E5" w:rsidRPr="0032012A" w:rsidRDefault="003739E5" w:rsidP="003739E5">
      <w:pPr>
        <w:pStyle w:val="PlainText"/>
        <w:rPr>
          <w:rFonts w:asciiTheme="majorHAnsi" w:hAnsiTheme="majorHAnsi"/>
          <w:sz w:val="24"/>
          <w:szCs w:val="24"/>
          <w:lang w:val="en-US"/>
        </w:rPr>
      </w:pPr>
    </w:p>
    <w:p w14:paraId="12C6E8F9" w14:textId="38D5911E" w:rsidR="003739E5" w:rsidRPr="0032012A" w:rsidRDefault="003739E5" w:rsidP="003739E5">
      <w:pPr>
        <w:pStyle w:val="PlainText"/>
        <w:outlineLvl w:val="0"/>
        <w:rPr>
          <w:rFonts w:asciiTheme="majorHAnsi" w:hAnsiTheme="majorHAnsi"/>
          <w:b/>
          <w:sz w:val="24"/>
          <w:szCs w:val="24"/>
          <w:lang w:val="en-US"/>
        </w:rPr>
      </w:pPr>
      <w:r w:rsidRPr="0032012A">
        <w:rPr>
          <w:rFonts w:asciiTheme="majorHAnsi" w:hAnsiTheme="majorHAnsi"/>
          <w:b/>
          <w:sz w:val="24"/>
          <w:szCs w:val="24"/>
          <w:lang w:val="en-US"/>
        </w:rPr>
        <w:t xml:space="preserve">Children returning to the </w:t>
      </w:r>
      <w:r w:rsidR="00A71D77" w:rsidRPr="0032012A">
        <w:rPr>
          <w:rFonts w:asciiTheme="majorHAnsi" w:hAnsiTheme="majorHAnsi"/>
          <w:b/>
          <w:sz w:val="24"/>
          <w:szCs w:val="24"/>
          <w:lang w:val="en-US"/>
        </w:rPr>
        <w:t>Service</w:t>
      </w:r>
      <w:r w:rsidRPr="0032012A">
        <w:rPr>
          <w:rFonts w:asciiTheme="majorHAnsi" w:hAnsiTheme="majorHAnsi"/>
          <w:b/>
          <w:sz w:val="24"/>
          <w:szCs w:val="24"/>
          <w:lang w:val="en-US"/>
        </w:rPr>
        <w:t xml:space="preserve"> after an illness</w:t>
      </w:r>
    </w:p>
    <w:p w14:paraId="73E466FB" w14:textId="4F6D305D" w:rsidR="003739E5" w:rsidRPr="0032012A" w:rsidRDefault="00A71D77"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Educators </w:t>
      </w:r>
      <w:r w:rsidR="003739E5" w:rsidRPr="0032012A">
        <w:rPr>
          <w:rFonts w:asciiTheme="majorHAnsi" w:hAnsiTheme="majorHAnsi"/>
          <w:sz w:val="24"/>
          <w:szCs w:val="24"/>
          <w:lang w:val="en-US"/>
        </w:rPr>
        <w:t xml:space="preserve">may request a medical certificate stating the child is well enough to return to the </w:t>
      </w:r>
      <w:r w:rsidRPr="0032012A">
        <w:rPr>
          <w:rFonts w:asciiTheme="majorHAnsi" w:hAnsiTheme="majorHAnsi"/>
          <w:sz w:val="24"/>
          <w:szCs w:val="24"/>
          <w:lang w:val="en-US"/>
        </w:rPr>
        <w:t>Service</w:t>
      </w:r>
      <w:r w:rsidR="003739E5" w:rsidRPr="0032012A">
        <w:rPr>
          <w:rFonts w:asciiTheme="majorHAnsi" w:hAnsiTheme="majorHAnsi"/>
          <w:sz w:val="24"/>
          <w:szCs w:val="24"/>
          <w:lang w:val="en-US"/>
        </w:rPr>
        <w:t>. In the case of an infectious disease a doctor’s certificate must be provided.</w:t>
      </w:r>
    </w:p>
    <w:p w14:paraId="1C4F92D0" w14:textId="77777777" w:rsidR="003739E5" w:rsidRPr="0032012A" w:rsidRDefault="003739E5" w:rsidP="003739E5">
      <w:pPr>
        <w:pStyle w:val="PlainText"/>
        <w:rPr>
          <w:rFonts w:asciiTheme="majorHAnsi" w:hAnsiTheme="majorHAnsi"/>
          <w:sz w:val="24"/>
          <w:szCs w:val="24"/>
          <w:lang w:val="en-US"/>
        </w:rPr>
      </w:pPr>
    </w:p>
    <w:p w14:paraId="33BFF122" w14:textId="6A031A24"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The </w:t>
      </w:r>
      <w:r w:rsidR="00A71D77" w:rsidRPr="0032012A">
        <w:rPr>
          <w:rFonts w:asciiTheme="majorHAnsi" w:hAnsiTheme="majorHAnsi"/>
          <w:sz w:val="24"/>
          <w:szCs w:val="24"/>
          <w:lang w:val="en-US"/>
        </w:rPr>
        <w:t>Nominated Supervisor</w:t>
      </w:r>
      <w:r w:rsidRPr="0032012A">
        <w:rPr>
          <w:rFonts w:asciiTheme="majorHAnsi" w:hAnsiTheme="majorHAnsi"/>
          <w:sz w:val="24"/>
          <w:szCs w:val="24"/>
          <w:lang w:val="en-US"/>
        </w:rPr>
        <w:t xml:space="preserve"> has the right to request the parents/guardians keep the child, who has been unwell, at home for another 24 hours if he/she regards this to be in the best interests of the child, other children and the </w:t>
      </w:r>
      <w:r w:rsidR="00A71D77" w:rsidRPr="0032012A">
        <w:rPr>
          <w:rFonts w:asciiTheme="majorHAnsi" w:hAnsiTheme="majorHAnsi"/>
          <w:sz w:val="24"/>
          <w:szCs w:val="24"/>
          <w:lang w:val="en-US"/>
        </w:rPr>
        <w:t>educators/</w:t>
      </w:r>
      <w:r w:rsidRPr="0032012A">
        <w:rPr>
          <w:rFonts w:asciiTheme="majorHAnsi" w:hAnsiTheme="majorHAnsi"/>
          <w:sz w:val="24"/>
          <w:szCs w:val="24"/>
          <w:lang w:val="en-US"/>
        </w:rPr>
        <w:t xml:space="preserve">staff. </w:t>
      </w:r>
    </w:p>
    <w:p w14:paraId="65926856" w14:textId="77777777" w:rsidR="003739E5" w:rsidRPr="0032012A" w:rsidRDefault="003739E5" w:rsidP="003739E5">
      <w:pPr>
        <w:pStyle w:val="PlainText"/>
        <w:rPr>
          <w:rFonts w:asciiTheme="majorHAnsi" w:hAnsiTheme="majorHAnsi"/>
          <w:sz w:val="24"/>
          <w:szCs w:val="24"/>
          <w:lang w:val="en-US"/>
        </w:rPr>
      </w:pPr>
    </w:p>
    <w:p w14:paraId="3CB993EB" w14:textId="77777777" w:rsidR="003739E5" w:rsidRPr="0032012A" w:rsidRDefault="003739E5" w:rsidP="003739E5">
      <w:pPr>
        <w:pStyle w:val="PlainText"/>
        <w:rPr>
          <w:rFonts w:asciiTheme="majorHAnsi" w:hAnsiTheme="majorHAnsi"/>
          <w:b/>
          <w:sz w:val="24"/>
          <w:szCs w:val="24"/>
          <w:lang w:val="en-US"/>
        </w:rPr>
      </w:pPr>
      <w:r w:rsidRPr="0032012A">
        <w:rPr>
          <w:rFonts w:asciiTheme="majorHAnsi" w:hAnsiTheme="majorHAnsi"/>
          <w:b/>
          <w:sz w:val="24"/>
          <w:szCs w:val="24"/>
          <w:lang w:val="en-US"/>
        </w:rPr>
        <w:t>Head Lice</w:t>
      </w:r>
    </w:p>
    <w:p w14:paraId="73AE3BAD" w14:textId="77777777" w:rsidR="00150866" w:rsidRPr="0032012A" w:rsidRDefault="003739E5" w:rsidP="00150866">
      <w:pPr>
        <w:spacing w:line="240" w:lineRule="auto"/>
        <w:rPr>
          <w:rFonts w:asciiTheme="majorHAnsi" w:hAnsiTheme="majorHAnsi"/>
          <w:sz w:val="24"/>
          <w:szCs w:val="24"/>
        </w:rPr>
      </w:pPr>
      <w:r w:rsidRPr="0032012A">
        <w:rPr>
          <w:rFonts w:asciiTheme="majorHAnsi" w:hAnsiTheme="majorHAnsi"/>
          <w:sz w:val="24"/>
          <w:szCs w:val="24"/>
        </w:rPr>
        <w:t>Many head lice infestations cause no symptoms.</w:t>
      </w:r>
      <w:r w:rsidR="00150866" w:rsidRPr="0032012A">
        <w:rPr>
          <w:rFonts w:asciiTheme="majorHAnsi" w:hAnsiTheme="majorHAnsi"/>
          <w:sz w:val="24"/>
          <w:szCs w:val="24"/>
        </w:rPr>
        <w:t xml:space="preserve"> Parents/guardians will be contacted if their child appears to have head lice. Educators/staff will provide parents with current information for the treatment of Head Lice.</w:t>
      </w:r>
    </w:p>
    <w:p w14:paraId="366C6EB2" w14:textId="2DEEB81D" w:rsidR="003739E5" w:rsidRPr="0032012A" w:rsidRDefault="00150866" w:rsidP="006150A2">
      <w:pPr>
        <w:spacing w:line="240" w:lineRule="auto"/>
        <w:rPr>
          <w:rFonts w:asciiTheme="majorHAnsi" w:hAnsiTheme="majorHAnsi"/>
          <w:sz w:val="24"/>
          <w:szCs w:val="24"/>
        </w:rPr>
      </w:pPr>
      <w:r w:rsidRPr="0032012A">
        <w:rPr>
          <w:rFonts w:asciiTheme="majorHAnsi" w:hAnsiTheme="majorHAnsi"/>
          <w:sz w:val="24"/>
          <w:szCs w:val="24"/>
        </w:rPr>
        <w:t>Children are not excluded if effective treatment begins before the next day at the Service.</w:t>
      </w:r>
    </w:p>
    <w:p w14:paraId="2F1A4529" w14:textId="4A7816D2" w:rsidR="003739E5" w:rsidRPr="0032012A" w:rsidRDefault="003739E5" w:rsidP="006150A2">
      <w:pPr>
        <w:tabs>
          <w:tab w:val="left" w:pos="720"/>
        </w:tabs>
        <w:overflowPunct w:val="0"/>
        <w:autoSpaceDE w:val="0"/>
        <w:autoSpaceDN w:val="0"/>
        <w:adjustRightInd w:val="0"/>
        <w:spacing w:after="0" w:line="360" w:lineRule="auto"/>
        <w:textAlignment w:val="baseline"/>
        <w:rPr>
          <w:rFonts w:asciiTheme="majorHAnsi" w:hAnsiTheme="majorHAnsi"/>
          <w:sz w:val="24"/>
          <w:szCs w:val="24"/>
        </w:rPr>
      </w:pPr>
      <w:r w:rsidRPr="0032012A">
        <w:rPr>
          <w:rFonts w:asciiTheme="majorHAnsi" w:hAnsiTheme="majorHAnsi"/>
          <w:sz w:val="24"/>
          <w:szCs w:val="24"/>
        </w:rPr>
        <w:t>Should there be an outbreak, all parents</w:t>
      </w:r>
      <w:r w:rsidR="00150866" w:rsidRPr="0032012A">
        <w:rPr>
          <w:rFonts w:asciiTheme="majorHAnsi" w:hAnsiTheme="majorHAnsi"/>
          <w:sz w:val="24"/>
          <w:szCs w:val="24"/>
        </w:rPr>
        <w:t>/guardians</w:t>
      </w:r>
      <w:r w:rsidRPr="0032012A">
        <w:rPr>
          <w:rFonts w:asciiTheme="majorHAnsi" w:hAnsiTheme="majorHAnsi"/>
          <w:sz w:val="24"/>
          <w:szCs w:val="24"/>
        </w:rPr>
        <w:t xml:space="preserve"> in the service will be notified to </w:t>
      </w:r>
      <w:r w:rsidR="00150866" w:rsidRPr="0032012A">
        <w:rPr>
          <w:rFonts w:asciiTheme="majorHAnsi" w:hAnsiTheme="majorHAnsi" w:cs="Arial"/>
          <w:sz w:val="24"/>
          <w:szCs w:val="24"/>
        </w:rPr>
        <w:t>check children’s hair for head lice on a weekly basis, at home, using the recommended conditioner/combing detection method (</w:t>
      </w:r>
      <w:r w:rsidR="00A71D77" w:rsidRPr="0032012A">
        <w:rPr>
          <w:rFonts w:asciiTheme="majorHAnsi" w:hAnsiTheme="majorHAnsi"/>
          <w:sz w:val="24"/>
          <w:szCs w:val="24"/>
        </w:rPr>
        <w:t>See Head Lice Policy).</w:t>
      </w:r>
    </w:p>
    <w:p w14:paraId="7C105CA3" w14:textId="77777777" w:rsidR="00150866" w:rsidRPr="0032012A" w:rsidRDefault="00150866" w:rsidP="00150866">
      <w:pPr>
        <w:tabs>
          <w:tab w:val="left" w:pos="720"/>
        </w:tabs>
        <w:overflowPunct w:val="0"/>
        <w:autoSpaceDE w:val="0"/>
        <w:autoSpaceDN w:val="0"/>
        <w:adjustRightInd w:val="0"/>
        <w:spacing w:after="0" w:line="360" w:lineRule="auto"/>
        <w:jc w:val="both"/>
        <w:textAlignment w:val="baseline"/>
        <w:rPr>
          <w:rFonts w:asciiTheme="majorHAnsi" w:hAnsiTheme="majorHAnsi" w:cs="Arial"/>
          <w:sz w:val="24"/>
          <w:szCs w:val="24"/>
        </w:rPr>
      </w:pPr>
    </w:p>
    <w:p w14:paraId="1DDBFB0E" w14:textId="77777777" w:rsidR="003739E5" w:rsidRPr="0032012A" w:rsidRDefault="003739E5" w:rsidP="003739E5">
      <w:pPr>
        <w:pStyle w:val="Heading3"/>
        <w:spacing w:before="0"/>
        <w:rPr>
          <w:rFonts w:asciiTheme="majorHAnsi" w:hAnsiTheme="majorHAnsi"/>
          <w:color w:val="auto"/>
          <w:sz w:val="24"/>
          <w:szCs w:val="24"/>
        </w:rPr>
      </w:pPr>
      <w:r w:rsidRPr="0032012A">
        <w:rPr>
          <w:rFonts w:asciiTheme="majorHAnsi" w:hAnsiTheme="majorHAnsi"/>
          <w:color w:val="auto"/>
          <w:sz w:val="24"/>
          <w:szCs w:val="24"/>
        </w:rPr>
        <w:t>Taking a Child’s Temperature</w:t>
      </w:r>
    </w:p>
    <w:p w14:paraId="1B3B14AA" w14:textId="65BB6860" w:rsidR="003739E5" w:rsidRPr="0032012A" w:rsidRDefault="003739E5" w:rsidP="009E7550">
      <w:pPr>
        <w:spacing w:after="0"/>
        <w:rPr>
          <w:rFonts w:asciiTheme="majorHAnsi" w:hAnsiTheme="majorHAnsi"/>
          <w:sz w:val="24"/>
          <w:szCs w:val="24"/>
        </w:rPr>
      </w:pPr>
      <w:r w:rsidRPr="0032012A">
        <w:rPr>
          <w:rFonts w:asciiTheme="majorHAnsi" w:hAnsiTheme="majorHAnsi"/>
          <w:sz w:val="24"/>
          <w:szCs w:val="24"/>
        </w:rPr>
        <w:t xml:space="preserve">To take a child’s temperature, it is preferable to use a digital thermometer. If using a digital thermometer place the thermometer under the child’s arm for at least 3 minutes. </w:t>
      </w:r>
    </w:p>
    <w:p w14:paraId="449489A9" w14:textId="77777777" w:rsidR="003739E5" w:rsidRPr="0032012A" w:rsidRDefault="003739E5" w:rsidP="003739E5">
      <w:pPr>
        <w:pStyle w:val="PlainText"/>
        <w:rPr>
          <w:rFonts w:asciiTheme="majorHAnsi" w:hAnsiTheme="majorHAnsi"/>
          <w:sz w:val="24"/>
          <w:szCs w:val="24"/>
          <w:lang w:val="en-US"/>
        </w:rPr>
      </w:pPr>
    </w:p>
    <w:p w14:paraId="1171F250" w14:textId="77777777" w:rsidR="003739E5" w:rsidRPr="0032012A" w:rsidRDefault="003739E5" w:rsidP="003739E5">
      <w:pPr>
        <w:pStyle w:val="PlainText"/>
        <w:rPr>
          <w:rFonts w:asciiTheme="majorHAnsi" w:hAnsiTheme="majorHAnsi"/>
          <w:b/>
          <w:sz w:val="24"/>
          <w:szCs w:val="24"/>
          <w:lang w:val="en-US"/>
        </w:rPr>
      </w:pPr>
      <w:r w:rsidRPr="0032012A">
        <w:rPr>
          <w:rFonts w:asciiTheme="majorHAnsi" w:hAnsiTheme="majorHAnsi"/>
          <w:b/>
          <w:sz w:val="24"/>
          <w:szCs w:val="24"/>
          <w:lang w:val="en-US"/>
        </w:rPr>
        <w:t>Managing a Child with High Temperature Whilst at the Centre</w:t>
      </w:r>
    </w:p>
    <w:p w14:paraId="5B699957" w14:textId="10D77159"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A high temperature in young children is often the first symptom of illness or infection. Young children are unable to explain symptoms if they feel unwell and therefore </w:t>
      </w:r>
      <w:r w:rsidR="001667B5" w:rsidRPr="0032012A">
        <w:rPr>
          <w:rFonts w:asciiTheme="majorHAnsi" w:hAnsiTheme="majorHAnsi"/>
          <w:sz w:val="24"/>
          <w:szCs w:val="24"/>
          <w:lang w:val="en-US"/>
        </w:rPr>
        <w:t>educators/</w:t>
      </w:r>
      <w:r w:rsidRPr="0032012A">
        <w:rPr>
          <w:rFonts w:asciiTheme="majorHAnsi" w:hAnsiTheme="majorHAnsi"/>
          <w:sz w:val="24"/>
          <w:szCs w:val="24"/>
          <w:lang w:val="en-US"/>
        </w:rPr>
        <w:t xml:space="preserve">staff must be alerted to signs and symptoms of illness. Children’s temperatures can increase rapidly which may lead to febrile convulsions. </w:t>
      </w:r>
      <w:r w:rsidR="001667B5" w:rsidRPr="0032012A">
        <w:rPr>
          <w:rFonts w:asciiTheme="majorHAnsi" w:hAnsiTheme="majorHAnsi"/>
          <w:sz w:val="24"/>
          <w:szCs w:val="24"/>
          <w:lang w:val="en-US"/>
        </w:rPr>
        <w:t>Educators/s</w:t>
      </w:r>
      <w:r w:rsidRPr="0032012A">
        <w:rPr>
          <w:rFonts w:asciiTheme="majorHAnsi" w:hAnsiTheme="majorHAnsi"/>
          <w:sz w:val="24"/>
          <w:szCs w:val="24"/>
          <w:lang w:val="en-US"/>
        </w:rPr>
        <w:t xml:space="preserve">taff must be aware of the child’s overall appearance and symptoms when assessing a temperature.  </w:t>
      </w:r>
    </w:p>
    <w:p w14:paraId="7D2C73DF" w14:textId="77777777" w:rsidR="003739E5" w:rsidRPr="0032012A" w:rsidRDefault="003739E5" w:rsidP="003739E5">
      <w:pPr>
        <w:pStyle w:val="PlainText"/>
        <w:rPr>
          <w:rFonts w:asciiTheme="majorHAnsi" w:hAnsiTheme="majorHAnsi"/>
          <w:sz w:val="24"/>
          <w:szCs w:val="24"/>
          <w:lang w:val="en-US"/>
        </w:rPr>
      </w:pPr>
    </w:p>
    <w:p w14:paraId="2D6626FA" w14:textId="3344B551" w:rsidR="003739E5" w:rsidRPr="0032012A" w:rsidRDefault="001667B5" w:rsidP="003739E5">
      <w:pPr>
        <w:pStyle w:val="PlainText"/>
        <w:rPr>
          <w:rFonts w:asciiTheme="majorHAnsi" w:hAnsiTheme="majorHAnsi"/>
          <w:sz w:val="24"/>
          <w:szCs w:val="24"/>
          <w:lang w:val="en-US"/>
        </w:rPr>
      </w:pPr>
      <w:r w:rsidRPr="0032012A">
        <w:rPr>
          <w:rFonts w:asciiTheme="majorHAnsi" w:hAnsiTheme="majorHAnsi"/>
          <w:sz w:val="24"/>
          <w:szCs w:val="24"/>
          <w:lang w:val="en-US"/>
        </w:rPr>
        <w:t>Educators/s</w:t>
      </w:r>
      <w:r w:rsidR="003739E5" w:rsidRPr="0032012A">
        <w:rPr>
          <w:rFonts w:asciiTheme="majorHAnsi" w:hAnsiTheme="majorHAnsi"/>
          <w:sz w:val="24"/>
          <w:szCs w:val="24"/>
          <w:lang w:val="en-US"/>
        </w:rPr>
        <w:t xml:space="preserve">taff should contact the parent/guardian or emergency contact person and inform them to collect the child from the </w:t>
      </w:r>
      <w:r w:rsidRPr="0032012A">
        <w:rPr>
          <w:rFonts w:asciiTheme="majorHAnsi" w:hAnsiTheme="majorHAnsi"/>
          <w:sz w:val="24"/>
          <w:szCs w:val="24"/>
          <w:lang w:val="en-US"/>
        </w:rPr>
        <w:t>Service</w:t>
      </w:r>
      <w:r w:rsidR="003739E5" w:rsidRPr="0032012A">
        <w:rPr>
          <w:rFonts w:asciiTheme="majorHAnsi" w:hAnsiTheme="majorHAnsi"/>
          <w:sz w:val="24"/>
          <w:szCs w:val="24"/>
          <w:lang w:val="en-US"/>
        </w:rPr>
        <w:t xml:space="preserve"> as soon as possible, advising them to seek further medical advice from the child’s doctor.</w:t>
      </w:r>
    </w:p>
    <w:p w14:paraId="42F20D20" w14:textId="77777777" w:rsidR="003739E5" w:rsidRPr="0032012A" w:rsidRDefault="003739E5" w:rsidP="003739E5">
      <w:pPr>
        <w:pStyle w:val="PlainText"/>
        <w:rPr>
          <w:rFonts w:asciiTheme="majorHAnsi" w:hAnsiTheme="majorHAnsi"/>
          <w:sz w:val="24"/>
          <w:szCs w:val="24"/>
          <w:lang w:val="en-US"/>
        </w:rPr>
      </w:pPr>
    </w:p>
    <w:p w14:paraId="5AEE6954" w14:textId="189C8742" w:rsidR="003739E5" w:rsidRPr="0032012A" w:rsidRDefault="003739E5" w:rsidP="003739E5">
      <w:pPr>
        <w:pStyle w:val="PlainText"/>
        <w:rPr>
          <w:rFonts w:asciiTheme="majorHAnsi" w:hAnsiTheme="majorHAnsi"/>
          <w:sz w:val="24"/>
          <w:szCs w:val="24"/>
          <w:lang w:val="en-US"/>
        </w:rPr>
      </w:pPr>
      <w:r w:rsidRPr="0032012A">
        <w:rPr>
          <w:rFonts w:asciiTheme="majorHAnsi" w:hAnsiTheme="majorHAnsi"/>
          <w:sz w:val="24"/>
          <w:szCs w:val="24"/>
          <w:lang w:val="en-US"/>
        </w:rPr>
        <w:t xml:space="preserve">If a child has a temperature 38 degrees or above while at the </w:t>
      </w:r>
      <w:r w:rsidR="001667B5" w:rsidRPr="0032012A">
        <w:rPr>
          <w:rFonts w:asciiTheme="majorHAnsi" w:hAnsiTheme="majorHAnsi"/>
          <w:sz w:val="24"/>
          <w:szCs w:val="24"/>
          <w:lang w:val="en-US"/>
        </w:rPr>
        <w:t>Service</w:t>
      </w:r>
      <w:r w:rsidRPr="0032012A">
        <w:rPr>
          <w:rFonts w:asciiTheme="majorHAnsi" w:hAnsiTheme="majorHAnsi"/>
          <w:sz w:val="24"/>
          <w:szCs w:val="24"/>
          <w:lang w:val="en-US"/>
        </w:rPr>
        <w:t xml:space="preserve">, </w:t>
      </w:r>
      <w:r w:rsidR="00E86792" w:rsidRPr="0032012A">
        <w:rPr>
          <w:rFonts w:asciiTheme="majorHAnsi" w:hAnsiTheme="majorHAnsi"/>
          <w:sz w:val="24"/>
          <w:szCs w:val="24"/>
          <w:lang w:val="en-US"/>
        </w:rPr>
        <w:t>educators/</w:t>
      </w:r>
      <w:r w:rsidRPr="0032012A">
        <w:rPr>
          <w:rFonts w:asciiTheme="majorHAnsi" w:hAnsiTheme="majorHAnsi"/>
          <w:sz w:val="24"/>
          <w:szCs w:val="24"/>
          <w:lang w:val="en-US"/>
        </w:rPr>
        <w:t>staff should attempt to reduce the temperature by initially removing excess clothing, giving drinks of water to prevent dehydration and sponging the child down with lukewarm water if this will make the child feel more comfortable.</w:t>
      </w:r>
    </w:p>
    <w:p w14:paraId="074B9A27" w14:textId="77777777" w:rsidR="003739E5" w:rsidRPr="0032012A" w:rsidRDefault="003739E5" w:rsidP="003739E5">
      <w:pPr>
        <w:pStyle w:val="PlainText"/>
        <w:rPr>
          <w:rFonts w:asciiTheme="majorHAnsi" w:hAnsiTheme="majorHAnsi"/>
          <w:sz w:val="24"/>
          <w:szCs w:val="24"/>
          <w:lang w:val="en-US"/>
        </w:rPr>
      </w:pPr>
    </w:p>
    <w:p w14:paraId="7A658D73" w14:textId="259A1375" w:rsidR="003739E5" w:rsidRPr="0032012A" w:rsidRDefault="003739E5" w:rsidP="00CF177E">
      <w:pPr>
        <w:pStyle w:val="PlainText"/>
        <w:spacing w:line="276" w:lineRule="auto"/>
        <w:rPr>
          <w:rFonts w:asciiTheme="majorHAnsi" w:hAnsiTheme="majorHAnsi"/>
          <w:sz w:val="24"/>
          <w:szCs w:val="24"/>
        </w:rPr>
      </w:pPr>
      <w:r w:rsidRPr="0032012A">
        <w:rPr>
          <w:rFonts w:asciiTheme="majorHAnsi" w:hAnsiTheme="majorHAnsi"/>
          <w:sz w:val="24"/>
          <w:szCs w:val="24"/>
        </w:rPr>
        <w:t>Parents/ guardians will be required on enrolment to sign</w:t>
      </w:r>
      <w:r w:rsidRPr="0032012A">
        <w:rPr>
          <w:rFonts w:asciiTheme="majorHAnsi" w:hAnsiTheme="majorHAnsi"/>
          <w:i/>
          <w:sz w:val="24"/>
          <w:szCs w:val="24"/>
        </w:rPr>
        <w:t xml:space="preserve"> the Emergency Once Only Paracetamol Dose Authorisation </w:t>
      </w:r>
      <w:r w:rsidRPr="0032012A">
        <w:rPr>
          <w:rFonts w:asciiTheme="majorHAnsi" w:hAnsiTheme="majorHAnsi"/>
          <w:sz w:val="24"/>
          <w:szCs w:val="24"/>
        </w:rPr>
        <w:t xml:space="preserve">if they wish for their child to be administered paracetamol to reduce a temperature. </w:t>
      </w:r>
      <w:r w:rsidR="00CF177E" w:rsidRPr="0032012A">
        <w:rPr>
          <w:rFonts w:asciiTheme="majorHAnsi" w:hAnsiTheme="majorHAnsi"/>
          <w:sz w:val="24"/>
          <w:szCs w:val="24"/>
        </w:rPr>
        <w:t>Educators/</w:t>
      </w:r>
      <w:r w:rsidRPr="0032012A">
        <w:rPr>
          <w:rFonts w:asciiTheme="majorHAnsi" w:hAnsiTheme="majorHAnsi"/>
          <w:sz w:val="24"/>
          <w:szCs w:val="24"/>
        </w:rPr>
        <w:t>Staff can only administer paracetamol if written authority has been</w:t>
      </w:r>
      <w:r w:rsidRPr="0032012A">
        <w:rPr>
          <w:rFonts w:asciiTheme="majorHAnsi" w:hAnsiTheme="majorHAnsi"/>
          <w:sz w:val="24"/>
          <w:szCs w:val="24"/>
          <w:lang w:val="en-US"/>
        </w:rPr>
        <w:t xml:space="preserve"> received prior. </w:t>
      </w:r>
      <w:r w:rsidR="00CF177E" w:rsidRPr="0032012A">
        <w:rPr>
          <w:rFonts w:asciiTheme="majorHAnsi" w:hAnsiTheme="majorHAnsi"/>
          <w:sz w:val="24"/>
          <w:szCs w:val="24"/>
          <w:lang w:val="en-US"/>
        </w:rPr>
        <w:t>Educators/p</w:t>
      </w:r>
      <w:r w:rsidRPr="0032012A">
        <w:rPr>
          <w:rFonts w:asciiTheme="majorHAnsi" w:hAnsiTheme="majorHAnsi"/>
          <w:sz w:val="24"/>
          <w:szCs w:val="24"/>
          <w:lang w:val="en-US"/>
        </w:rPr>
        <w:t xml:space="preserve">arents are advised to seek further medical advice from the child’s doctor if they have a fever as </w:t>
      </w:r>
      <w:r w:rsidRPr="0032012A">
        <w:rPr>
          <w:rFonts w:asciiTheme="majorHAnsi" w:hAnsiTheme="majorHAnsi"/>
          <w:sz w:val="24"/>
          <w:szCs w:val="24"/>
        </w:rPr>
        <w:t>paracetamol may mask the symptoms of other illnesses.</w:t>
      </w:r>
    </w:p>
    <w:p w14:paraId="24F07954" w14:textId="77777777" w:rsidR="003739E5" w:rsidRPr="0032012A" w:rsidRDefault="003739E5" w:rsidP="003739E5">
      <w:pPr>
        <w:spacing w:after="0"/>
        <w:rPr>
          <w:rFonts w:asciiTheme="majorHAnsi" w:hAnsiTheme="majorHAnsi"/>
          <w:b/>
          <w:sz w:val="24"/>
          <w:szCs w:val="24"/>
        </w:rPr>
      </w:pPr>
    </w:p>
    <w:p w14:paraId="386B4B6E" w14:textId="570C222C" w:rsidR="003739E5" w:rsidRPr="0032012A" w:rsidRDefault="003739E5" w:rsidP="003739E5">
      <w:pPr>
        <w:pStyle w:val="Heading2"/>
        <w:spacing w:line="276" w:lineRule="auto"/>
        <w:rPr>
          <w:rFonts w:asciiTheme="majorHAnsi" w:hAnsiTheme="majorHAnsi"/>
          <w:sz w:val="24"/>
        </w:rPr>
      </w:pPr>
      <w:r w:rsidRPr="0032012A">
        <w:rPr>
          <w:rFonts w:asciiTheme="majorHAnsi" w:hAnsiTheme="majorHAnsi"/>
          <w:sz w:val="24"/>
        </w:rPr>
        <w:t>Administering the Once Only Dose of Paracetamol to reduce a fever</w:t>
      </w:r>
    </w:p>
    <w:p w14:paraId="0739927B" w14:textId="77777777" w:rsidR="003739E5" w:rsidRPr="0032012A" w:rsidRDefault="003739E5" w:rsidP="003739E5">
      <w:pPr>
        <w:pStyle w:val="NoSpacing"/>
        <w:spacing w:line="276" w:lineRule="auto"/>
        <w:rPr>
          <w:rFonts w:asciiTheme="majorHAnsi" w:hAnsiTheme="majorHAnsi" w:cs="Arial"/>
          <w:sz w:val="24"/>
          <w:szCs w:val="24"/>
        </w:rPr>
      </w:pPr>
      <w:r w:rsidRPr="0032012A">
        <w:rPr>
          <w:rFonts w:asciiTheme="majorHAnsi" w:hAnsiTheme="majorHAnsi" w:cs="Arial"/>
          <w:sz w:val="24"/>
          <w:szCs w:val="24"/>
        </w:rPr>
        <w:t xml:space="preserve">In the case of an emergency, a child with a high fever, which may endanger the child’s health if not controlled immediately, may be administered a </w:t>
      </w:r>
      <w:r w:rsidRPr="0032012A">
        <w:rPr>
          <w:rFonts w:asciiTheme="majorHAnsi" w:hAnsiTheme="majorHAnsi" w:cs="Arial"/>
          <w:b/>
          <w:sz w:val="24"/>
          <w:szCs w:val="24"/>
        </w:rPr>
        <w:t>ONE ONLY</w:t>
      </w:r>
      <w:r w:rsidRPr="0032012A">
        <w:rPr>
          <w:rFonts w:asciiTheme="majorHAnsi" w:hAnsiTheme="majorHAnsi" w:cs="Arial"/>
          <w:sz w:val="24"/>
          <w:szCs w:val="24"/>
        </w:rPr>
        <w:t xml:space="preserve"> dose of paracetamol liquid by an Educator. </w:t>
      </w:r>
    </w:p>
    <w:p w14:paraId="46B53227" w14:textId="77777777" w:rsidR="003739E5" w:rsidRPr="0032012A" w:rsidRDefault="003739E5" w:rsidP="003739E5">
      <w:pPr>
        <w:pStyle w:val="NoSpacing"/>
        <w:spacing w:line="276" w:lineRule="auto"/>
        <w:rPr>
          <w:rFonts w:asciiTheme="majorHAnsi" w:hAnsiTheme="majorHAnsi" w:cs="Arial"/>
          <w:sz w:val="24"/>
          <w:szCs w:val="24"/>
        </w:rPr>
      </w:pPr>
      <w:r w:rsidRPr="0032012A">
        <w:rPr>
          <w:rFonts w:asciiTheme="majorHAnsi" w:hAnsiTheme="majorHAnsi" w:cs="Arial"/>
          <w:sz w:val="24"/>
          <w:szCs w:val="24"/>
        </w:rPr>
        <w:t>The following conditions must apply:</w:t>
      </w:r>
    </w:p>
    <w:p w14:paraId="3051E839" w14:textId="77777777" w:rsidR="003739E5" w:rsidRPr="0032012A" w:rsidRDefault="003739E5" w:rsidP="003739E5">
      <w:pPr>
        <w:pStyle w:val="NoSpacing"/>
        <w:numPr>
          <w:ilvl w:val="0"/>
          <w:numId w:val="6"/>
        </w:numPr>
        <w:spacing w:line="276" w:lineRule="auto"/>
        <w:ind w:left="426" w:hanging="426"/>
        <w:rPr>
          <w:rFonts w:asciiTheme="majorHAnsi" w:hAnsiTheme="majorHAnsi" w:cs="Arial"/>
          <w:sz w:val="24"/>
          <w:szCs w:val="24"/>
        </w:rPr>
      </w:pPr>
      <w:r w:rsidRPr="0032012A">
        <w:rPr>
          <w:rFonts w:asciiTheme="majorHAnsi" w:hAnsiTheme="majorHAnsi" w:cs="Arial"/>
          <w:sz w:val="24"/>
          <w:szCs w:val="24"/>
        </w:rPr>
        <w:lastRenderedPageBreak/>
        <w:t>The child has a temperature of 38° C or more;</w:t>
      </w:r>
    </w:p>
    <w:p w14:paraId="51469551" w14:textId="77777777" w:rsidR="003739E5" w:rsidRPr="0032012A" w:rsidRDefault="003739E5" w:rsidP="003739E5">
      <w:pPr>
        <w:pStyle w:val="NoSpacing"/>
        <w:numPr>
          <w:ilvl w:val="0"/>
          <w:numId w:val="6"/>
        </w:numPr>
        <w:spacing w:line="276" w:lineRule="auto"/>
        <w:ind w:left="426" w:hanging="426"/>
        <w:rPr>
          <w:rFonts w:asciiTheme="majorHAnsi" w:hAnsiTheme="majorHAnsi" w:cs="Arial"/>
          <w:sz w:val="24"/>
          <w:szCs w:val="24"/>
        </w:rPr>
      </w:pPr>
      <w:r w:rsidRPr="0032012A">
        <w:rPr>
          <w:rFonts w:asciiTheme="majorHAnsi" w:hAnsiTheme="majorHAnsi" w:cs="Arial"/>
          <w:sz w:val="24"/>
          <w:szCs w:val="24"/>
        </w:rPr>
        <w:t>Other methods of lowering the temperature (such as sponging) have been attempted;</w:t>
      </w:r>
    </w:p>
    <w:p w14:paraId="1BDB30A0" w14:textId="77777777" w:rsidR="003739E5" w:rsidRPr="0032012A" w:rsidRDefault="003739E5" w:rsidP="003739E5">
      <w:pPr>
        <w:pStyle w:val="NoSpacing"/>
        <w:numPr>
          <w:ilvl w:val="0"/>
          <w:numId w:val="6"/>
        </w:numPr>
        <w:spacing w:line="276" w:lineRule="auto"/>
        <w:ind w:left="426" w:hanging="426"/>
        <w:rPr>
          <w:rFonts w:asciiTheme="majorHAnsi" w:hAnsiTheme="majorHAnsi" w:cs="Arial"/>
          <w:sz w:val="24"/>
          <w:szCs w:val="24"/>
        </w:rPr>
      </w:pPr>
      <w:r w:rsidRPr="0032012A">
        <w:rPr>
          <w:rFonts w:asciiTheme="majorHAnsi" w:hAnsiTheme="majorHAnsi" w:cs="Arial"/>
          <w:sz w:val="24"/>
          <w:szCs w:val="24"/>
        </w:rPr>
        <w:t xml:space="preserve">The </w:t>
      </w:r>
      <w:r w:rsidRPr="0032012A">
        <w:rPr>
          <w:rFonts w:asciiTheme="majorHAnsi" w:hAnsiTheme="majorHAnsi"/>
          <w:i/>
          <w:sz w:val="24"/>
          <w:szCs w:val="24"/>
        </w:rPr>
        <w:t>Emergency Once Only Paracetamol Dose Authorisation</w:t>
      </w:r>
      <w:r w:rsidRPr="0032012A">
        <w:rPr>
          <w:rFonts w:asciiTheme="majorHAnsi" w:hAnsiTheme="majorHAnsi" w:cs="Arial"/>
          <w:sz w:val="24"/>
          <w:szCs w:val="24"/>
        </w:rPr>
        <w:t xml:space="preserve"> has been signed by a parent/guardian of the child;</w:t>
      </w:r>
    </w:p>
    <w:p w14:paraId="42E528B1" w14:textId="77777777" w:rsidR="003739E5" w:rsidRPr="0032012A" w:rsidRDefault="003739E5" w:rsidP="003739E5">
      <w:pPr>
        <w:pStyle w:val="NoSpacing"/>
        <w:numPr>
          <w:ilvl w:val="0"/>
          <w:numId w:val="6"/>
        </w:numPr>
        <w:spacing w:line="276" w:lineRule="auto"/>
        <w:ind w:left="426" w:hanging="426"/>
        <w:rPr>
          <w:rFonts w:asciiTheme="majorHAnsi" w:hAnsiTheme="majorHAnsi" w:cs="Arial"/>
          <w:sz w:val="24"/>
          <w:szCs w:val="24"/>
        </w:rPr>
      </w:pPr>
      <w:r w:rsidRPr="0032012A">
        <w:rPr>
          <w:rFonts w:asciiTheme="majorHAnsi" w:hAnsiTheme="majorHAnsi" w:cs="Arial"/>
          <w:sz w:val="24"/>
          <w:szCs w:val="24"/>
        </w:rPr>
        <w:t xml:space="preserve">Adherence to the recommended dosage for the child’s age/weight as printed on the packaging. </w:t>
      </w:r>
    </w:p>
    <w:p w14:paraId="6C56DB79" w14:textId="77777777" w:rsidR="003739E5" w:rsidRPr="0032012A" w:rsidRDefault="003739E5" w:rsidP="003739E5">
      <w:pPr>
        <w:pStyle w:val="NoSpacing"/>
        <w:numPr>
          <w:ilvl w:val="0"/>
          <w:numId w:val="6"/>
        </w:numPr>
        <w:spacing w:line="276" w:lineRule="auto"/>
        <w:ind w:left="426" w:hanging="426"/>
        <w:rPr>
          <w:rFonts w:asciiTheme="majorHAnsi" w:hAnsiTheme="majorHAnsi" w:cs="Arial"/>
          <w:sz w:val="24"/>
          <w:szCs w:val="24"/>
        </w:rPr>
      </w:pPr>
      <w:r w:rsidRPr="0032012A">
        <w:rPr>
          <w:rFonts w:asciiTheme="majorHAnsi" w:hAnsiTheme="majorHAnsi" w:cs="Arial"/>
          <w:sz w:val="24"/>
          <w:szCs w:val="24"/>
        </w:rPr>
        <w:t>A written record is completed ‘</w:t>
      </w:r>
      <w:r w:rsidRPr="0032012A">
        <w:rPr>
          <w:rFonts w:asciiTheme="majorHAnsi" w:hAnsiTheme="majorHAnsi" w:cs="Arial"/>
          <w:i/>
          <w:sz w:val="24"/>
          <w:szCs w:val="24"/>
        </w:rPr>
        <w:t>Emergency Once Only Paracetamol Dose Record’</w:t>
      </w:r>
      <w:r w:rsidRPr="0032012A">
        <w:rPr>
          <w:rFonts w:asciiTheme="majorHAnsi" w:hAnsiTheme="majorHAnsi" w:cs="Arial"/>
          <w:sz w:val="24"/>
          <w:szCs w:val="24"/>
        </w:rPr>
        <w:t xml:space="preserve"> by educators administering paracetamol;</w:t>
      </w:r>
    </w:p>
    <w:p w14:paraId="5B2EB49B" w14:textId="77777777" w:rsidR="003739E5" w:rsidRPr="0032012A" w:rsidRDefault="003739E5" w:rsidP="003739E5">
      <w:pPr>
        <w:pStyle w:val="NoSpacing"/>
        <w:numPr>
          <w:ilvl w:val="0"/>
          <w:numId w:val="6"/>
        </w:numPr>
        <w:spacing w:line="276" w:lineRule="auto"/>
        <w:ind w:left="426" w:hanging="426"/>
        <w:rPr>
          <w:rFonts w:asciiTheme="majorHAnsi" w:hAnsiTheme="majorHAnsi" w:cs="Arial"/>
          <w:sz w:val="24"/>
          <w:szCs w:val="24"/>
        </w:rPr>
      </w:pPr>
      <w:r w:rsidRPr="0032012A">
        <w:rPr>
          <w:rFonts w:asciiTheme="majorHAnsi" w:hAnsiTheme="majorHAnsi" w:cs="Arial"/>
          <w:sz w:val="24"/>
          <w:szCs w:val="24"/>
        </w:rPr>
        <w:t>An ‘</w:t>
      </w:r>
      <w:r w:rsidRPr="0032012A">
        <w:rPr>
          <w:rFonts w:asciiTheme="majorHAnsi" w:hAnsiTheme="majorHAnsi" w:cs="Arial"/>
          <w:i/>
          <w:sz w:val="24"/>
          <w:szCs w:val="24"/>
        </w:rPr>
        <w:t>Illness Report’</w:t>
      </w:r>
      <w:r w:rsidRPr="0032012A">
        <w:rPr>
          <w:rFonts w:asciiTheme="majorHAnsi" w:hAnsiTheme="majorHAnsi" w:cs="Arial"/>
          <w:sz w:val="24"/>
          <w:szCs w:val="24"/>
        </w:rPr>
        <w:t xml:space="preserve"> is completed by educators and signed by the parent/ guardian.</w:t>
      </w:r>
    </w:p>
    <w:p w14:paraId="29D37DB2" w14:textId="47AD0327" w:rsidR="003739E5" w:rsidRPr="0032012A" w:rsidRDefault="007C52E0" w:rsidP="003739E5">
      <w:pPr>
        <w:pStyle w:val="NoSpacing"/>
        <w:numPr>
          <w:ilvl w:val="0"/>
          <w:numId w:val="6"/>
        </w:numPr>
        <w:spacing w:line="276" w:lineRule="auto"/>
        <w:ind w:left="426" w:hanging="426"/>
        <w:rPr>
          <w:rFonts w:asciiTheme="majorHAnsi" w:hAnsiTheme="majorHAnsi" w:cs="Arial"/>
          <w:sz w:val="24"/>
          <w:szCs w:val="24"/>
        </w:rPr>
      </w:pPr>
      <w:r w:rsidRPr="0032012A">
        <w:rPr>
          <w:rFonts w:asciiTheme="majorHAnsi" w:hAnsiTheme="majorHAnsi" w:cs="Arial"/>
          <w:sz w:val="24"/>
          <w:szCs w:val="24"/>
        </w:rPr>
        <w:t>Educators/s</w:t>
      </w:r>
      <w:r w:rsidR="003739E5" w:rsidRPr="0032012A">
        <w:rPr>
          <w:rFonts w:asciiTheme="majorHAnsi" w:hAnsiTheme="majorHAnsi" w:cs="Arial"/>
          <w:sz w:val="24"/>
          <w:szCs w:val="24"/>
        </w:rPr>
        <w:t>taff will have attempted to contact the child’s parent or emergency contact authorised to consent to administration of medication to gain verbal permission to administer the paracetamol; and</w:t>
      </w:r>
    </w:p>
    <w:p w14:paraId="3189D1E8" w14:textId="77777777" w:rsidR="003739E5" w:rsidRPr="0032012A" w:rsidRDefault="003739E5" w:rsidP="003739E5">
      <w:pPr>
        <w:pStyle w:val="NoSpacing"/>
        <w:numPr>
          <w:ilvl w:val="0"/>
          <w:numId w:val="6"/>
        </w:numPr>
        <w:spacing w:line="276" w:lineRule="auto"/>
        <w:ind w:left="426" w:hanging="426"/>
        <w:rPr>
          <w:rFonts w:asciiTheme="majorHAnsi" w:hAnsiTheme="majorHAnsi" w:cs="Arial"/>
          <w:sz w:val="24"/>
          <w:szCs w:val="24"/>
        </w:rPr>
      </w:pPr>
      <w:r w:rsidRPr="0032012A">
        <w:rPr>
          <w:rFonts w:asciiTheme="majorHAnsi" w:hAnsiTheme="majorHAnsi" w:cs="Arial"/>
          <w:sz w:val="24"/>
          <w:szCs w:val="24"/>
        </w:rPr>
        <w:t>The parent/ emergency contact is contacted and requested to collect the child as soon as possible.</w:t>
      </w:r>
    </w:p>
    <w:p w14:paraId="0F468C9F" w14:textId="77777777" w:rsidR="003739E5" w:rsidRPr="0032012A" w:rsidRDefault="003739E5" w:rsidP="003739E5">
      <w:pPr>
        <w:pStyle w:val="NoSpacing"/>
        <w:rPr>
          <w:rFonts w:asciiTheme="majorHAnsi" w:hAnsiTheme="majorHAnsi"/>
          <w:sz w:val="24"/>
          <w:szCs w:val="24"/>
        </w:rPr>
      </w:pPr>
    </w:p>
    <w:p w14:paraId="208D7359" w14:textId="00698668" w:rsidR="003739E5" w:rsidRPr="0032012A" w:rsidRDefault="003739E5" w:rsidP="003739E5">
      <w:pPr>
        <w:pStyle w:val="NoSpacing"/>
        <w:rPr>
          <w:rFonts w:asciiTheme="majorHAnsi" w:hAnsiTheme="majorHAnsi" w:cs="Arial"/>
          <w:sz w:val="24"/>
          <w:szCs w:val="24"/>
        </w:rPr>
      </w:pPr>
      <w:r w:rsidRPr="0032012A">
        <w:rPr>
          <w:rFonts w:asciiTheme="majorHAnsi" w:hAnsiTheme="majorHAnsi"/>
          <w:sz w:val="24"/>
          <w:szCs w:val="24"/>
        </w:rPr>
        <w:t xml:space="preserve">KAZ Early Learning Centre </w:t>
      </w:r>
      <w:r w:rsidRPr="0032012A">
        <w:rPr>
          <w:rFonts w:asciiTheme="majorHAnsi" w:hAnsiTheme="majorHAnsi" w:cs="Arial"/>
          <w:sz w:val="24"/>
          <w:szCs w:val="24"/>
        </w:rPr>
        <w:t xml:space="preserve">uses </w:t>
      </w:r>
      <w:r w:rsidRPr="0032012A">
        <w:rPr>
          <w:rFonts w:asciiTheme="majorHAnsi" w:hAnsiTheme="majorHAnsi" w:cs="Arial"/>
          <w:b/>
          <w:sz w:val="24"/>
          <w:szCs w:val="24"/>
        </w:rPr>
        <w:t xml:space="preserve">Children’s Panadol 1-5 years  </w:t>
      </w:r>
      <w:r w:rsidRPr="0032012A">
        <w:rPr>
          <w:rFonts w:asciiTheme="majorHAnsi" w:hAnsiTheme="majorHAnsi" w:cs="Arial"/>
          <w:sz w:val="24"/>
          <w:szCs w:val="24"/>
        </w:rPr>
        <w:t>paracetamol. If you wish for your child to receive another brand of paracetamol parents</w:t>
      </w:r>
      <w:r w:rsidR="00791FDA" w:rsidRPr="0032012A">
        <w:rPr>
          <w:rFonts w:asciiTheme="majorHAnsi" w:hAnsiTheme="majorHAnsi" w:cs="Arial"/>
          <w:sz w:val="24"/>
          <w:szCs w:val="24"/>
        </w:rPr>
        <w:t>/guardians</w:t>
      </w:r>
      <w:r w:rsidRPr="0032012A">
        <w:rPr>
          <w:rFonts w:asciiTheme="majorHAnsi" w:hAnsiTheme="majorHAnsi" w:cs="Arial"/>
          <w:sz w:val="24"/>
          <w:szCs w:val="24"/>
        </w:rPr>
        <w:t xml:space="preserve"> must provide this and complete a </w:t>
      </w:r>
      <w:r w:rsidRPr="0032012A">
        <w:rPr>
          <w:rFonts w:asciiTheme="majorHAnsi" w:hAnsiTheme="majorHAnsi" w:cs="Arial"/>
          <w:i/>
          <w:sz w:val="24"/>
          <w:szCs w:val="24"/>
        </w:rPr>
        <w:t xml:space="preserve">Medical Authorisation </w:t>
      </w:r>
      <w:r w:rsidRPr="0032012A">
        <w:rPr>
          <w:rFonts w:asciiTheme="majorHAnsi" w:hAnsiTheme="majorHAnsi" w:cs="Arial"/>
          <w:sz w:val="24"/>
          <w:szCs w:val="24"/>
        </w:rPr>
        <w:t xml:space="preserve">Form. </w:t>
      </w:r>
    </w:p>
    <w:p w14:paraId="6D8EF106" w14:textId="77777777" w:rsidR="003739E5" w:rsidRPr="0032012A" w:rsidRDefault="003739E5" w:rsidP="003739E5">
      <w:pPr>
        <w:pStyle w:val="NoSpacing"/>
        <w:rPr>
          <w:rFonts w:asciiTheme="majorHAnsi" w:hAnsiTheme="majorHAnsi" w:cs="Arial"/>
          <w:sz w:val="24"/>
          <w:szCs w:val="24"/>
        </w:rPr>
      </w:pPr>
    </w:p>
    <w:p w14:paraId="1FC16F43" w14:textId="535EBD18" w:rsidR="003739E5" w:rsidRPr="0032012A" w:rsidRDefault="003739E5" w:rsidP="003739E5">
      <w:pPr>
        <w:pStyle w:val="BodyText"/>
        <w:spacing w:before="60" w:after="60"/>
        <w:rPr>
          <w:rFonts w:asciiTheme="majorHAnsi" w:hAnsiTheme="majorHAnsi"/>
          <w:sz w:val="24"/>
        </w:rPr>
      </w:pPr>
      <w:r w:rsidRPr="0032012A">
        <w:rPr>
          <w:rFonts w:asciiTheme="majorHAnsi" w:hAnsiTheme="majorHAnsi"/>
          <w:sz w:val="24"/>
        </w:rPr>
        <w:t xml:space="preserve">When administering paracetamol to a child in an emergency, as consented by the parent/guardian </w:t>
      </w:r>
      <w:r w:rsidR="007C52E0" w:rsidRPr="0032012A">
        <w:rPr>
          <w:rFonts w:asciiTheme="majorHAnsi" w:hAnsiTheme="majorHAnsi"/>
          <w:sz w:val="24"/>
        </w:rPr>
        <w:t>educators/</w:t>
      </w:r>
      <w:r w:rsidRPr="0032012A">
        <w:rPr>
          <w:rFonts w:asciiTheme="majorHAnsi" w:hAnsiTheme="majorHAnsi"/>
          <w:sz w:val="24"/>
        </w:rPr>
        <w:t>staff must:</w:t>
      </w:r>
    </w:p>
    <w:p w14:paraId="5AD62F63" w14:textId="77777777" w:rsidR="003739E5" w:rsidRPr="0032012A" w:rsidRDefault="003739E5" w:rsidP="003739E5">
      <w:pPr>
        <w:numPr>
          <w:ilvl w:val="0"/>
          <w:numId w:val="3"/>
        </w:numPr>
        <w:spacing w:before="60" w:after="60" w:line="240" w:lineRule="auto"/>
        <w:rPr>
          <w:rFonts w:asciiTheme="majorHAnsi" w:hAnsiTheme="majorHAnsi"/>
          <w:sz w:val="24"/>
          <w:szCs w:val="24"/>
        </w:rPr>
      </w:pPr>
      <w:r w:rsidRPr="0032012A">
        <w:rPr>
          <w:rFonts w:asciiTheme="majorHAnsi" w:hAnsiTheme="majorHAnsi"/>
          <w:sz w:val="24"/>
          <w:szCs w:val="24"/>
        </w:rPr>
        <w:t>Ensure the parent/guardian understands they will still be contacted to take their child home or to a doctor on any occasion requiring the administration of paracetamol. The child must not return the next day;</w:t>
      </w:r>
    </w:p>
    <w:p w14:paraId="65E4BED5" w14:textId="77777777" w:rsidR="003739E5" w:rsidRPr="0032012A" w:rsidRDefault="003739E5" w:rsidP="003739E5">
      <w:pPr>
        <w:numPr>
          <w:ilvl w:val="0"/>
          <w:numId w:val="3"/>
        </w:numPr>
        <w:spacing w:before="60" w:after="60" w:line="240" w:lineRule="auto"/>
        <w:rPr>
          <w:rFonts w:asciiTheme="majorHAnsi" w:hAnsiTheme="majorHAnsi"/>
          <w:sz w:val="24"/>
          <w:szCs w:val="24"/>
        </w:rPr>
      </w:pPr>
      <w:r w:rsidRPr="0032012A">
        <w:rPr>
          <w:rFonts w:asciiTheme="majorHAnsi" w:hAnsiTheme="majorHAnsi"/>
          <w:sz w:val="24"/>
          <w:szCs w:val="24"/>
        </w:rPr>
        <w:t>Check that the paracetamol is within its use by date before administering; and</w:t>
      </w:r>
    </w:p>
    <w:p w14:paraId="4CEB8367" w14:textId="4D6703D8" w:rsidR="00EC45C0" w:rsidRPr="0032012A" w:rsidRDefault="003739E5" w:rsidP="00EC45C0">
      <w:pPr>
        <w:pStyle w:val="BodyText"/>
        <w:numPr>
          <w:ilvl w:val="0"/>
          <w:numId w:val="5"/>
        </w:numPr>
        <w:spacing w:before="60" w:after="60"/>
        <w:rPr>
          <w:rFonts w:asciiTheme="majorHAnsi" w:hAnsiTheme="majorHAnsi"/>
          <w:sz w:val="24"/>
        </w:rPr>
      </w:pPr>
      <w:r w:rsidRPr="0032012A">
        <w:rPr>
          <w:rFonts w:asciiTheme="majorHAnsi" w:hAnsiTheme="majorHAnsi"/>
          <w:sz w:val="24"/>
        </w:rPr>
        <w:t xml:space="preserve">Administer the dose according to either the instructions on the bottle, or advice from a doctor or the child’s </w:t>
      </w:r>
      <w:r w:rsidRPr="0032012A">
        <w:rPr>
          <w:rFonts w:asciiTheme="majorHAnsi" w:hAnsiTheme="majorHAnsi"/>
          <w:i/>
          <w:sz w:val="24"/>
        </w:rPr>
        <w:t>Medical</w:t>
      </w:r>
      <w:r w:rsidRPr="0032012A">
        <w:rPr>
          <w:rFonts w:asciiTheme="majorHAnsi" w:hAnsiTheme="majorHAnsi"/>
          <w:i/>
          <w:iCs/>
          <w:sz w:val="24"/>
        </w:rPr>
        <w:t xml:space="preserve"> Management Plan.</w:t>
      </w:r>
      <w:r w:rsidR="00EC45C0" w:rsidRPr="0032012A">
        <w:rPr>
          <w:rFonts w:asciiTheme="majorHAnsi" w:hAnsiTheme="majorHAnsi"/>
          <w:i/>
          <w:iCs/>
          <w:sz w:val="24"/>
        </w:rPr>
        <w:t xml:space="preserve"> (</w:t>
      </w:r>
      <w:r w:rsidR="00EC45C0" w:rsidRPr="0032012A">
        <w:rPr>
          <w:rFonts w:asciiTheme="majorHAnsi" w:hAnsiTheme="majorHAnsi" w:cs="Arial"/>
          <w:sz w:val="24"/>
        </w:rPr>
        <w:t xml:space="preserve">Whenever medication is administered, educators continuously monitor the well-being of the child concerned).  </w:t>
      </w:r>
    </w:p>
    <w:p w14:paraId="4361AA69" w14:textId="77777777" w:rsidR="003739E5" w:rsidRPr="0032012A" w:rsidRDefault="003739E5" w:rsidP="003739E5">
      <w:pPr>
        <w:pStyle w:val="BodyText"/>
        <w:numPr>
          <w:ilvl w:val="0"/>
          <w:numId w:val="5"/>
        </w:numPr>
        <w:spacing w:before="60" w:after="60"/>
        <w:rPr>
          <w:rFonts w:asciiTheme="majorHAnsi" w:hAnsiTheme="majorHAnsi"/>
          <w:sz w:val="24"/>
        </w:rPr>
      </w:pPr>
      <w:r w:rsidRPr="0032012A">
        <w:rPr>
          <w:rFonts w:asciiTheme="majorHAnsi" w:hAnsiTheme="majorHAnsi"/>
          <w:sz w:val="24"/>
        </w:rPr>
        <w:t xml:space="preserve">Complete all relevant forms </w:t>
      </w:r>
    </w:p>
    <w:p w14:paraId="14D35EE1" w14:textId="77777777" w:rsidR="003739E5" w:rsidRPr="0032012A" w:rsidRDefault="003739E5" w:rsidP="003739E5">
      <w:pPr>
        <w:pStyle w:val="BodyText"/>
        <w:spacing w:before="60" w:after="60"/>
        <w:rPr>
          <w:rFonts w:asciiTheme="majorHAnsi" w:hAnsiTheme="majorHAnsi"/>
          <w:sz w:val="24"/>
        </w:rPr>
      </w:pPr>
    </w:p>
    <w:p w14:paraId="0BEBA453" w14:textId="77777777" w:rsidR="003739E5" w:rsidRPr="0032012A" w:rsidRDefault="003739E5" w:rsidP="003739E5">
      <w:pPr>
        <w:pStyle w:val="Heading2"/>
        <w:rPr>
          <w:rFonts w:asciiTheme="majorHAnsi" w:hAnsiTheme="majorHAnsi"/>
          <w:sz w:val="24"/>
        </w:rPr>
      </w:pPr>
      <w:r w:rsidRPr="0032012A">
        <w:rPr>
          <w:rFonts w:asciiTheme="majorHAnsi" w:hAnsiTheme="majorHAnsi"/>
          <w:sz w:val="24"/>
        </w:rPr>
        <w:t>Managing a Child with a Febrile Convulsion While in Care</w:t>
      </w:r>
    </w:p>
    <w:p w14:paraId="6A0BBBAC" w14:textId="748917F5" w:rsidR="003739E5" w:rsidRPr="0032012A" w:rsidRDefault="003739E5" w:rsidP="003739E5">
      <w:pPr>
        <w:spacing w:after="0" w:line="240" w:lineRule="auto"/>
        <w:rPr>
          <w:rFonts w:asciiTheme="majorHAnsi" w:hAnsiTheme="majorHAnsi"/>
          <w:sz w:val="24"/>
          <w:szCs w:val="24"/>
        </w:rPr>
      </w:pPr>
      <w:r w:rsidRPr="0032012A">
        <w:rPr>
          <w:rFonts w:asciiTheme="majorHAnsi" w:hAnsiTheme="majorHAnsi"/>
          <w:sz w:val="24"/>
          <w:szCs w:val="24"/>
        </w:rPr>
        <w:t xml:space="preserve">In any circumstance when a child has had a convulsion (regardless of whether it is a febrile convulsion or a seizure due to another cause) and even if it stops, </w:t>
      </w:r>
      <w:r w:rsidR="007C52E0" w:rsidRPr="0032012A">
        <w:rPr>
          <w:rFonts w:asciiTheme="majorHAnsi" w:hAnsiTheme="majorHAnsi"/>
          <w:sz w:val="24"/>
          <w:szCs w:val="24"/>
        </w:rPr>
        <w:t>educators/</w:t>
      </w:r>
      <w:r w:rsidRPr="0032012A">
        <w:rPr>
          <w:rFonts w:asciiTheme="majorHAnsi" w:hAnsiTheme="majorHAnsi"/>
          <w:sz w:val="24"/>
          <w:szCs w:val="24"/>
        </w:rPr>
        <w:t xml:space="preserve">staff should immediately </w:t>
      </w:r>
      <w:r w:rsidRPr="0032012A">
        <w:rPr>
          <w:rFonts w:asciiTheme="majorHAnsi" w:hAnsiTheme="majorHAnsi"/>
          <w:b/>
          <w:sz w:val="24"/>
          <w:szCs w:val="24"/>
        </w:rPr>
        <w:t>dial 000</w:t>
      </w:r>
      <w:r w:rsidRPr="0032012A">
        <w:rPr>
          <w:rFonts w:asciiTheme="majorHAnsi" w:hAnsiTheme="majorHAnsi"/>
          <w:sz w:val="24"/>
          <w:szCs w:val="24"/>
        </w:rPr>
        <w:t xml:space="preserve"> for an ambulance and notify the parents/guardian. Ensure the child is kept under adult supervision at all times.</w:t>
      </w:r>
    </w:p>
    <w:p w14:paraId="5F2BA62D" w14:textId="77777777" w:rsidR="003739E5" w:rsidRPr="0032012A" w:rsidRDefault="003739E5" w:rsidP="003739E5">
      <w:pPr>
        <w:spacing w:after="0" w:line="240" w:lineRule="auto"/>
        <w:rPr>
          <w:rFonts w:asciiTheme="majorHAnsi" w:hAnsiTheme="majorHAnsi"/>
          <w:sz w:val="24"/>
          <w:szCs w:val="24"/>
        </w:rPr>
      </w:pPr>
    </w:p>
    <w:p w14:paraId="2892ED62" w14:textId="77777777" w:rsidR="003739E5" w:rsidRPr="0032012A" w:rsidRDefault="003739E5" w:rsidP="003739E5">
      <w:pPr>
        <w:pStyle w:val="Heading2"/>
        <w:rPr>
          <w:rFonts w:asciiTheme="majorHAnsi" w:hAnsiTheme="majorHAnsi"/>
          <w:sz w:val="24"/>
        </w:rPr>
      </w:pPr>
      <w:r w:rsidRPr="0032012A">
        <w:rPr>
          <w:rFonts w:asciiTheme="majorHAnsi" w:hAnsiTheme="majorHAnsi"/>
          <w:sz w:val="24"/>
        </w:rPr>
        <w:t>Managing a Child with a known Medical Condition</w:t>
      </w:r>
    </w:p>
    <w:p w14:paraId="27A984B2" w14:textId="77777777" w:rsidR="003739E5" w:rsidRPr="0032012A" w:rsidRDefault="003739E5" w:rsidP="003739E5">
      <w:pPr>
        <w:pStyle w:val="Para"/>
        <w:rPr>
          <w:rFonts w:asciiTheme="majorHAnsi" w:hAnsiTheme="majorHAnsi"/>
          <w:szCs w:val="24"/>
        </w:rPr>
      </w:pPr>
      <w:r w:rsidRPr="0032012A">
        <w:rPr>
          <w:rFonts w:asciiTheme="majorHAnsi" w:hAnsiTheme="majorHAnsi"/>
          <w:szCs w:val="24"/>
        </w:rPr>
        <w:t>KAZ Early Learning Centre’s E</w:t>
      </w:r>
      <w:r w:rsidRPr="0032012A">
        <w:rPr>
          <w:rFonts w:asciiTheme="majorHAnsi" w:hAnsiTheme="majorHAnsi"/>
          <w:i/>
          <w:szCs w:val="24"/>
        </w:rPr>
        <w:t>nrolment Form</w:t>
      </w:r>
      <w:r w:rsidRPr="0032012A">
        <w:rPr>
          <w:rFonts w:asciiTheme="majorHAnsi" w:hAnsiTheme="majorHAnsi"/>
          <w:szCs w:val="24"/>
        </w:rPr>
        <w:t xml:space="preserve"> asks parents/guardians whether the child has a diagnosed Medical Condition. If the answer is yes, the parents/guardians will be asked to have their Doctor complete an </w:t>
      </w:r>
      <w:r w:rsidRPr="0032012A">
        <w:rPr>
          <w:rFonts w:asciiTheme="majorHAnsi" w:hAnsiTheme="majorHAnsi"/>
          <w:i/>
          <w:szCs w:val="24"/>
        </w:rPr>
        <w:t xml:space="preserve">Action Plan </w:t>
      </w:r>
      <w:r w:rsidRPr="0032012A">
        <w:rPr>
          <w:rFonts w:asciiTheme="majorHAnsi" w:hAnsiTheme="majorHAnsi"/>
          <w:szCs w:val="24"/>
        </w:rPr>
        <w:t xml:space="preserve">or </w:t>
      </w:r>
      <w:r w:rsidRPr="0032012A">
        <w:rPr>
          <w:rFonts w:asciiTheme="majorHAnsi" w:hAnsiTheme="majorHAnsi"/>
          <w:i/>
          <w:szCs w:val="24"/>
        </w:rPr>
        <w:t>Medical Management Plan</w:t>
      </w:r>
      <w:r w:rsidRPr="0032012A">
        <w:rPr>
          <w:rFonts w:asciiTheme="majorHAnsi" w:hAnsiTheme="majorHAnsi"/>
          <w:szCs w:val="24"/>
        </w:rPr>
        <w:t xml:space="preserve"> outlining the plan of action to avoid and treat a reaction. These forms are to be reviewed by the child’s doctor every 12 months or each time the child’s condition or treatment changes within this period.</w:t>
      </w:r>
    </w:p>
    <w:p w14:paraId="2D546E11" w14:textId="4A6914D4" w:rsidR="003739E5" w:rsidRPr="0032012A" w:rsidRDefault="003739E5" w:rsidP="003739E5">
      <w:pPr>
        <w:pStyle w:val="BodyText"/>
        <w:spacing w:before="60" w:after="60"/>
        <w:rPr>
          <w:rFonts w:asciiTheme="majorHAnsi" w:hAnsiTheme="majorHAnsi"/>
          <w:sz w:val="24"/>
        </w:rPr>
      </w:pPr>
      <w:r w:rsidRPr="0032012A">
        <w:rPr>
          <w:rFonts w:asciiTheme="majorHAnsi" w:hAnsiTheme="majorHAnsi"/>
          <w:sz w:val="24"/>
        </w:rPr>
        <w:lastRenderedPageBreak/>
        <w:t xml:space="preserve">If KAZ Early Learning Centre enrols a child who is known to be diagnosed with a medical condition or is known to be at risk of a medical condition, </w:t>
      </w:r>
      <w:r w:rsidR="007C52E0" w:rsidRPr="0032012A">
        <w:rPr>
          <w:rFonts w:asciiTheme="majorHAnsi" w:hAnsiTheme="majorHAnsi"/>
          <w:sz w:val="24"/>
        </w:rPr>
        <w:t>educators/</w:t>
      </w:r>
      <w:r w:rsidRPr="0032012A">
        <w:rPr>
          <w:rFonts w:asciiTheme="majorHAnsi" w:hAnsiTheme="majorHAnsi"/>
          <w:sz w:val="24"/>
        </w:rPr>
        <w:t>staff will:</w:t>
      </w:r>
    </w:p>
    <w:p w14:paraId="1B0F4E01" w14:textId="695B4B92" w:rsidR="003739E5" w:rsidRPr="0032012A" w:rsidRDefault="003739E5" w:rsidP="003739E5">
      <w:pPr>
        <w:numPr>
          <w:ilvl w:val="0"/>
          <w:numId w:val="4"/>
        </w:numPr>
        <w:spacing w:before="60" w:after="60" w:line="240" w:lineRule="auto"/>
        <w:rPr>
          <w:rFonts w:asciiTheme="majorHAnsi" w:hAnsiTheme="majorHAnsi"/>
          <w:sz w:val="24"/>
          <w:szCs w:val="24"/>
        </w:rPr>
      </w:pPr>
      <w:r w:rsidRPr="0032012A">
        <w:rPr>
          <w:rFonts w:asciiTheme="majorHAnsi" w:hAnsiTheme="majorHAnsi"/>
          <w:sz w:val="24"/>
          <w:szCs w:val="24"/>
        </w:rPr>
        <w:t>Ensure families provide information about the child’s health, medications, allergies, their doctors’ name, address, telephone number, and a</w:t>
      </w:r>
      <w:r w:rsidR="00D234F5" w:rsidRPr="0032012A">
        <w:rPr>
          <w:rFonts w:asciiTheme="majorHAnsi" w:hAnsiTheme="majorHAnsi"/>
          <w:sz w:val="24"/>
          <w:szCs w:val="24"/>
        </w:rPr>
        <w:t>n</w:t>
      </w:r>
      <w:r w:rsidRPr="0032012A">
        <w:rPr>
          <w:rFonts w:asciiTheme="majorHAnsi" w:hAnsiTheme="majorHAnsi"/>
          <w:sz w:val="24"/>
          <w:szCs w:val="24"/>
        </w:rPr>
        <w:t xml:space="preserve"> </w:t>
      </w:r>
      <w:r w:rsidR="00D234F5" w:rsidRPr="0032012A">
        <w:rPr>
          <w:rFonts w:asciiTheme="majorHAnsi" w:hAnsiTheme="majorHAnsi"/>
          <w:i/>
          <w:iCs/>
          <w:sz w:val="24"/>
          <w:szCs w:val="24"/>
        </w:rPr>
        <w:t>Action</w:t>
      </w:r>
      <w:r w:rsidRPr="0032012A">
        <w:rPr>
          <w:rFonts w:asciiTheme="majorHAnsi" w:hAnsiTheme="majorHAnsi"/>
          <w:i/>
          <w:iCs/>
          <w:sz w:val="24"/>
          <w:szCs w:val="24"/>
        </w:rPr>
        <w:t xml:space="preserve"> Plan or Medical Management Plan</w:t>
      </w:r>
      <w:r w:rsidRPr="0032012A">
        <w:rPr>
          <w:rFonts w:asciiTheme="majorHAnsi" w:hAnsiTheme="majorHAnsi"/>
          <w:sz w:val="24"/>
          <w:szCs w:val="24"/>
        </w:rPr>
        <w:t xml:space="preserve"> from the doctor, following enrolment and prior to the child starting in the service; and</w:t>
      </w:r>
    </w:p>
    <w:p w14:paraId="35304F4F" w14:textId="77777777" w:rsidR="003739E5" w:rsidRPr="0032012A" w:rsidRDefault="003739E5" w:rsidP="003739E5">
      <w:pPr>
        <w:numPr>
          <w:ilvl w:val="0"/>
          <w:numId w:val="4"/>
        </w:numPr>
        <w:spacing w:before="60" w:after="60" w:line="240" w:lineRule="auto"/>
        <w:rPr>
          <w:rFonts w:asciiTheme="majorHAnsi" w:hAnsiTheme="majorHAnsi"/>
          <w:sz w:val="24"/>
          <w:szCs w:val="24"/>
        </w:rPr>
      </w:pPr>
      <w:r w:rsidRPr="0032012A">
        <w:rPr>
          <w:rFonts w:asciiTheme="majorHAnsi" w:hAnsiTheme="majorHAnsi"/>
          <w:sz w:val="24"/>
          <w:szCs w:val="24"/>
        </w:rPr>
        <w:t xml:space="preserve">Ensure a </w:t>
      </w:r>
      <w:r w:rsidRPr="0032012A">
        <w:rPr>
          <w:rFonts w:asciiTheme="majorHAnsi" w:hAnsiTheme="majorHAnsi"/>
          <w:i/>
          <w:sz w:val="24"/>
          <w:szCs w:val="24"/>
        </w:rPr>
        <w:t>Medication Authorisation and Record</w:t>
      </w:r>
      <w:r w:rsidRPr="0032012A">
        <w:rPr>
          <w:rFonts w:asciiTheme="majorHAnsi" w:hAnsiTheme="majorHAnsi"/>
          <w:sz w:val="24"/>
          <w:szCs w:val="24"/>
        </w:rPr>
        <w:t xml:space="preserve"> is completed if administering medication is part of the child’s</w:t>
      </w:r>
      <w:r w:rsidRPr="0032012A">
        <w:rPr>
          <w:rFonts w:asciiTheme="majorHAnsi" w:hAnsiTheme="majorHAnsi"/>
          <w:i/>
          <w:iCs/>
          <w:sz w:val="24"/>
          <w:szCs w:val="24"/>
        </w:rPr>
        <w:t xml:space="preserve"> Medical Management Plan</w:t>
      </w:r>
      <w:r w:rsidRPr="0032012A">
        <w:rPr>
          <w:rFonts w:asciiTheme="majorHAnsi" w:hAnsiTheme="majorHAnsi"/>
          <w:sz w:val="24"/>
          <w:szCs w:val="24"/>
        </w:rPr>
        <w:t>.</w:t>
      </w:r>
    </w:p>
    <w:p w14:paraId="195F6677" w14:textId="78215DF1" w:rsidR="003739E5" w:rsidRPr="0032012A" w:rsidRDefault="003739E5" w:rsidP="003739E5">
      <w:pPr>
        <w:pStyle w:val="Style2"/>
        <w:numPr>
          <w:ilvl w:val="0"/>
          <w:numId w:val="4"/>
        </w:numPr>
        <w:spacing w:after="0" w:line="276" w:lineRule="auto"/>
        <w:rPr>
          <w:rFonts w:asciiTheme="majorHAnsi" w:hAnsiTheme="majorHAnsi"/>
          <w:i/>
          <w:szCs w:val="24"/>
        </w:rPr>
      </w:pPr>
      <w:r w:rsidRPr="0032012A">
        <w:rPr>
          <w:rFonts w:asciiTheme="majorHAnsi" w:hAnsiTheme="majorHAnsi"/>
          <w:szCs w:val="24"/>
        </w:rPr>
        <w:t xml:space="preserve">The </w:t>
      </w:r>
      <w:r w:rsidR="007C52E0" w:rsidRPr="0032012A">
        <w:rPr>
          <w:rFonts w:asciiTheme="majorHAnsi" w:hAnsiTheme="majorHAnsi"/>
          <w:szCs w:val="24"/>
        </w:rPr>
        <w:t>Nominated Supervisor</w:t>
      </w:r>
      <w:r w:rsidRPr="0032012A">
        <w:rPr>
          <w:rFonts w:asciiTheme="majorHAnsi" w:hAnsiTheme="majorHAnsi"/>
          <w:szCs w:val="24"/>
        </w:rPr>
        <w:t xml:space="preserve"> or their delegate is to complete the </w:t>
      </w:r>
      <w:r w:rsidRPr="0032012A">
        <w:rPr>
          <w:rFonts w:asciiTheme="majorHAnsi" w:hAnsiTheme="majorHAnsi"/>
          <w:i/>
          <w:szCs w:val="24"/>
        </w:rPr>
        <w:t xml:space="preserve">Medical Risk Minimisation Plan </w:t>
      </w:r>
      <w:r w:rsidRPr="0032012A">
        <w:rPr>
          <w:rFonts w:asciiTheme="majorHAnsi" w:hAnsiTheme="majorHAnsi"/>
          <w:szCs w:val="24"/>
        </w:rPr>
        <w:t xml:space="preserve">in consultation with the child’s parent/ guardian. </w:t>
      </w:r>
      <w:r w:rsidR="0043650B" w:rsidRPr="0032012A">
        <w:rPr>
          <w:rFonts w:asciiTheme="majorHAnsi" w:hAnsiTheme="majorHAnsi"/>
          <w:szCs w:val="24"/>
        </w:rPr>
        <w:t>Educators/s</w:t>
      </w:r>
      <w:r w:rsidRPr="0032012A">
        <w:rPr>
          <w:rFonts w:asciiTheme="majorHAnsi" w:hAnsiTheme="majorHAnsi"/>
          <w:szCs w:val="24"/>
        </w:rPr>
        <w:t>taff must be vigilant in ensuring the plan is followed and that they monitor the health status of the child with a medical condition.</w:t>
      </w:r>
    </w:p>
    <w:p w14:paraId="7BEA91C2" w14:textId="77777777" w:rsidR="003739E5" w:rsidRPr="0032012A" w:rsidRDefault="003739E5" w:rsidP="003739E5">
      <w:pPr>
        <w:pStyle w:val="Style2"/>
        <w:numPr>
          <w:ilvl w:val="0"/>
          <w:numId w:val="0"/>
        </w:numPr>
        <w:spacing w:after="0" w:line="276" w:lineRule="auto"/>
        <w:rPr>
          <w:rFonts w:asciiTheme="majorHAnsi" w:hAnsiTheme="majorHAnsi"/>
          <w:i/>
          <w:szCs w:val="24"/>
        </w:rPr>
      </w:pPr>
    </w:p>
    <w:p w14:paraId="70E6B7F5" w14:textId="77777777" w:rsidR="003739E5" w:rsidRPr="0032012A" w:rsidRDefault="003739E5" w:rsidP="003739E5">
      <w:pPr>
        <w:pStyle w:val="Style2"/>
        <w:numPr>
          <w:ilvl w:val="0"/>
          <w:numId w:val="0"/>
        </w:numPr>
        <w:spacing w:after="0" w:line="276" w:lineRule="auto"/>
        <w:rPr>
          <w:rFonts w:asciiTheme="majorHAnsi" w:hAnsiTheme="majorHAnsi"/>
          <w:b/>
          <w:szCs w:val="24"/>
        </w:rPr>
      </w:pPr>
    </w:p>
    <w:p w14:paraId="5E2C3534" w14:textId="77777777" w:rsidR="003739E5" w:rsidRPr="0032012A" w:rsidRDefault="003739E5" w:rsidP="003739E5">
      <w:pPr>
        <w:pStyle w:val="Style2"/>
        <w:numPr>
          <w:ilvl w:val="0"/>
          <w:numId w:val="0"/>
        </w:numPr>
        <w:spacing w:after="0" w:line="276" w:lineRule="auto"/>
        <w:rPr>
          <w:rFonts w:asciiTheme="majorHAnsi" w:hAnsiTheme="majorHAnsi"/>
          <w:b/>
          <w:szCs w:val="24"/>
        </w:rPr>
      </w:pPr>
      <w:r w:rsidRPr="0032012A">
        <w:rPr>
          <w:rFonts w:asciiTheme="majorHAnsi" w:hAnsiTheme="majorHAnsi"/>
          <w:b/>
          <w:szCs w:val="24"/>
        </w:rPr>
        <w:t>Medical Emergencies</w:t>
      </w:r>
    </w:p>
    <w:p w14:paraId="6101E7D3" w14:textId="77777777" w:rsidR="003739E5" w:rsidRPr="0032012A" w:rsidRDefault="003739E5" w:rsidP="003739E5">
      <w:pPr>
        <w:spacing w:after="0"/>
        <w:rPr>
          <w:rFonts w:asciiTheme="majorHAnsi" w:hAnsiTheme="majorHAnsi"/>
          <w:sz w:val="24"/>
          <w:szCs w:val="24"/>
        </w:rPr>
      </w:pPr>
      <w:r w:rsidRPr="0032012A">
        <w:rPr>
          <w:rFonts w:asciiTheme="majorHAnsi" w:hAnsiTheme="majorHAnsi"/>
          <w:b/>
          <w:sz w:val="24"/>
          <w:szCs w:val="24"/>
        </w:rPr>
        <w:t>If emergency treatment or first aid is required</w:t>
      </w:r>
      <w:r w:rsidRPr="0032012A">
        <w:rPr>
          <w:rFonts w:asciiTheme="majorHAnsi" w:hAnsiTheme="majorHAnsi"/>
          <w:sz w:val="24"/>
          <w:szCs w:val="24"/>
        </w:rPr>
        <w:t xml:space="preserve"> for a child with a medical condition, administer first aid or treatment in accordance with the child’s </w:t>
      </w:r>
      <w:r w:rsidRPr="0032012A">
        <w:rPr>
          <w:rFonts w:asciiTheme="majorHAnsi" w:hAnsiTheme="majorHAnsi"/>
          <w:i/>
          <w:sz w:val="24"/>
          <w:szCs w:val="24"/>
        </w:rPr>
        <w:t>Medical</w:t>
      </w:r>
      <w:r w:rsidRPr="0032012A">
        <w:rPr>
          <w:rFonts w:asciiTheme="majorHAnsi" w:hAnsiTheme="majorHAnsi"/>
          <w:i/>
          <w:iCs/>
          <w:sz w:val="24"/>
          <w:szCs w:val="24"/>
        </w:rPr>
        <w:t xml:space="preserve"> Management Plan</w:t>
      </w:r>
      <w:r w:rsidRPr="0032012A">
        <w:rPr>
          <w:rFonts w:asciiTheme="majorHAnsi" w:hAnsiTheme="majorHAnsi"/>
          <w:sz w:val="24"/>
          <w:szCs w:val="24"/>
        </w:rPr>
        <w:t xml:space="preserve">, or a doctor or ambulance services instructions. </w:t>
      </w:r>
    </w:p>
    <w:p w14:paraId="212784FD" w14:textId="77777777" w:rsidR="003739E5" w:rsidRPr="0032012A" w:rsidRDefault="003739E5" w:rsidP="003739E5">
      <w:pPr>
        <w:pStyle w:val="PlainText"/>
        <w:spacing w:line="276" w:lineRule="auto"/>
        <w:rPr>
          <w:rFonts w:asciiTheme="majorHAnsi" w:hAnsiTheme="majorHAnsi"/>
          <w:sz w:val="24"/>
          <w:szCs w:val="24"/>
          <w:lang w:val="en-US"/>
        </w:rPr>
      </w:pPr>
      <w:r w:rsidRPr="0032012A">
        <w:rPr>
          <w:rFonts w:asciiTheme="majorHAnsi" w:hAnsiTheme="majorHAnsi"/>
          <w:sz w:val="24"/>
          <w:szCs w:val="24"/>
          <w:lang w:val="en-US"/>
        </w:rPr>
        <w:t>In case of an emergency it is acceptable to obtain verbal consent from a parent/guardian, or registered medical practitioner or emergency services if a parent cannot be contacted.</w:t>
      </w:r>
    </w:p>
    <w:p w14:paraId="042590A4" w14:textId="2C759988" w:rsidR="003739E5" w:rsidRPr="0032012A" w:rsidRDefault="003739E5" w:rsidP="003739E5">
      <w:pPr>
        <w:pStyle w:val="PlainText"/>
        <w:spacing w:line="276" w:lineRule="auto"/>
        <w:rPr>
          <w:rFonts w:asciiTheme="majorHAnsi" w:hAnsiTheme="majorHAnsi"/>
          <w:sz w:val="24"/>
          <w:szCs w:val="24"/>
          <w:lang w:val="en-US"/>
        </w:rPr>
      </w:pPr>
      <w:r w:rsidRPr="0032012A">
        <w:rPr>
          <w:rFonts w:asciiTheme="majorHAnsi" w:hAnsiTheme="majorHAnsi"/>
          <w:sz w:val="24"/>
          <w:szCs w:val="24"/>
          <w:lang w:val="en-US"/>
        </w:rPr>
        <w:t xml:space="preserve">In case of anaphylaxis or asthma emergency, medication may </w:t>
      </w:r>
      <w:r w:rsidR="00341205" w:rsidRPr="0032012A">
        <w:rPr>
          <w:rFonts w:asciiTheme="majorHAnsi" w:hAnsiTheme="majorHAnsi"/>
          <w:sz w:val="24"/>
          <w:szCs w:val="24"/>
          <w:lang w:val="en-US"/>
        </w:rPr>
        <w:t xml:space="preserve">be administered without </w:t>
      </w:r>
      <w:proofErr w:type="spellStart"/>
      <w:r w:rsidR="00341205" w:rsidRPr="0032012A">
        <w:rPr>
          <w:rFonts w:asciiTheme="majorHAnsi" w:hAnsiTheme="majorHAnsi"/>
          <w:sz w:val="24"/>
          <w:szCs w:val="24"/>
          <w:lang w:val="en-US"/>
        </w:rPr>
        <w:t>authoris</w:t>
      </w:r>
      <w:r w:rsidRPr="0032012A">
        <w:rPr>
          <w:rFonts w:asciiTheme="majorHAnsi" w:hAnsiTheme="majorHAnsi"/>
          <w:sz w:val="24"/>
          <w:szCs w:val="24"/>
          <w:lang w:val="en-US"/>
        </w:rPr>
        <w:t>ation</w:t>
      </w:r>
      <w:proofErr w:type="spellEnd"/>
      <w:r w:rsidRPr="0032012A">
        <w:rPr>
          <w:rFonts w:asciiTheme="majorHAnsi" w:hAnsiTheme="majorHAnsi"/>
          <w:sz w:val="24"/>
          <w:szCs w:val="24"/>
          <w:lang w:val="en-US"/>
        </w:rPr>
        <w:t xml:space="preserve">. In these circumstances, the child’s parent/guardian and emergency services must be contacted as soon as possible. </w:t>
      </w:r>
    </w:p>
    <w:p w14:paraId="302A95EE" w14:textId="6D6FEBBF" w:rsidR="003739E5" w:rsidRPr="0032012A" w:rsidRDefault="003739E5" w:rsidP="003739E5">
      <w:pPr>
        <w:pStyle w:val="PlainText"/>
        <w:spacing w:line="276" w:lineRule="auto"/>
        <w:rPr>
          <w:rFonts w:asciiTheme="majorHAnsi" w:hAnsiTheme="majorHAnsi"/>
          <w:sz w:val="24"/>
          <w:szCs w:val="24"/>
          <w:lang w:val="en-US"/>
        </w:rPr>
      </w:pPr>
      <w:r w:rsidRPr="0032012A">
        <w:rPr>
          <w:rFonts w:asciiTheme="majorHAnsi" w:hAnsiTheme="majorHAnsi"/>
          <w:sz w:val="24"/>
          <w:szCs w:val="24"/>
          <w:lang w:val="en-US"/>
        </w:rPr>
        <w:t xml:space="preserve">Medical records are to be securely stored by the service until the </w:t>
      </w:r>
      <w:r w:rsidR="001D1B89" w:rsidRPr="0032012A">
        <w:rPr>
          <w:rFonts w:asciiTheme="majorHAnsi" w:hAnsiTheme="majorHAnsi"/>
          <w:sz w:val="24"/>
          <w:szCs w:val="24"/>
          <w:lang w:val="en-US"/>
        </w:rPr>
        <w:t>child is aged 25 years.</w:t>
      </w:r>
    </w:p>
    <w:p w14:paraId="6CC6A7B2" w14:textId="77777777" w:rsidR="003739E5" w:rsidRPr="0032012A" w:rsidRDefault="003739E5" w:rsidP="003739E5">
      <w:pPr>
        <w:pStyle w:val="PlainText"/>
        <w:outlineLvl w:val="0"/>
        <w:rPr>
          <w:rFonts w:asciiTheme="majorHAnsi" w:hAnsiTheme="majorHAnsi"/>
          <w:b/>
          <w:iCs/>
          <w:sz w:val="24"/>
          <w:szCs w:val="24"/>
          <w:lang w:val="en-US"/>
        </w:rPr>
      </w:pPr>
    </w:p>
    <w:p w14:paraId="1C1C4882" w14:textId="77777777" w:rsidR="003739E5" w:rsidRPr="0032012A" w:rsidRDefault="003739E5" w:rsidP="003739E5">
      <w:pPr>
        <w:pStyle w:val="PlainText"/>
        <w:outlineLvl w:val="0"/>
        <w:rPr>
          <w:rFonts w:asciiTheme="majorHAnsi" w:hAnsiTheme="majorHAnsi"/>
          <w:b/>
          <w:i/>
          <w:sz w:val="24"/>
          <w:szCs w:val="24"/>
          <w:lang w:val="en-US"/>
        </w:rPr>
      </w:pPr>
      <w:r w:rsidRPr="0032012A">
        <w:rPr>
          <w:rFonts w:asciiTheme="majorHAnsi" w:hAnsiTheme="majorHAnsi"/>
          <w:b/>
          <w:iCs/>
          <w:sz w:val="24"/>
          <w:szCs w:val="24"/>
          <w:lang w:val="en-US"/>
        </w:rPr>
        <w:t>Children Requiring an Ambulance</w:t>
      </w:r>
    </w:p>
    <w:p w14:paraId="04166BFC" w14:textId="368FB1FA" w:rsidR="003739E5" w:rsidRPr="0032012A" w:rsidRDefault="003739E5" w:rsidP="003739E5">
      <w:pPr>
        <w:pStyle w:val="BodyText"/>
        <w:rPr>
          <w:rFonts w:asciiTheme="majorHAnsi" w:hAnsiTheme="majorHAnsi"/>
          <w:iCs/>
          <w:sz w:val="24"/>
        </w:rPr>
      </w:pPr>
      <w:r w:rsidRPr="0032012A">
        <w:rPr>
          <w:rFonts w:asciiTheme="majorHAnsi" w:hAnsiTheme="majorHAnsi"/>
          <w:sz w:val="24"/>
        </w:rPr>
        <w:t>If a child becomes ill at the service and require</w:t>
      </w:r>
      <w:r w:rsidR="001D1B89" w:rsidRPr="0032012A">
        <w:rPr>
          <w:rFonts w:asciiTheme="majorHAnsi" w:hAnsiTheme="majorHAnsi"/>
          <w:sz w:val="24"/>
        </w:rPr>
        <w:t>s</w:t>
      </w:r>
      <w:r w:rsidRPr="0032012A">
        <w:rPr>
          <w:rFonts w:asciiTheme="majorHAnsi" w:hAnsiTheme="majorHAnsi"/>
          <w:sz w:val="24"/>
        </w:rPr>
        <w:t xml:space="preserve"> an ambulance, </w:t>
      </w:r>
      <w:r w:rsidR="00341205" w:rsidRPr="0032012A">
        <w:rPr>
          <w:rFonts w:asciiTheme="majorHAnsi" w:hAnsiTheme="majorHAnsi"/>
          <w:sz w:val="24"/>
        </w:rPr>
        <w:t>educators/</w:t>
      </w:r>
      <w:r w:rsidRPr="0032012A">
        <w:rPr>
          <w:rFonts w:asciiTheme="majorHAnsi" w:hAnsiTheme="majorHAnsi"/>
          <w:sz w:val="24"/>
        </w:rPr>
        <w:t xml:space="preserve">staff will need to follow the </w:t>
      </w:r>
      <w:r w:rsidRPr="0032012A">
        <w:rPr>
          <w:rFonts w:asciiTheme="majorHAnsi" w:hAnsiTheme="majorHAnsi"/>
          <w:i/>
          <w:sz w:val="24"/>
        </w:rPr>
        <w:t>Procedure for a</w:t>
      </w:r>
      <w:r w:rsidRPr="0032012A">
        <w:rPr>
          <w:rFonts w:asciiTheme="majorHAnsi" w:hAnsiTheme="majorHAnsi"/>
          <w:sz w:val="24"/>
        </w:rPr>
        <w:t xml:space="preserve"> </w:t>
      </w:r>
      <w:r w:rsidRPr="0032012A">
        <w:rPr>
          <w:rFonts w:asciiTheme="majorHAnsi" w:hAnsiTheme="majorHAnsi"/>
          <w:i/>
          <w:sz w:val="24"/>
        </w:rPr>
        <w:t>Child Requiring an Ambulance.</w:t>
      </w:r>
      <w:r w:rsidRPr="0032012A">
        <w:rPr>
          <w:rFonts w:asciiTheme="majorHAnsi" w:hAnsiTheme="majorHAnsi"/>
          <w:sz w:val="24"/>
        </w:rPr>
        <w:t xml:space="preserve"> </w:t>
      </w:r>
    </w:p>
    <w:p w14:paraId="6B396455" w14:textId="77777777" w:rsidR="003739E5" w:rsidRPr="0032012A" w:rsidRDefault="003739E5" w:rsidP="003739E5">
      <w:pPr>
        <w:spacing w:after="0"/>
        <w:rPr>
          <w:rFonts w:asciiTheme="majorHAnsi" w:hAnsiTheme="majorHAnsi"/>
          <w:iCs/>
          <w:sz w:val="24"/>
          <w:szCs w:val="24"/>
        </w:rPr>
      </w:pPr>
      <w:r w:rsidRPr="0032012A">
        <w:rPr>
          <w:rFonts w:asciiTheme="majorHAnsi" w:hAnsiTheme="majorHAnsi"/>
          <w:iCs/>
          <w:sz w:val="24"/>
          <w:szCs w:val="24"/>
        </w:rPr>
        <w:t>The following forms must be completed if a child becomes ill at the service:</w:t>
      </w:r>
    </w:p>
    <w:p w14:paraId="13CAFD27" w14:textId="6C5F7582" w:rsidR="003739E5" w:rsidRPr="0032012A" w:rsidRDefault="00341205" w:rsidP="003739E5">
      <w:pPr>
        <w:numPr>
          <w:ilvl w:val="0"/>
          <w:numId w:val="9"/>
        </w:numPr>
        <w:spacing w:after="0"/>
        <w:rPr>
          <w:rFonts w:asciiTheme="majorHAnsi" w:hAnsiTheme="majorHAnsi"/>
          <w:i/>
          <w:iCs/>
          <w:sz w:val="24"/>
          <w:szCs w:val="24"/>
        </w:rPr>
      </w:pPr>
      <w:r w:rsidRPr="0032012A">
        <w:rPr>
          <w:rFonts w:asciiTheme="majorHAnsi" w:hAnsiTheme="majorHAnsi"/>
          <w:i/>
          <w:iCs/>
          <w:sz w:val="24"/>
          <w:szCs w:val="24"/>
        </w:rPr>
        <w:t>Incident, Injury, Trauma and Illness</w:t>
      </w:r>
      <w:r w:rsidR="003739E5" w:rsidRPr="0032012A">
        <w:rPr>
          <w:rFonts w:asciiTheme="majorHAnsi" w:hAnsiTheme="majorHAnsi"/>
          <w:i/>
          <w:iCs/>
          <w:sz w:val="24"/>
          <w:szCs w:val="24"/>
        </w:rPr>
        <w:t xml:space="preserve"> Report</w:t>
      </w:r>
      <w:r w:rsidR="003739E5" w:rsidRPr="0032012A">
        <w:rPr>
          <w:rFonts w:asciiTheme="majorHAnsi" w:hAnsiTheme="majorHAnsi"/>
          <w:iCs/>
          <w:sz w:val="24"/>
          <w:szCs w:val="24"/>
        </w:rPr>
        <w:t xml:space="preserve"> </w:t>
      </w:r>
    </w:p>
    <w:p w14:paraId="6D5E86C6" w14:textId="6124FCF3" w:rsidR="003739E5" w:rsidRPr="0032012A" w:rsidRDefault="009B1B36" w:rsidP="003739E5">
      <w:pPr>
        <w:numPr>
          <w:ilvl w:val="0"/>
          <w:numId w:val="9"/>
        </w:numPr>
        <w:spacing w:after="0" w:line="240" w:lineRule="auto"/>
        <w:rPr>
          <w:rFonts w:asciiTheme="majorHAnsi" w:hAnsiTheme="majorHAnsi"/>
          <w:iCs/>
          <w:sz w:val="24"/>
          <w:szCs w:val="24"/>
        </w:rPr>
      </w:pPr>
      <w:r w:rsidRPr="0032012A">
        <w:rPr>
          <w:rFonts w:asciiTheme="majorHAnsi" w:hAnsiTheme="majorHAnsi"/>
          <w:i/>
          <w:sz w:val="24"/>
          <w:szCs w:val="24"/>
        </w:rPr>
        <w:t xml:space="preserve">ACECQA Notification Of  Incident </w:t>
      </w:r>
      <w:r w:rsidR="003739E5" w:rsidRPr="0032012A">
        <w:rPr>
          <w:rFonts w:asciiTheme="majorHAnsi" w:hAnsiTheme="majorHAnsi"/>
          <w:i/>
          <w:sz w:val="24"/>
          <w:szCs w:val="24"/>
        </w:rPr>
        <w:t>I01</w:t>
      </w:r>
      <w:r w:rsidR="003739E5" w:rsidRPr="0032012A">
        <w:rPr>
          <w:rFonts w:asciiTheme="majorHAnsi" w:hAnsiTheme="majorHAnsi"/>
          <w:sz w:val="24"/>
          <w:szCs w:val="24"/>
        </w:rPr>
        <w:t xml:space="preserve"> </w:t>
      </w:r>
      <w:r w:rsidR="003739E5" w:rsidRPr="0032012A">
        <w:rPr>
          <w:rFonts w:asciiTheme="majorHAnsi" w:hAnsiTheme="majorHAnsi"/>
          <w:i/>
          <w:sz w:val="24"/>
          <w:szCs w:val="24"/>
        </w:rPr>
        <w:t>(When deemed a Serious Incident)</w:t>
      </w:r>
      <w:r w:rsidR="003739E5" w:rsidRPr="0032012A">
        <w:rPr>
          <w:rFonts w:asciiTheme="majorHAnsi" w:hAnsiTheme="majorHAnsi"/>
          <w:iCs/>
          <w:sz w:val="24"/>
          <w:szCs w:val="24"/>
        </w:rPr>
        <w:t xml:space="preserve"> </w:t>
      </w:r>
      <w:r w:rsidR="003739E5" w:rsidRPr="0032012A">
        <w:rPr>
          <w:rFonts w:asciiTheme="majorHAnsi" w:hAnsiTheme="majorHAnsi"/>
          <w:bCs/>
          <w:iCs/>
          <w:sz w:val="24"/>
          <w:szCs w:val="24"/>
        </w:rPr>
        <w:t xml:space="preserve">Accessed via </w:t>
      </w:r>
      <w:r w:rsidR="009E7550">
        <w:rPr>
          <w:rFonts w:asciiTheme="majorHAnsi" w:hAnsiTheme="majorHAnsi"/>
          <w:bCs/>
          <w:iCs/>
          <w:sz w:val="24"/>
          <w:szCs w:val="24"/>
        </w:rPr>
        <w:t>NQAITS portal.</w:t>
      </w:r>
    </w:p>
    <w:p w14:paraId="5E655051" w14:textId="77777777" w:rsidR="003739E5" w:rsidRPr="0032012A" w:rsidRDefault="003739E5" w:rsidP="003739E5">
      <w:pPr>
        <w:pStyle w:val="PlainText"/>
        <w:rPr>
          <w:rFonts w:asciiTheme="majorHAnsi" w:hAnsiTheme="majorHAnsi"/>
          <w:sz w:val="24"/>
          <w:szCs w:val="24"/>
          <w:lang w:val="en-US"/>
        </w:rPr>
      </w:pPr>
    </w:p>
    <w:p w14:paraId="6FC70CF6" w14:textId="77777777" w:rsidR="003739E5" w:rsidRPr="0032012A" w:rsidRDefault="003739E5" w:rsidP="003739E5">
      <w:pPr>
        <w:spacing w:after="0"/>
        <w:rPr>
          <w:rFonts w:asciiTheme="majorHAnsi" w:hAnsiTheme="majorHAnsi"/>
          <w:b/>
          <w:bCs/>
          <w:iCs/>
          <w:sz w:val="24"/>
          <w:szCs w:val="24"/>
        </w:rPr>
      </w:pPr>
      <w:r w:rsidRPr="0032012A">
        <w:rPr>
          <w:rFonts w:asciiTheme="majorHAnsi" w:hAnsiTheme="majorHAnsi"/>
          <w:b/>
          <w:bCs/>
          <w:iCs/>
          <w:sz w:val="24"/>
          <w:szCs w:val="24"/>
        </w:rPr>
        <w:t>Serious Incident</w:t>
      </w:r>
    </w:p>
    <w:p w14:paraId="42493BE4" w14:textId="77777777" w:rsidR="003739E5" w:rsidRPr="0032012A" w:rsidRDefault="003739E5" w:rsidP="003739E5">
      <w:pPr>
        <w:autoSpaceDE w:val="0"/>
        <w:autoSpaceDN w:val="0"/>
        <w:adjustRightInd w:val="0"/>
        <w:spacing w:after="0"/>
        <w:rPr>
          <w:rFonts w:asciiTheme="majorHAnsi" w:hAnsiTheme="majorHAnsi" w:cs="TimesNewRomanPSMT"/>
          <w:sz w:val="24"/>
          <w:szCs w:val="24"/>
          <w:lang w:eastAsia="en-AU"/>
        </w:rPr>
      </w:pPr>
      <w:r w:rsidRPr="0032012A">
        <w:rPr>
          <w:rFonts w:asciiTheme="majorHAnsi" w:hAnsiTheme="majorHAnsi"/>
          <w:sz w:val="24"/>
          <w:szCs w:val="24"/>
        </w:rPr>
        <w:t>The Supervisor on Duty who becomes aware of a serious incident (illness) involving a child attending the service must notify</w:t>
      </w:r>
      <w:r w:rsidRPr="0032012A">
        <w:rPr>
          <w:rFonts w:asciiTheme="majorHAnsi" w:hAnsiTheme="majorHAnsi" w:cs="Calibri"/>
          <w:sz w:val="24"/>
          <w:szCs w:val="24"/>
          <w:lang w:eastAsia="en-AU"/>
        </w:rPr>
        <w:t xml:space="preserve"> the Approved Provider and the Nominated Supervisor immediately.</w:t>
      </w:r>
    </w:p>
    <w:p w14:paraId="0E8B83DB" w14:textId="2F939069" w:rsidR="003739E5" w:rsidRPr="0032012A" w:rsidRDefault="003739E5" w:rsidP="003739E5">
      <w:pPr>
        <w:autoSpaceDE w:val="0"/>
        <w:autoSpaceDN w:val="0"/>
        <w:adjustRightInd w:val="0"/>
        <w:spacing w:after="0"/>
        <w:rPr>
          <w:rFonts w:asciiTheme="majorHAnsi" w:hAnsiTheme="majorHAnsi" w:cs="TimesNewRomanPSMT"/>
          <w:sz w:val="24"/>
          <w:szCs w:val="24"/>
          <w:lang w:eastAsia="en-AU"/>
        </w:rPr>
      </w:pPr>
      <w:r w:rsidRPr="0032012A">
        <w:rPr>
          <w:rFonts w:asciiTheme="majorHAnsi" w:hAnsiTheme="majorHAnsi"/>
          <w:sz w:val="24"/>
          <w:szCs w:val="24"/>
        </w:rPr>
        <w:t>The Supervisor must initially notify</w:t>
      </w:r>
      <w:r w:rsidRPr="0032012A">
        <w:rPr>
          <w:rFonts w:asciiTheme="majorHAnsi" w:hAnsiTheme="majorHAnsi" w:cs="Calibri"/>
          <w:sz w:val="24"/>
          <w:szCs w:val="24"/>
          <w:lang w:eastAsia="en-AU"/>
        </w:rPr>
        <w:t xml:space="preserve"> </w:t>
      </w:r>
      <w:r w:rsidR="009B1B36" w:rsidRPr="0032012A">
        <w:rPr>
          <w:rFonts w:asciiTheme="majorHAnsi" w:hAnsiTheme="majorHAnsi"/>
          <w:sz w:val="24"/>
          <w:szCs w:val="24"/>
        </w:rPr>
        <w:t xml:space="preserve">Early Childhood Education Directorate, NSW Department of Education </w:t>
      </w:r>
      <w:r w:rsidRPr="0032012A">
        <w:rPr>
          <w:rFonts w:asciiTheme="majorHAnsi" w:hAnsiTheme="majorHAnsi" w:cs="TimesNewRomanPSMT"/>
          <w:sz w:val="24"/>
          <w:szCs w:val="24"/>
          <w:lang w:eastAsia="en-AU"/>
        </w:rPr>
        <w:t xml:space="preserve">by phone or email within 24 hours of the incident or the time that the person becomes aware of the incident or in the case of the death of a child, as soon as practicable but within 24 hours of </w:t>
      </w:r>
      <w:r w:rsidR="00341205" w:rsidRPr="0032012A">
        <w:rPr>
          <w:rFonts w:asciiTheme="majorHAnsi" w:hAnsiTheme="majorHAnsi" w:cs="TimesNewRomanPSMT"/>
          <w:sz w:val="24"/>
          <w:szCs w:val="24"/>
          <w:lang w:eastAsia="en-AU"/>
        </w:rPr>
        <w:t>the death, or the time that the</w:t>
      </w:r>
      <w:r w:rsidRPr="0032012A">
        <w:rPr>
          <w:rFonts w:asciiTheme="majorHAnsi" w:hAnsiTheme="majorHAnsi" w:cs="TimesNewRomanPSMT"/>
          <w:sz w:val="24"/>
          <w:szCs w:val="24"/>
          <w:lang w:eastAsia="en-AU"/>
        </w:rPr>
        <w:t xml:space="preserve"> person become</w:t>
      </w:r>
      <w:r w:rsidR="00341205" w:rsidRPr="0032012A">
        <w:rPr>
          <w:rFonts w:asciiTheme="majorHAnsi" w:hAnsiTheme="majorHAnsi" w:cs="TimesNewRomanPSMT"/>
          <w:sz w:val="24"/>
          <w:szCs w:val="24"/>
          <w:lang w:eastAsia="en-AU"/>
        </w:rPr>
        <w:t>s</w:t>
      </w:r>
      <w:r w:rsidRPr="0032012A">
        <w:rPr>
          <w:rFonts w:asciiTheme="majorHAnsi" w:hAnsiTheme="majorHAnsi" w:cs="TimesNewRomanPSMT"/>
          <w:sz w:val="24"/>
          <w:szCs w:val="24"/>
          <w:lang w:eastAsia="en-AU"/>
        </w:rPr>
        <w:t xml:space="preserve"> aware of the death. In the case of the death of a child in care, the Police are to be called immediately.</w:t>
      </w:r>
    </w:p>
    <w:p w14:paraId="194E1CDC" w14:textId="3CF4D56B" w:rsidR="003739E5" w:rsidRPr="0032012A" w:rsidRDefault="003739E5" w:rsidP="003739E5">
      <w:pPr>
        <w:spacing w:after="0"/>
        <w:rPr>
          <w:rFonts w:asciiTheme="majorHAnsi" w:hAnsiTheme="majorHAnsi"/>
          <w:sz w:val="24"/>
          <w:szCs w:val="24"/>
        </w:rPr>
      </w:pPr>
      <w:r w:rsidRPr="0032012A">
        <w:rPr>
          <w:rFonts w:asciiTheme="majorHAnsi" w:hAnsiTheme="majorHAnsi"/>
          <w:sz w:val="24"/>
          <w:szCs w:val="24"/>
        </w:rPr>
        <w:lastRenderedPageBreak/>
        <w:t xml:space="preserve">The Supervisor must complete the form </w:t>
      </w:r>
      <w:r w:rsidRPr="0032012A">
        <w:rPr>
          <w:rFonts w:asciiTheme="majorHAnsi" w:hAnsiTheme="majorHAnsi"/>
          <w:i/>
          <w:sz w:val="24"/>
          <w:szCs w:val="24"/>
        </w:rPr>
        <w:t xml:space="preserve">ACECQA Notification of </w:t>
      </w:r>
      <w:r w:rsidR="009B1B36" w:rsidRPr="0032012A">
        <w:rPr>
          <w:rFonts w:asciiTheme="majorHAnsi" w:hAnsiTheme="majorHAnsi"/>
          <w:i/>
          <w:sz w:val="24"/>
          <w:szCs w:val="24"/>
        </w:rPr>
        <w:t xml:space="preserve">Incident </w:t>
      </w:r>
      <w:r w:rsidRPr="0032012A">
        <w:rPr>
          <w:rFonts w:asciiTheme="majorHAnsi" w:hAnsiTheme="majorHAnsi"/>
          <w:i/>
          <w:sz w:val="24"/>
          <w:szCs w:val="24"/>
        </w:rPr>
        <w:t>I01</w:t>
      </w:r>
      <w:r w:rsidRPr="0032012A">
        <w:rPr>
          <w:rFonts w:asciiTheme="majorHAnsi" w:hAnsiTheme="majorHAnsi"/>
          <w:sz w:val="24"/>
          <w:szCs w:val="24"/>
        </w:rPr>
        <w:t xml:space="preserve"> and together with a copy of the Incident</w:t>
      </w:r>
      <w:r w:rsidRPr="0032012A">
        <w:rPr>
          <w:rFonts w:asciiTheme="majorHAnsi" w:hAnsiTheme="majorHAnsi"/>
          <w:i/>
          <w:sz w:val="24"/>
          <w:szCs w:val="24"/>
        </w:rPr>
        <w:t xml:space="preserve"> Injury Trauma Report</w:t>
      </w:r>
      <w:r w:rsidRPr="0032012A">
        <w:rPr>
          <w:rFonts w:asciiTheme="majorHAnsi" w:hAnsiTheme="majorHAnsi"/>
          <w:sz w:val="24"/>
          <w:szCs w:val="24"/>
        </w:rPr>
        <w:t xml:space="preserve">, send to </w:t>
      </w:r>
      <w:r w:rsidRPr="0032012A">
        <w:rPr>
          <w:rFonts w:asciiTheme="majorHAnsi" w:hAnsiTheme="majorHAnsi" w:cs="Calibri"/>
          <w:sz w:val="24"/>
          <w:szCs w:val="24"/>
          <w:lang w:eastAsia="en-AU"/>
        </w:rPr>
        <w:t xml:space="preserve">the Approved Provider and the Nominated Supervisor </w:t>
      </w:r>
      <w:r w:rsidRPr="0032012A">
        <w:rPr>
          <w:rFonts w:asciiTheme="majorHAnsi" w:hAnsiTheme="majorHAnsi"/>
          <w:sz w:val="24"/>
          <w:szCs w:val="24"/>
        </w:rPr>
        <w:t xml:space="preserve">who will then sign and forward to the </w:t>
      </w:r>
      <w:r w:rsidR="009B1B36" w:rsidRPr="0032012A">
        <w:rPr>
          <w:rFonts w:asciiTheme="majorHAnsi" w:hAnsiTheme="majorHAnsi"/>
          <w:sz w:val="24"/>
          <w:szCs w:val="24"/>
        </w:rPr>
        <w:t xml:space="preserve">Early Childhood Education Directorate, NSW Department of Education </w:t>
      </w:r>
      <w:r w:rsidRPr="0032012A">
        <w:rPr>
          <w:rFonts w:asciiTheme="majorHAnsi" w:hAnsiTheme="majorHAnsi" w:cs="TimesNewRomanPSMT"/>
          <w:sz w:val="24"/>
          <w:szCs w:val="24"/>
          <w:lang w:eastAsia="en-AU"/>
        </w:rPr>
        <w:t>within 24 hours.</w:t>
      </w:r>
    </w:p>
    <w:p w14:paraId="64B5F584" w14:textId="77777777" w:rsidR="003739E5" w:rsidRPr="0032012A" w:rsidRDefault="003739E5" w:rsidP="003739E5">
      <w:pPr>
        <w:spacing w:after="0"/>
        <w:rPr>
          <w:rFonts w:asciiTheme="majorHAnsi" w:hAnsiTheme="majorHAnsi"/>
          <w:sz w:val="24"/>
          <w:szCs w:val="24"/>
        </w:rPr>
      </w:pPr>
    </w:p>
    <w:p w14:paraId="3398C1BD" w14:textId="45164127" w:rsidR="003739E5" w:rsidRPr="0032012A" w:rsidRDefault="009B1B36" w:rsidP="003739E5">
      <w:pPr>
        <w:spacing w:after="0"/>
        <w:rPr>
          <w:rFonts w:asciiTheme="majorHAnsi" w:hAnsiTheme="majorHAnsi"/>
          <w:sz w:val="24"/>
          <w:szCs w:val="24"/>
        </w:rPr>
      </w:pPr>
      <w:r w:rsidRPr="0032012A">
        <w:rPr>
          <w:rFonts w:asciiTheme="majorHAnsi" w:hAnsiTheme="majorHAnsi" w:cs="Calibri-Bold"/>
          <w:b/>
          <w:bCs/>
          <w:color w:val="000000"/>
          <w:sz w:val="24"/>
          <w:szCs w:val="24"/>
        </w:rPr>
        <w:t xml:space="preserve">When to Complete the Form </w:t>
      </w:r>
      <w:r w:rsidR="003739E5" w:rsidRPr="0032012A">
        <w:rPr>
          <w:rFonts w:asciiTheme="majorHAnsi" w:hAnsiTheme="majorHAnsi" w:cs="Calibri-Bold"/>
          <w:b/>
          <w:bCs/>
          <w:color w:val="000000"/>
          <w:sz w:val="24"/>
          <w:szCs w:val="24"/>
        </w:rPr>
        <w:t>I01 for illness</w:t>
      </w:r>
    </w:p>
    <w:p w14:paraId="064D4203" w14:textId="77777777" w:rsidR="003739E5" w:rsidRPr="0032012A" w:rsidRDefault="003739E5" w:rsidP="003739E5">
      <w:pPr>
        <w:numPr>
          <w:ilvl w:val="0"/>
          <w:numId w:val="8"/>
        </w:numPr>
        <w:autoSpaceDE w:val="0"/>
        <w:autoSpaceDN w:val="0"/>
        <w:adjustRightInd w:val="0"/>
        <w:spacing w:after="0"/>
        <w:rPr>
          <w:rFonts w:asciiTheme="majorHAnsi" w:hAnsiTheme="majorHAnsi" w:cs="Calibri"/>
          <w:color w:val="000000"/>
          <w:sz w:val="24"/>
          <w:szCs w:val="24"/>
        </w:rPr>
      </w:pPr>
      <w:r w:rsidRPr="0032012A">
        <w:rPr>
          <w:rFonts w:asciiTheme="majorHAnsi" w:hAnsiTheme="majorHAnsi" w:cs="Calibri"/>
          <w:color w:val="000000"/>
          <w:sz w:val="24"/>
          <w:szCs w:val="24"/>
        </w:rPr>
        <w:t>The death of a child while being educated and cared for by the service, or following an incident while being cared for by the service.</w:t>
      </w:r>
    </w:p>
    <w:p w14:paraId="5CEA121A" w14:textId="77777777" w:rsidR="003739E5" w:rsidRPr="0032012A" w:rsidRDefault="003739E5" w:rsidP="003739E5">
      <w:pPr>
        <w:numPr>
          <w:ilvl w:val="0"/>
          <w:numId w:val="8"/>
        </w:numPr>
        <w:autoSpaceDE w:val="0"/>
        <w:autoSpaceDN w:val="0"/>
        <w:adjustRightInd w:val="0"/>
        <w:spacing w:after="0"/>
        <w:rPr>
          <w:rFonts w:asciiTheme="majorHAnsi" w:hAnsiTheme="majorHAnsi" w:cs="Calibri"/>
          <w:color w:val="000000"/>
          <w:sz w:val="24"/>
          <w:szCs w:val="24"/>
        </w:rPr>
      </w:pPr>
      <w:r w:rsidRPr="0032012A">
        <w:rPr>
          <w:rFonts w:asciiTheme="majorHAnsi" w:hAnsiTheme="majorHAnsi" w:cs="Calibri"/>
          <w:color w:val="000000"/>
          <w:sz w:val="24"/>
          <w:szCs w:val="24"/>
        </w:rPr>
        <w:t>Injury or trauma to, or illness of, a child for which the attention of a registered medical practitioner was sought, or ought reasonably to have been sought; or the child attended, or ought reasonably to have attended, a hospital.</w:t>
      </w:r>
    </w:p>
    <w:p w14:paraId="1AC5654F" w14:textId="77777777" w:rsidR="003739E5" w:rsidRPr="0032012A" w:rsidRDefault="003739E5" w:rsidP="003739E5">
      <w:pPr>
        <w:numPr>
          <w:ilvl w:val="0"/>
          <w:numId w:val="8"/>
        </w:numPr>
        <w:autoSpaceDE w:val="0"/>
        <w:autoSpaceDN w:val="0"/>
        <w:adjustRightInd w:val="0"/>
        <w:spacing w:after="0"/>
        <w:rPr>
          <w:rFonts w:asciiTheme="majorHAnsi" w:hAnsiTheme="majorHAnsi" w:cs="Calibri"/>
          <w:color w:val="000000"/>
          <w:sz w:val="24"/>
          <w:szCs w:val="24"/>
        </w:rPr>
      </w:pPr>
      <w:r w:rsidRPr="0032012A">
        <w:rPr>
          <w:rFonts w:asciiTheme="majorHAnsi" w:hAnsiTheme="majorHAnsi" w:cs="Calibri"/>
          <w:color w:val="000000"/>
          <w:sz w:val="24"/>
          <w:szCs w:val="24"/>
        </w:rPr>
        <w:t>Attendance of emergency services at the education and care service premises was sought, or ought reasonably to have been sought.</w:t>
      </w:r>
    </w:p>
    <w:p w14:paraId="21CC56D3" w14:textId="77777777" w:rsidR="003739E5" w:rsidRPr="0032012A" w:rsidRDefault="003739E5" w:rsidP="003739E5">
      <w:pPr>
        <w:pStyle w:val="PlainText"/>
        <w:outlineLvl w:val="0"/>
        <w:rPr>
          <w:rFonts w:asciiTheme="majorHAnsi" w:hAnsiTheme="majorHAnsi"/>
          <w:b/>
          <w:iCs/>
          <w:sz w:val="24"/>
          <w:szCs w:val="24"/>
          <w:lang w:val="en-US"/>
        </w:rPr>
      </w:pPr>
    </w:p>
    <w:p w14:paraId="372BAF4D" w14:textId="77777777" w:rsidR="003739E5" w:rsidRPr="0032012A" w:rsidRDefault="003739E5" w:rsidP="003739E5">
      <w:pPr>
        <w:spacing w:after="0"/>
        <w:rPr>
          <w:rFonts w:asciiTheme="majorHAnsi" w:hAnsiTheme="majorHAnsi"/>
          <w:b/>
          <w:iCs/>
          <w:sz w:val="24"/>
          <w:szCs w:val="24"/>
        </w:rPr>
      </w:pPr>
      <w:r w:rsidRPr="0032012A">
        <w:rPr>
          <w:rFonts w:asciiTheme="majorHAnsi" w:hAnsiTheme="majorHAnsi"/>
          <w:b/>
          <w:iCs/>
          <w:sz w:val="24"/>
          <w:szCs w:val="24"/>
        </w:rPr>
        <w:t>Transportation of children</w:t>
      </w:r>
    </w:p>
    <w:p w14:paraId="21F0DDDD" w14:textId="01651892" w:rsidR="003739E5" w:rsidRPr="0032012A" w:rsidRDefault="003739E5" w:rsidP="003739E5">
      <w:pPr>
        <w:suppressAutoHyphens/>
        <w:spacing w:after="0"/>
        <w:rPr>
          <w:rFonts w:asciiTheme="majorHAnsi" w:hAnsiTheme="majorHAnsi"/>
          <w:sz w:val="24"/>
          <w:szCs w:val="24"/>
        </w:rPr>
      </w:pPr>
      <w:r w:rsidRPr="0032012A">
        <w:rPr>
          <w:rFonts w:asciiTheme="majorHAnsi" w:hAnsiTheme="majorHAnsi"/>
          <w:sz w:val="24"/>
          <w:szCs w:val="24"/>
        </w:rPr>
        <w:t xml:space="preserve">Under no circumstances are </w:t>
      </w:r>
      <w:r w:rsidR="00047D8B" w:rsidRPr="0032012A">
        <w:rPr>
          <w:rFonts w:asciiTheme="majorHAnsi" w:hAnsiTheme="majorHAnsi"/>
          <w:sz w:val="24"/>
          <w:szCs w:val="24"/>
        </w:rPr>
        <w:t>educators/</w:t>
      </w:r>
      <w:r w:rsidRPr="0032012A">
        <w:rPr>
          <w:rFonts w:asciiTheme="majorHAnsi" w:hAnsiTheme="majorHAnsi"/>
          <w:sz w:val="24"/>
          <w:szCs w:val="24"/>
        </w:rPr>
        <w:t xml:space="preserve">staff to transport children by car. </w:t>
      </w:r>
    </w:p>
    <w:p w14:paraId="307C264D" w14:textId="1E6C5702" w:rsidR="003739E5" w:rsidRPr="0032012A" w:rsidRDefault="003739E5" w:rsidP="003739E5">
      <w:pPr>
        <w:suppressAutoHyphens/>
        <w:spacing w:after="0"/>
        <w:rPr>
          <w:rFonts w:asciiTheme="majorHAnsi" w:hAnsiTheme="majorHAnsi"/>
          <w:sz w:val="24"/>
          <w:szCs w:val="24"/>
        </w:rPr>
      </w:pPr>
      <w:r w:rsidRPr="0032012A">
        <w:rPr>
          <w:rFonts w:asciiTheme="majorHAnsi" w:hAnsiTheme="majorHAnsi"/>
          <w:sz w:val="24"/>
          <w:szCs w:val="24"/>
        </w:rPr>
        <w:t xml:space="preserve">In the case of an accident or serious illness, </w:t>
      </w:r>
      <w:r w:rsidR="00047D8B" w:rsidRPr="0032012A">
        <w:rPr>
          <w:rFonts w:asciiTheme="majorHAnsi" w:hAnsiTheme="majorHAnsi"/>
          <w:sz w:val="24"/>
          <w:szCs w:val="24"/>
        </w:rPr>
        <w:t>educators/</w:t>
      </w:r>
      <w:r w:rsidRPr="0032012A">
        <w:rPr>
          <w:rFonts w:asciiTheme="majorHAnsi" w:hAnsiTheme="majorHAnsi"/>
          <w:sz w:val="24"/>
          <w:szCs w:val="24"/>
        </w:rPr>
        <w:t>staff must ring an ambulance to transport the child to hospital for treatment.</w:t>
      </w:r>
    </w:p>
    <w:p w14:paraId="25D62899" w14:textId="010D5000" w:rsidR="003739E5" w:rsidRPr="0032012A" w:rsidRDefault="003739E5" w:rsidP="003739E5">
      <w:pPr>
        <w:suppressAutoHyphens/>
        <w:spacing w:after="0"/>
        <w:rPr>
          <w:rFonts w:asciiTheme="majorHAnsi" w:hAnsiTheme="majorHAnsi"/>
          <w:sz w:val="24"/>
          <w:szCs w:val="24"/>
        </w:rPr>
      </w:pPr>
      <w:r w:rsidRPr="0032012A">
        <w:rPr>
          <w:rFonts w:asciiTheme="majorHAnsi" w:hAnsiTheme="majorHAnsi"/>
          <w:sz w:val="24"/>
          <w:szCs w:val="24"/>
        </w:rPr>
        <w:t>Children are to be accompanied by an educator nominated by the Supervisor on Duty if the parents</w:t>
      </w:r>
      <w:r w:rsidR="00341205" w:rsidRPr="0032012A">
        <w:rPr>
          <w:rFonts w:asciiTheme="majorHAnsi" w:hAnsiTheme="majorHAnsi"/>
          <w:sz w:val="24"/>
          <w:szCs w:val="24"/>
        </w:rPr>
        <w:t>/guardians</w:t>
      </w:r>
      <w:r w:rsidRPr="0032012A">
        <w:rPr>
          <w:rFonts w:asciiTheme="majorHAnsi" w:hAnsiTheme="majorHAnsi"/>
          <w:sz w:val="24"/>
          <w:szCs w:val="24"/>
        </w:rPr>
        <w:t xml:space="preserve"> or the emergency contact person(s) are unavailable. If a child is transported by ambulance, </w:t>
      </w:r>
      <w:r w:rsidRPr="0032012A">
        <w:rPr>
          <w:rFonts w:asciiTheme="majorHAnsi" w:hAnsiTheme="majorHAnsi" w:cs="Calibri"/>
          <w:sz w:val="24"/>
          <w:szCs w:val="24"/>
          <w:lang w:eastAsia="en-AU"/>
        </w:rPr>
        <w:t>the Approved Provider and the Nominated Supervisor</w:t>
      </w:r>
      <w:r w:rsidRPr="0032012A">
        <w:rPr>
          <w:rFonts w:asciiTheme="majorHAnsi" w:hAnsiTheme="majorHAnsi"/>
          <w:sz w:val="24"/>
          <w:szCs w:val="24"/>
        </w:rPr>
        <w:t xml:space="preserve"> are to be contacted immediately informing them of the situation and whether or not the service will be below minimum staff ratios.</w:t>
      </w:r>
    </w:p>
    <w:p w14:paraId="23E03A25" w14:textId="265808B6" w:rsidR="003739E5" w:rsidRPr="0032012A" w:rsidRDefault="003739E5" w:rsidP="003739E5">
      <w:pPr>
        <w:suppressAutoHyphens/>
        <w:spacing w:after="0"/>
        <w:rPr>
          <w:rFonts w:asciiTheme="majorHAnsi" w:hAnsiTheme="majorHAnsi"/>
          <w:sz w:val="24"/>
          <w:szCs w:val="24"/>
        </w:rPr>
      </w:pPr>
      <w:r w:rsidRPr="0032012A">
        <w:rPr>
          <w:rFonts w:asciiTheme="majorHAnsi" w:hAnsiTheme="majorHAnsi"/>
          <w:sz w:val="24"/>
          <w:szCs w:val="24"/>
        </w:rPr>
        <w:t xml:space="preserve">Siblings or children of the person travelling in the ambulance are to remain at the service with </w:t>
      </w:r>
      <w:r w:rsidR="00047D8B" w:rsidRPr="0032012A">
        <w:rPr>
          <w:rFonts w:asciiTheme="majorHAnsi" w:hAnsiTheme="majorHAnsi"/>
          <w:sz w:val="24"/>
          <w:szCs w:val="24"/>
        </w:rPr>
        <w:t>educators/</w:t>
      </w:r>
      <w:r w:rsidRPr="0032012A">
        <w:rPr>
          <w:rFonts w:asciiTheme="majorHAnsi" w:hAnsiTheme="majorHAnsi"/>
          <w:sz w:val="24"/>
          <w:szCs w:val="24"/>
        </w:rPr>
        <w:t xml:space="preserve">staff until a parent or emergency contact person(s) collects them. If </w:t>
      </w:r>
      <w:r w:rsidR="00047D8B" w:rsidRPr="0032012A">
        <w:rPr>
          <w:rFonts w:asciiTheme="majorHAnsi" w:hAnsiTheme="majorHAnsi"/>
          <w:sz w:val="24"/>
          <w:szCs w:val="24"/>
        </w:rPr>
        <w:t>educators/</w:t>
      </w:r>
      <w:r w:rsidRPr="0032012A">
        <w:rPr>
          <w:rFonts w:asciiTheme="majorHAnsi" w:hAnsiTheme="majorHAnsi"/>
          <w:sz w:val="24"/>
          <w:szCs w:val="24"/>
        </w:rPr>
        <w:t xml:space="preserve">staff are unable to contact any of the listed people they will contact the police.  </w:t>
      </w:r>
    </w:p>
    <w:p w14:paraId="577C9B4E" w14:textId="77777777" w:rsidR="00AE2BF0" w:rsidRPr="0032012A" w:rsidRDefault="00AE2BF0" w:rsidP="003739E5">
      <w:pPr>
        <w:suppressAutoHyphens/>
        <w:spacing w:after="0"/>
        <w:rPr>
          <w:rFonts w:asciiTheme="majorHAnsi" w:hAnsiTheme="majorHAnsi"/>
          <w:sz w:val="24"/>
          <w:szCs w:val="24"/>
        </w:rPr>
      </w:pPr>
    </w:p>
    <w:p w14:paraId="21BC9131" w14:textId="690C2461" w:rsidR="00AE2BF0" w:rsidRPr="0032012A" w:rsidRDefault="00AE2BF0" w:rsidP="00AE2BF0">
      <w:pPr>
        <w:autoSpaceDE w:val="0"/>
        <w:autoSpaceDN w:val="0"/>
        <w:adjustRightInd w:val="0"/>
        <w:jc w:val="both"/>
        <w:rPr>
          <w:rFonts w:asciiTheme="majorHAnsi" w:hAnsiTheme="majorHAnsi"/>
          <w:b/>
          <w:sz w:val="24"/>
          <w:szCs w:val="24"/>
        </w:rPr>
      </w:pPr>
      <w:r w:rsidRPr="0032012A">
        <w:rPr>
          <w:rFonts w:asciiTheme="majorHAnsi" w:hAnsiTheme="majorHAnsi"/>
          <w:b/>
          <w:sz w:val="24"/>
          <w:szCs w:val="24"/>
        </w:rPr>
        <w:t>Responsibilities for Parents</w:t>
      </w:r>
    </w:p>
    <w:p w14:paraId="5A1ACFA7" w14:textId="77777777" w:rsidR="00AE2BF0" w:rsidRPr="0032012A" w:rsidRDefault="00AE2BF0" w:rsidP="00AE2BF0">
      <w:pPr>
        <w:autoSpaceDE w:val="0"/>
        <w:autoSpaceDN w:val="0"/>
        <w:adjustRightInd w:val="0"/>
        <w:jc w:val="both"/>
        <w:rPr>
          <w:rFonts w:asciiTheme="majorHAnsi" w:hAnsiTheme="majorHAnsi"/>
          <w:b/>
          <w:sz w:val="24"/>
          <w:szCs w:val="24"/>
        </w:rPr>
      </w:pPr>
    </w:p>
    <w:p w14:paraId="519D251D" w14:textId="77777777" w:rsidR="00AE2BF0" w:rsidRPr="0032012A" w:rsidRDefault="00AE2BF0" w:rsidP="00AE2BF0">
      <w:pPr>
        <w:pStyle w:val="ListParagraph"/>
        <w:numPr>
          <w:ilvl w:val="0"/>
          <w:numId w:val="17"/>
        </w:numPr>
        <w:autoSpaceDE w:val="0"/>
        <w:autoSpaceDN w:val="0"/>
        <w:adjustRightInd w:val="0"/>
        <w:contextualSpacing/>
        <w:jc w:val="both"/>
        <w:rPr>
          <w:rFonts w:asciiTheme="majorHAnsi" w:hAnsiTheme="majorHAnsi" w:cs="Arial"/>
        </w:rPr>
      </w:pPr>
      <w:r w:rsidRPr="0032012A">
        <w:rPr>
          <w:rFonts w:asciiTheme="majorHAnsi" w:hAnsiTheme="majorHAnsi" w:cs="Arial"/>
        </w:rPr>
        <w:t>To keep the Service informed of any changes to their child’s medical condition, medical management plans and these should be reviewed every 12 months with the child’s medical practitioner.</w:t>
      </w:r>
    </w:p>
    <w:p w14:paraId="14A5B583" w14:textId="77777777" w:rsidR="00AE2BF0" w:rsidRPr="0032012A" w:rsidRDefault="00AE2BF0" w:rsidP="00AE2BF0">
      <w:pPr>
        <w:autoSpaceDE w:val="0"/>
        <w:autoSpaceDN w:val="0"/>
        <w:adjustRightInd w:val="0"/>
        <w:ind w:firstLine="45"/>
        <w:jc w:val="both"/>
        <w:rPr>
          <w:rFonts w:asciiTheme="majorHAnsi" w:hAnsiTheme="majorHAnsi" w:cs="Arial"/>
          <w:sz w:val="24"/>
          <w:szCs w:val="24"/>
        </w:rPr>
      </w:pPr>
    </w:p>
    <w:p w14:paraId="34310C40" w14:textId="77777777" w:rsidR="00AE2BF0" w:rsidRPr="0032012A" w:rsidRDefault="00AE2BF0" w:rsidP="00AE2BF0">
      <w:pPr>
        <w:pStyle w:val="ListParagraph"/>
        <w:numPr>
          <w:ilvl w:val="0"/>
          <w:numId w:val="17"/>
        </w:numPr>
        <w:autoSpaceDE w:val="0"/>
        <w:autoSpaceDN w:val="0"/>
        <w:adjustRightInd w:val="0"/>
        <w:contextualSpacing/>
        <w:jc w:val="both"/>
        <w:rPr>
          <w:rFonts w:asciiTheme="majorHAnsi" w:hAnsiTheme="majorHAnsi" w:cs="Arial"/>
        </w:rPr>
      </w:pPr>
      <w:r w:rsidRPr="0032012A">
        <w:rPr>
          <w:rFonts w:asciiTheme="majorHAnsi" w:hAnsiTheme="majorHAnsi" w:cs="Arial"/>
        </w:rPr>
        <w:t xml:space="preserve">Parents complete an Enrolment Form prior to their child commencing at the service. The form requires parents to provide details of their child’s known medical conditions or specific health care needs (e.g. asthma, diabetes, anaphylaxis). Where a child has a known medical condition or requires specific health care, the parent must provide the childcare service with a copy of the Medical Management Plan which has been completed in consultation with the family doctor before the child may commence at the service.  </w:t>
      </w:r>
    </w:p>
    <w:p w14:paraId="58AFCCCA" w14:textId="77777777" w:rsidR="00AE2BF0" w:rsidRPr="0032012A" w:rsidRDefault="00AE2BF0" w:rsidP="00AE2BF0">
      <w:pPr>
        <w:autoSpaceDE w:val="0"/>
        <w:autoSpaceDN w:val="0"/>
        <w:adjustRightInd w:val="0"/>
        <w:ind w:firstLine="45"/>
        <w:jc w:val="both"/>
        <w:rPr>
          <w:rFonts w:asciiTheme="majorHAnsi" w:hAnsiTheme="majorHAnsi" w:cs="Arial"/>
          <w:sz w:val="24"/>
          <w:szCs w:val="24"/>
        </w:rPr>
      </w:pPr>
    </w:p>
    <w:p w14:paraId="6B503D8B" w14:textId="77777777" w:rsidR="00AE2BF0" w:rsidRPr="0032012A" w:rsidRDefault="00AE2BF0" w:rsidP="00AE2BF0">
      <w:pPr>
        <w:pStyle w:val="ListParagraph"/>
        <w:numPr>
          <w:ilvl w:val="0"/>
          <w:numId w:val="17"/>
        </w:numPr>
        <w:autoSpaceDE w:val="0"/>
        <w:autoSpaceDN w:val="0"/>
        <w:adjustRightInd w:val="0"/>
        <w:contextualSpacing/>
        <w:jc w:val="both"/>
        <w:rPr>
          <w:rFonts w:asciiTheme="majorHAnsi" w:hAnsiTheme="majorHAnsi" w:cs="Arial"/>
        </w:rPr>
      </w:pPr>
      <w:r w:rsidRPr="0032012A">
        <w:rPr>
          <w:rFonts w:asciiTheme="majorHAnsi" w:hAnsiTheme="majorHAnsi" w:cs="Arial"/>
        </w:rPr>
        <w:t xml:space="preserve">To complete the appropriate </w:t>
      </w:r>
      <w:proofErr w:type="spellStart"/>
      <w:r w:rsidRPr="0032012A">
        <w:rPr>
          <w:rFonts w:asciiTheme="majorHAnsi" w:hAnsiTheme="majorHAnsi" w:cs="Arial"/>
        </w:rPr>
        <w:t>Authorisation</w:t>
      </w:r>
      <w:proofErr w:type="spellEnd"/>
      <w:r w:rsidRPr="0032012A">
        <w:rPr>
          <w:rFonts w:asciiTheme="majorHAnsi" w:hAnsiTheme="majorHAnsi" w:cs="Arial"/>
        </w:rPr>
        <w:t xml:space="preserve"> to Administer Medication Form.   </w:t>
      </w:r>
    </w:p>
    <w:p w14:paraId="0055E760" w14:textId="77777777" w:rsidR="00AE2BF0" w:rsidRPr="0032012A" w:rsidRDefault="00AE2BF0" w:rsidP="00AE2BF0">
      <w:pPr>
        <w:pStyle w:val="ListParagraph"/>
        <w:autoSpaceDE w:val="0"/>
        <w:autoSpaceDN w:val="0"/>
        <w:adjustRightInd w:val="0"/>
        <w:jc w:val="both"/>
        <w:rPr>
          <w:rFonts w:asciiTheme="majorHAnsi" w:hAnsiTheme="majorHAnsi" w:cs="Arial"/>
        </w:rPr>
      </w:pPr>
    </w:p>
    <w:p w14:paraId="7A99F44F" w14:textId="77777777" w:rsidR="00AE2BF0" w:rsidRPr="0032012A" w:rsidRDefault="00AE2BF0" w:rsidP="00AE2BF0">
      <w:pPr>
        <w:pStyle w:val="ListParagraph"/>
        <w:numPr>
          <w:ilvl w:val="0"/>
          <w:numId w:val="17"/>
        </w:numPr>
        <w:autoSpaceDE w:val="0"/>
        <w:autoSpaceDN w:val="0"/>
        <w:adjustRightInd w:val="0"/>
        <w:contextualSpacing/>
        <w:jc w:val="both"/>
        <w:rPr>
          <w:rFonts w:asciiTheme="majorHAnsi" w:hAnsiTheme="majorHAnsi" w:cs="Arial"/>
        </w:rPr>
      </w:pPr>
      <w:r w:rsidRPr="0032012A">
        <w:rPr>
          <w:rFonts w:asciiTheme="majorHAnsi" w:hAnsiTheme="majorHAnsi" w:cs="Arial"/>
        </w:rPr>
        <w:t xml:space="preserve">To ensure that sufficient medication for their child’s specific health care need, allergy or relevant medical condition is at the Service whenever the child is in attendance.   </w:t>
      </w:r>
    </w:p>
    <w:p w14:paraId="7F3E81DE" w14:textId="77777777" w:rsidR="00AE2BF0" w:rsidRPr="0032012A" w:rsidRDefault="00AE2BF0" w:rsidP="00AE2BF0">
      <w:pPr>
        <w:autoSpaceDE w:val="0"/>
        <w:autoSpaceDN w:val="0"/>
        <w:adjustRightInd w:val="0"/>
        <w:jc w:val="both"/>
        <w:rPr>
          <w:rFonts w:asciiTheme="majorHAnsi" w:hAnsiTheme="majorHAnsi" w:cs="Arial"/>
          <w:sz w:val="24"/>
          <w:szCs w:val="24"/>
        </w:rPr>
      </w:pPr>
    </w:p>
    <w:p w14:paraId="1C0923F4" w14:textId="77777777" w:rsidR="00AE2BF0" w:rsidRPr="0032012A" w:rsidRDefault="00AE2BF0" w:rsidP="00AE2BF0">
      <w:pPr>
        <w:pStyle w:val="ListParagraph"/>
        <w:numPr>
          <w:ilvl w:val="0"/>
          <w:numId w:val="17"/>
        </w:numPr>
        <w:autoSpaceDE w:val="0"/>
        <w:autoSpaceDN w:val="0"/>
        <w:adjustRightInd w:val="0"/>
        <w:contextualSpacing/>
        <w:jc w:val="both"/>
        <w:rPr>
          <w:rFonts w:asciiTheme="majorHAnsi" w:hAnsiTheme="majorHAnsi" w:cs="Arial"/>
        </w:rPr>
      </w:pPr>
      <w:r w:rsidRPr="0032012A">
        <w:rPr>
          <w:rFonts w:asciiTheme="majorHAnsi" w:hAnsiTheme="majorHAnsi" w:cs="Arial"/>
        </w:rPr>
        <w:t xml:space="preserve">To ensure any medication brought to the childcare service has been prescribed by a registered medical practitioner is in the original container, bearing the original label and instructions and before the expiry or use by date.  </w:t>
      </w:r>
    </w:p>
    <w:p w14:paraId="25B4F653" w14:textId="77777777" w:rsidR="00AE2BF0" w:rsidRPr="0032012A" w:rsidRDefault="00AE2BF0" w:rsidP="00AE2BF0">
      <w:pPr>
        <w:autoSpaceDE w:val="0"/>
        <w:autoSpaceDN w:val="0"/>
        <w:adjustRightInd w:val="0"/>
        <w:ind w:firstLine="45"/>
        <w:jc w:val="both"/>
        <w:rPr>
          <w:rFonts w:asciiTheme="majorHAnsi" w:hAnsiTheme="majorHAnsi" w:cs="Arial"/>
          <w:sz w:val="24"/>
          <w:szCs w:val="24"/>
        </w:rPr>
      </w:pPr>
    </w:p>
    <w:p w14:paraId="2A5A87D9" w14:textId="77777777" w:rsidR="00AE2BF0" w:rsidRPr="0032012A" w:rsidRDefault="00AE2BF0" w:rsidP="00AE2BF0">
      <w:pPr>
        <w:pStyle w:val="ListParagraph"/>
        <w:numPr>
          <w:ilvl w:val="0"/>
          <w:numId w:val="17"/>
        </w:numPr>
        <w:autoSpaceDE w:val="0"/>
        <w:autoSpaceDN w:val="0"/>
        <w:adjustRightInd w:val="0"/>
        <w:contextualSpacing/>
        <w:jc w:val="both"/>
        <w:rPr>
          <w:rFonts w:asciiTheme="majorHAnsi" w:hAnsiTheme="majorHAnsi" w:cs="Arial"/>
        </w:rPr>
      </w:pPr>
      <w:r w:rsidRPr="0032012A">
        <w:rPr>
          <w:rFonts w:asciiTheme="majorHAnsi" w:hAnsiTheme="majorHAnsi" w:cs="Arial"/>
        </w:rPr>
        <w:t xml:space="preserve">To hand medications directly to an educator. Medication of any kind is never to be left in a child’s bag, or with any person other than a trained permanent educator or the Nominated Supervisor.  </w:t>
      </w:r>
    </w:p>
    <w:p w14:paraId="6E1A646C" w14:textId="77777777" w:rsidR="00AE2BF0" w:rsidRPr="0032012A" w:rsidRDefault="00AE2BF0" w:rsidP="00AE2BF0">
      <w:pPr>
        <w:autoSpaceDE w:val="0"/>
        <w:autoSpaceDN w:val="0"/>
        <w:adjustRightInd w:val="0"/>
        <w:ind w:firstLine="45"/>
        <w:jc w:val="both"/>
        <w:rPr>
          <w:rFonts w:asciiTheme="majorHAnsi" w:hAnsiTheme="majorHAnsi" w:cs="Arial"/>
          <w:sz w:val="24"/>
          <w:szCs w:val="24"/>
        </w:rPr>
      </w:pPr>
    </w:p>
    <w:p w14:paraId="058B8637" w14:textId="77777777" w:rsidR="00AE2BF0" w:rsidRPr="0032012A" w:rsidRDefault="00AE2BF0" w:rsidP="00AE2BF0">
      <w:pPr>
        <w:pStyle w:val="ListParagraph"/>
        <w:numPr>
          <w:ilvl w:val="0"/>
          <w:numId w:val="17"/>
        </w:numPr>
        <w:autoSpaceDE w:val="0"/>
        <w:autoSpaceDN w:val="0"/>
        <w:adjustRightInd w:val="0"/>
        <w:contextualSpacing/>
        <w:jc w:val="both"/>
        <w:rPr>
          <w:rFonts w:asciiTheme="majorHAnsi" w:hAnsiTheme="majorHAnsi"/>
          <w:b/>
        </w:rPr>
      </w:pPr>
      <w:r w:rsidRPr="0032012A">
        <w:rPr>
          <w:rFonts w:asciiTheme="majorHAnsi" w:hAnsiTheme="majorHAnsi" w:cs="Arial"/>
        </w:rPr>
        <w:t>To collect their unwell child promptly when called to do so, and to sign the required forms at collection.</w:t>
      </w:r>
    </w:p>
    <w:p w14:paraId="54A88C93" w14:textId="77777777" w:rsidR="00AE2BF0" w:rsidRPr="0032012A" w:rsidRDefault="00AE2BF0" w:rsidP="00AE2BF0">
      <w:pPr>
        <w:pStyle w:val="ListParagraph"/>
        <w:rPr>
          <w:rFonts w:asciiTheme="majorHAnsi" w:hAnsiTheme="majorHAnsi"/>
          <w:b/>
        </w:rPr>
      </w:pPr>
    </w:p>
    <w:p w14:paraId="6125BDC4" w14:textId="77777777" w:rsidR="00AE2BF0" w:rsidRPr="0032012A" w:rsidRDefault="00AE2BF0" w:rsidP="00AE2BF0">
      <w:pPr>
        <w:pStyle w:val="ListParagraph"/>
        <w:numPr>
          <w:ilvl w:val="0"/>
          <w:numId w:val="17"/>
        </w:numPr>
        <w:autoSpaceDE w:val="0"/>
        <w:autoSpaceDN w:val="0"/>
        <w:adjustRightInd w:val="0"/>
        <w:contextualSpacing/>
        <w:jc w:val="both"/>
        <w:rPr>
          <w:rFonts w:asciiTheme="majorHAnsi" w:hAnsiTheme="majorHAnsi"/>
          <w:b/>
        </w:rPr>
      </w:pPr>
      <w:r w:rsidRPr="0032012A">
        <w:rPr>
          <w:rFonts w:asciiTheme="majorHAnsi" w:hAnsiTheme="majorHAnsi"/>
          <w:bCs/>
        </w:rPr>
        <w:t xml:space="preserve">If a specialist that provides care for your child regarding their medical condition is willing to send someone to the service to educate the educators who care for your child, we will happily accommodate for them to come. This team effort will ensure that children with medical conditions are being supported and protected while in the care of the educators. </w:t>
      </w:r>
    </w:p>
    <w:p w14:paraId="625ED880" w14:textId="77777777" w:rsidR="00AE2BF0" w:rsidRPr="0032012A" w:rsidRDefault="00AE2BF0" w:rsidP="003739E5">
      <w:pPr>
        <w:suppressAutoHyphens/>
        <w:spacing w:after="0"/>
        <w:rPr>
          <w:rFonts w:asciiTheme="majorHAnsi" w:hAnsiTheme="majorHAnsi"/>
          <w:sz w:val="24"/>
          <w:szCs w:val="24"/>
        </w:rPr>
      </w:pPr>
    </w:p>
    <w:p w14:paraId="3A314109" w14:textId="77777777" w:rsidR="00AE2BF0" w:rsidRPr="0032012A" w:rsidRDefault="00AE2BF0" w:rsidP="00AE2BF0">
      <w:pPr>
        <w:pBdr>
          <w:bottom w:val="single" w:sz="4" w:space="1" w:color="auto"/>
        </w:pBdr>
        <w:jc w:val="both"/>
        <w:rPr>
          <w:rFonts w:asciiTheme="majorHAnsi" w:hAnsiTheme="majorHAnsi"/>
          <w:b/>
          <w:sz w:val="24"/>
          <w:szCs w:val="24"/>
        </w:rPr>
      </w:pPr>
    </w:p>
    <w:p w14:paraId="0E98BA62" w14:textId="4FD8D98D" w:rsidR="00AE2BF0" w:rsidRPr="0032012A" w:rsidRDefault="00AE2BF0" w:rsidP="00AE2BF0">
      <w:pPr>
        <w:pBdr>
          <w:bottom w:val="single" w:sz="4" w:space="1" w:color="auto"/>
        </w:pBdr>
        <w:rPr>
          <w:rFonts w:asciiTheme="majorHAnsi" w:hAnsiTheme="majorHAnsi"/>
          <w:color w:val="FF0000"/>
          <w:sz w:val="24"/>
          <w:szCs w:val="24"/>
        </w:rPr>
        <w:sectPr w:rsidR="00AE2BF0" w:rsidRPr="0032012A" w:rsidSect="00AE2BF0">
          <w:headerReference w:type="default" r:id="rId8"/>
          <w:footerReference w:type="even" r:id="rId9"/>
          <w:footerReference w:type="default" r:id="rId10"/>
          <w:pgSz w:w="11906" w:h="16838"/>
          <w:pgMar w:top="1787" w:right="1416" w:bottom="1134" w:left="1276" w:header="113" w:footer="113" w:gutter="0"/>
          <w:cols w:space="708"/>
          <w:docGrid w:linePitch="381"/>
        </w:sectPr>
      </w:pPr>
      <w:r w:rsidRPr="0032012A">
        <w:rPr>
          <w:rFonts w:asciiTheme="majorHAnsi" w:hAnsiTheme="majorHAnsi"/>
          <w:b/>
          <w:sz w:val="24"/>
          <w:szCs w:val="24"/>
        </w:rPr>
        <w:t>Related Policies, procedures and plan</w:t>
      </w:r>
    </w:p>
    <w:p w14:paraId="7E571F86" w14:textId="77777777" w:rsidR="00AE2BF0" w:rsidRPr="0032012A" w:rsidRDefault="00AE2BF0" w:rsidP="00AE2BF0">
      <w:pPr>
        <w:spacing w:after="0"/>
        <w:rPr>
          <w:rFonts w:asciiTheme="majorHAnsi" w:hAnsiTheme="majorHAnsi"/>
          <w:sz w:val="24"/>
          <w:szCs w:val="24"/>
        </w:rPr>
      </w:pPr>
      <w:r w:rsidRPr="0032012A">
        <w:rPr>
          <w:rFonts w:asciiTheme="majorHAnsi" w:hAnsiTheme="majorHAnsi"/>
          <w:sz w:val="24"/>
          <w:szCs w:val="24"/>
        </w:rPr>
        <w:lastRenderedPageBreak/>
        <w:t>Enrolment and Orientation</w:t>
      </w:r>
    </w:p>
    <w:p w14:paraId="6F61576E" w14:textId="031357D7" w:rsidR="00AE2BF0" w:rsidRPr="0032012A" w:rsidRDefault="00AE2BF0" w:rsidP="00AE2BF0">
      <w:pPr>
        <w:spacing w:after="0"/>
        <w:rPr>
          <w:rFonts w:asciiTheme="majorHAnsi" w:hAnsiTheme="majorHAnsi"/>
          <w:sz w:val="24"/>
          <w:szCs w:val="24"/>
        </w:rPr>
      </w:pPr>
      <w:r w:rsidRPr="0032012A">
        <w:rPr>
          <w:rFonts w:asciiTheme="majorHAnsi" w:hAnsiTheme="majorHAnsi"/>
          <w:sz w:val="24"/>
          <w:szCs w:val="24"/>
        </w:rPr>
        <w:t>Nutrition</w:t>
      </w:r>
      <w:r w:rsidR="009E7550">
        <w:rPr>
          <w:rFonts w:asciiTheme="majorHAnsi" w:hAnsiTheme="majorHAnsi"/>
          <w:sz w:val="24"/>
          <w:szCs w:val="24"/>
        </w:rPr>
        <w:t xml:space="preserve"> Policy</w:t>
      </w:r>
    </w:p>
    <w:p w14:paraId="04640BA1" w14:textId="77777777" w:rsidR="00AE2BF0" w:rsidRPr="0032012A" w:rsidRDefault="00AE2BF0" w:rsidP="00AE2BF0">
      <w:pPr>
        <w:spacing w:after="0"/>
        <w:rPr>
          <w:rFonts w:asciiTheme="majorHAnsi" w:hAnsiTheme="majorHAnsi"/>
          <w:sz w:val="24"/>
          <w:szCs w:val="24"/>
        </w:rPr>
      </w:pPr>
      <w:r w:rsidRPr="0032012A">
        <w:rPr>
          <w:rFonts w:asciiTheme="majorHAnsi" w:hAnsiTheme="majorHAnsi"/>
          <w:sz w:val="24"/>
          <w:szCs w:val="24"/>
        </w:rPr>
        <w:t>Immunisation and Exclusion</w:t>
      </w:r>
    </w:p>
    <w:p w14:paraId="0D1ECBED" w14:textId="77777777" w:rsidR="00AE2BF0" w:rsidRPr="0032012A" w:rsidRDefault="00AE2BF0" w:rsidP="00AE2BF0">
      <w:pPr>
        <w:spacing w:after="0"/>
        <w:rPr>
          <w:rFonts w:asciiTheme="majorHAnsi" w:hAnsiTheme="majorHAnsi"/>
          <w:sz w:val="24"/>
          <w:szCs w:val="24"/>
        </w:rPr>
      </w:pPr>
      <w:r w:rsidRPr="0032012A">
        <w:rPr>
          <w:rFonts w:asciiTheme="majorHAnsi" w:hAnsiTheme="majorHAnsi"/>
          <w:sz w:val="24"/>
          <w:szCs w:val="24"/>
        </w:rPr>
        <w:t>Hygiene and Infection Control</w:t>
      </w:r>
    </w:p>
    <w:p w14:paraId="7181EB8E" w14:textId="77777777" w:rsidR="00AE2BF0" w:rsidRPr="0032012A" w:rsidRDefault="00AE2BF0" w:rsidP="00AE2BF0">
      <w:pPr>
        <w:spacing w:after="0"/>
        <w:rPr>
          <w:rFonts w:asciiTheme="majorHAnsi" w:hAnsiTheme="majorHAnsi"/>
          <w:sz w:val="24"/>
          <w:szCs w:val="24"/>
          <w:lang w:eastAsia="en-AU"/>
        </w:rPr>
      </w:pPr>
      <w:r w:rsidRPr="0032012A">
        <w:rPr>
          <w:rFonts w:asciiTheme="majorHAnsi" w:hAnsiTheme="majorHAnsi"/>
          <w:sz w:val="24"/>
          <w:szCs w:val="24"/>
          <w:lang w:eastAsia="en-AU"/>
        </w:rPr>
        <w:t>Anaphylaxis and Allergies</w:t>
      </w:r>
    </w:p>
    <w:p w14:paraId="2036AA16" w14:textId="77777777" w:rsidR="00AE2BF0" w:rsidRPr="0032012A" w:rsidRDefault="00AE2BF0" w:rsidP="00AE2BF0">
      <w:pPr>
        <w:spacing w:after="0"/>
        <w:rPr>
          <w:rFonts w:asciiTheme="majorHAnsi" w:hAnsiTheme="majorHAnsi"/>
          <w:sz w:val="24"/>
          <w:szCs w:val="24"/>
          <w:lang w:eastAsia="en-AU"/>
        </w:rPr>
      </w:pPr>
      <w:r w:rsidRPr="0032012A">
        <w:rPr>
          <w:rFonts w:asciiTheme="majorHAnsi" w:hAnsiTheme="majorHAnsi"/>
          <w:sz w:val="24"/>
          <w:szCs w:val="24"/>
          <w:lang w:eastAsia="en-AU"/>
        </w:rPr>
        <w:t>Asthma Management</w:t>
      </w:r>
    </w:p>
    <w:p w14:paraId="196E8083" w14:textId="77777777" w:rsidR="00AE2BF0" w:rsidRPr="0032012A" w:rsidRDefault="00AE2BF0" w:rsidP="00AE2BF0">
      <w:pPr>
        <w:pStyle w:val="BodyText"/>
        <w:spacing w:line="276" w:lineRule="auto"/>
        <w:rPr>
          <w:rFonts w:asciiTheme="majorHAnsi" w:hAnsiTheme="majorHAnsi"/>
          <w:sz w:val="24"/>
        </w:rPr>
      </w:pPr>
      <w:r w:rsidRPr="0032012A">
        <w:rPr>
          <w:rFonts w:asciiTheme="majorHAnsi" w:hAnsiTheme="majorHAnsi"/>
          <w:sz w:val="24"/>
        </w:rPr>
        <w:t>Enrolment Form</w:t>
      </w:r>
    </w:p>
    <w:p w14:paraId="3F44D3CB" w14:textId="77777777" w:rsidR="00AE2BF0" w:rsidRPr="0032012A" w:rsidRDefault="00AE2BF0" w:rsidP="00AE2BF0">
      <w:pPr>
        <w:pStyle w:val="BodyText"/>
        <w:spacing w:line="276" w:lineRule="auto"/>
        <w:rPr>
          <w:rFonts w:asciiTheme="majorHAnsi" w:hAnsiTheme="majorHAnsi"/>
          <w:sz w:val="24"/>
        </w:rPr>
      </w:pPr>
      <w:r w:rsidRPr="0032012A">
        <w:rPr>
          <w:rFonts w:asciiTheme="majorHAnsi" w:hAnsiTheme="majorHAnsi"/>
          <w:sz w:val="24"/>
        </w:rPr>
        <w:t>Incident Injury Trauma and Illness Report</w:t>
      </w:r>
    </w:p>
    <w:p w14:paraId="4E7DE10C" w14:textId="77777777" w:rsidR="00AE2BF0" w:rsidRPr="0032012A" w:rsidRDefault="00AE2BF0" w:rsidP="00AE2BF0">
      <w:pPr>
        <w:pStyle w:val="BodyText"/>
        <w:spacing w:line="276" w:lineRule="auto"/>
        <w:rPr>
          <w:rFonts w:asciiTheme="majorHAnsi" w:hAnsiTheme="majorHAnsi"/>
          <w:sz w:val="24"/>
        </w:rPr>
      </w:pPr>
      <w:r w:rsidRPr="0032012A">
        <w:rPr>
          <w:rFonts w:asciiTheme="majorHAnsi" w:hAnsiTheme="majorHAnsi"/>
          <w:sz w:val="24"/>
        </w:rPr>
        <w:t>Illness Register</w:t>
      </w:r>
    </w:p>
    <w:p w14:paraId="4E2F5C14" w14:textId="77777777" w:rsidR="00AE2BF0" w:rsidRPr="0032012A" w:rsidRDefault="00AE2BF0" w:rsidP="00AE2BF0">
      <w:pPr>
        <w:pStyle w:val="BodyText"/>
        <w:spacing w:line="276" w:lineRule="auto"/>
        <w:rPr>
          <w:rFonts w:asciiTheme="majorHAnsi" w:hAnsiTheme="majorHAnsi"/>
          <w:sz w:val="24"/>
        </w:rPr>
      </w:pPr>
      <w:r w:rsidRPr="0032012A">
        <w:rPr>
          <w:rFonts w:asciiTheme="majorHAnsi" w:hAnsiTheme="majorHAnsi" w:cs="Arial"/>
          <w:sz w:val="24"/>
        </w:rPr>
        <w:t>Emergency Once Only Paracetamol Dose Record</w:t>
      </w:r>
    </w:p>
    <w:p w14:paraId="09EC597D" w14:textId="77777777" w:rsidR="00AE2BF0" w:rsidRPr="0032012A" w:rsidRDefault="00AE2BF0" w:rsidP="00AE2BF0">
      <w:pPr>
        <w:pStyle w:val="BodyText"/>
        <w:spacing w:line="276" w:lineRule="auto"/>
        <w:rPr>
          <w:rFonts w:asciiTheme="majorHAnsi" w:hAnsiTheme="majorHAnsi"/>
          <w:sz w:val="24"/>
        </w:rPr>
      </w:pPr>
      <w:r w:rsidRPr="0032012A">
        <w:rPr>
          <w:rFonts w:asciiTheme="majorHAnsi" w:hAnsiTheme="majorHAnsi"/>
          <w:sz w:val="24"/>
        </w:rPr>
        <w:t>Medication Authorisation &amp; Record</w:t>
      </w:r>
    </w:p>
    <w:p w14:paraId="4B31CB4E" w14:textId="77777777" w:rsidR="00AE2BF0" w:rsidRPr="0032012A" w:rsidRDefault="00AE2BF0" w:rsidP="00AE2BF0">
      <w:pPr>
        <w:pStyle w:val="BodyText"/>
        <w:spacing w:line="276" w:lineRule="auto"/>
        <w:rPr>
          <w:rFonts w:asciiTheme="majorHAnsi" w:hAnsiTheme="majorHAnsi"/>
          <w:sz w:val="24"/>
        </w:rPr>
      </w:pPr>
      <w:r w:rsidRPr="0032012A">
        <w:rPr>
          <w:rFonts w:asciiTheme="majorHAnsi" w:hAnsiTheme="majorHAnsi"/>
          <w:sz w:val="24"/>
        </w:rPr>
        <w:t>Medical</w:t>
      </w:r>
      <w:r w:rsidRPr="0032012A">
        <w:rPr>
          <w:rFonts w:asciiTheme="majorHAnsi" w:hAnsiTheme="majorHAnsi"/>
          <w:iCs/>
          <w:sz w:val="24"/>
        </w:rPr>
        <w:t xml:space="preserve"> Management Plan</w:t>
      </w:r>
    </w:p>
    <w:p w14:paraId="50514055" w14:textId="77777777" w:rsidR="00AE2BF0" w:rsidRPr="0032012A" w:rsidRDefault="00AE2BF0" w:rsidP="00AE2BF0">
      <w:pPr>
        <w:pStyle w:val="BodyText"/>
        <w:spacing w:line="276" w:lineRule="auto"/>
        <w:rPr>
          <w:rFonts w:asciiTheme="majorHAnsi" w:hAnsiTheme="majorHAnsi"/>
          <w:iCs/>
          <w:sz w:val="24"/>
        </w:rPr>
      </w:pPr>
      <w:r w:rsidRPr="0032012A">
        <w:rPr>
          <w:rFonts w:asciiTheme="majorHAnsi" w:hAnsiTheme="majorHAnsi"/>
          <w:iCs/>
          <w:sz w:val="24"/>
        </w:rPr>
        <w:t xml:space="preserve">Procedure for a Child Requiring an Ambulance. </w:t>
      </w:r>
    </w:p>
    <w:p w14:paraId="581DE447" w14:textId="77777777" w:rsidR="00AE2BF0" w:rsidRPr="0032012A" w:rsidRDefault="00AE2BF0" w:rsidP="00AE2BF0">
      <w:pPr>
        <w:pStyle w:val="BodyText"/>
        <w:spacing w:line="276" w:lineRule="auto"/>
        <w:rPr>
          <w:rFonts w:asciiTheme="majorHAnsi" w:hAnsiTheme="majorHAnsi"/>
          <w:sz w:val="24"/>
        </w:rPr>
      </w:pPr>
      <w:r w:rsidRPr="0032012A">
        <w:rPr>
          <w:rFonts w:asciiTheme="majorHAnsi" w:hAnsiTheme="majorHAnsi" w:cs="Arial"/>
          <w:sz w:val="24"/>
        </w:rPr>
        <w:t>Infectious Diseases in Childhood</w:t>
      </w:r>
    </w:p>
    <w:p w14:paraId="0DCB6B1C" w14:textId="77777777" w:rsidR="00AE2BF0" w:rsidRPr="0032012A" w:rsidRDefault="00AE2BF0" w:rsidP="00AE2BF0">
      <w:pPr>
        <w:pStyle w:val="BodyText"/>
        <w:spacing w:line="276" w:lineRule="auto"/>
        <w:rPr>
          <w:rFonts w:asciiTheme="majorHAnsi" w:hAnsiTheme="majorHAnsi"/>
          <w:sz w:val="24"/>
        </w:rPr>
      </w:pPr>
      <w:r w:rsidRPr="0032012A">
        <w:rPr>
          <w:rFonts w:asciiTheme="majorHAnsi" w:hAnsiTheme="majorHAnsi"/>
          <w:sz w:val="24"/>
        </w:rPr>
        <w:t>Notification of Infectious Diseases</w:t>
      </w:r>
    </w:p>
    <w:p w14:paraId="65F2A2D1" w14:textId="77777777" w:rsidR="00AE2BF0" w:rsidRDefault="00AE2BF0" w:rsidP="00AE2BF0">
      <w:pPr>
        <w:jc w:val="both"/>
        <w:rPr>
          <w:color w:val="FF0000"/>
        </w:rPr>
      </w:pPr>
    </w:p>
    <w:p w14:paraId="285D0CCF" w14:textId="67D51A9A" w:rsidR="00AE2BF0" w:rsidRPr="0083267D" w:rsidRDefault="00AE2BF0" w:rsidP="00AE2BF0">
      <w:pPr>
        <w:pBdr>
          <w:bottom w:val="single" w:sz="4" w:space="1" w:color="auto"/>
        </w:pBdr>
        <w:jc w:val="both"/>
        <w:rPr>
          <w:b/>
        </w:rPr>
      </w:pPr>
      <w:r w:rsidRPr="0083267D">
        <w:rPr>
          <w:b/>
        </w:rPr>
        <w:t xml:space="preserve">Links Education and Care </w:t>
      </w:r>
      <w:r>
        <w:rPr>
          <w:b/>
        </w:rPr>
        <w:t>Services</w:t>
      </w:r>
      <w:r w:rsidRPr="0083267D">
        <w:rPr>
          <w:b/>
        </w:rPr>
        <w:t xml:space="preserve"> National Regulations</w:t>
      </w:r>
      <w:r>
        <w:rPr>
          <w:b/>
        </w:rPr>
        <w:t xml:space="preserve"> 2011, </w:t>
      </w:r>
      <w:r w:rsidRPr="0083267D">
        <w:rPr>
          <w:b/>
        </w:rPr>
        <w:t>National Quality Standard</w:t>
      </w:r>
    </w:p>
    <w:p w14:paraId="14C135B9" w14:textId="77777777" w:rsidR="00AE2BF0" w:rsidRPr="005A6BAF" w:rsidRDefault="00AE2BF0" w:rsidP="00AE2BF0">
      <w:pPr>
        <w:pStyle w:val="NoSpacing"/>
        <w:jc w:val="both"/>
        <w:rPr>
          <w:rFonts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02"/>
        <w:gridCol w:w="831"/>
        <w:gridCol w:w="7352"/>
      </w:tblGrid>
      <w:tr w:rsidR="00AE2BF0" w:rsidRPr="00511FCE" w14:paraId="507ACCBD" w14:textId="77777777" w:rsidTr="003B2BE5">
        <w:tc>
          <w:tcPr>
            <w:tcW w:w="673" w:type="dxa"/>
          </w:tcPr>
          <w:p w14:paraId="5336A97C" w14:textId="77777777" w:rsidR="00AE2BF0" w:rsidDel="00000E20" w:rsidRDefault="00AE2BF0" w:rsidP="003B2BE5">
            <w:pPr>
              <w:rPr>
                <w:rFonts w:cs="Calibri"/>
                <w:sz w:val="18"/>
                <w:szCs w:val="18"/>
              </w:rPr>
            </w:pPr>
            <w:r>
              <w:rPr>
                <w:rFonts w:cs="Calibri"/>
                <w:sz w:val="18"/>
                <w:szCs w:val="18"/>
              </w:rPr>
              <w:t>Regulation</w:t>
            </w:r>
          </w:p>
        </w:tc>
        <w:tc>
          <w:tcPr>
            <w:tcW w:w="831" w:type="dxa"/>
          </w:tcPr>
          <w:p w14:paraId="7310EB7C" w14:textId="77777777" w:rsidR="00AE2BF0" w:rsidRDefault="00AE2BF0" w:rsidP="003B2BE5">
            <w:pPr>
              <w:rPr>
                <w:rFonts w:cs="Calibri"/>
                <w:sz w:val="18"/>
                <w:szCs w:val="18"/>
              </w:rPr>
            </w:pPr>
            <w:r>
              <w:rPr>
                <w:rFonts w:cs="Calibri"/>
                <w:sz w:val="18"/>
                <w:szCs w:val="18"/>
              </w:rPr>
              <w:t>86</w:t>
            </w:r>
          </w:p>
        </w:tc>
        <w:tc>
          <w:tcPr>
            <w:tcW w:w="7352" w:type="dxa"/>
          </w:tcPr>
          <w:p w14:paraId="6B26F466" w14:textId="77777777" w:rsidR="00AE2BF0"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Notification to parents of incident, injury, trauma and illness</w:t>
            </w:r>
          </w:p>
        </w:tc>
      </w:tr>
      <w:tr w:rsidR="00AE2BF0" w:rsidRPr="00511FCE" w14:paraId="0A04C1A5" w14:textId="77777777" w:rsidTr="003B2BE5">
        <w:tc>
          <w:tcPr>
            <w:tcW w:w="673" w:type="dxa"/>
          </w:tcPr>
          <w:p w14:paraId="120D46DB" w14:textId="77777777" w:rsidR="00AE2BF0" w:rsidRPr="00511FCE" w:rsidRDefault="00AE2BF0" w:rsidP="003B2BE5">
            <w:pPr>
              <w:jc w:val="both"/>
              <w:rPr>
                <w:rFonts w:cs="Calibri"/>
                <w:sz w:val="18"/>
                <w:szCs w:val="18"/>
              </w:rPr>
            </w:pPr>
            <w:r>
              <w:rPr>
                <w:rFonts w:cs="Calibri"/>
                <w:sz w:val="18"/>
                <w:szCs w:val="18"/>
              </w:rPr>
              <w:t>Regulation</w:t>
            </w:r>
          </w:p>
        </w:tc>
        <w:tc>
          <w:tcPr>
            <w:tcW w:w="831" w:type="dxa"/>
          </w:tcPr>
          <w:p w14:paraId="2263EB05" w14:textId="77777777" w:rsidR="00AE2BF0" w:rsidRPr="00511FCE" w:rsidRDefault="00AE2BF0" w:rsidP="003B2BE5">
            <w:pPr>
              <w:rPr>
                <w:rFonts w:cs="Calibri"/>
                <w:sz w:val="18"/>
                <w:szCs w:val="18"/>
              </w:rPr>
            </w:pPr>
            <w:r>
              <w:rPr>
                <w:rFonts w:cs="Calibri"/>
                <w:sz w:val="18"/>
                <w:szCs w:val="18"/>
              </w:rPr>
              <w:t>87</w:t>
            </w:r>
          </w:p>
        </w:tc>
        <w:tc>
          <w:tcPr>
            <w:tcW w:w="7352" w:type="dxa"/>
          </w:tcPr>
          <w:p w14:paraId="6E3BDFC7" w14:textId="77777777" w:rsidR="00AE2BF0" w:rsidRPr="00511FCE"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Incident, injury, trauma and illness record</w:t>
            </w:r>
          </w:p>
        </w:tc>
      </w:tr>
      <w:tr w:rsidR="00AE2BF0" w:rsidRPr="00511FCE" w14:paraId="41AC23BF" w14:textId="77777777" w:rsidTr="003B2BE5">
        <w:tc>
          <w:tcPr>
            <w:tcW w:w="673" w:type="dxa"/>
          </w:tcPr>
          <w:p w14:paraId="73857D3A" w14:textId="77777777" w:rsidR="00AE2BF0" w:rsidRPr="00511FCE" w:rsidRDefault="00AE2BF0" w:rsidP="003B2BE5">
            <w:pPr>
              <w:rPr>
                <w:rFonts w:cs="Calibri"/>
                <w:sz w:val="18"/>
                <w:szCs w:val="18"/>
              </w:rPr>
            </w:pPr>
            <w:r>
              <w:rPr>
                <w:rFonts w:cs="Calibri"/>
                <w:sz w:val="18"/>
                <w:szCs w:val="18"/>
              </w:rPr>
              <w:t>Regulation</w:t>
            </w:r>
          </w:p>
        </w:tc>
        <w:tc>
          <w:tcPr>
            <w:tcW w:w="831" w:type="dxa"/>
          </w:tcPr>
          <w:p w14:paraId="6322134D" w14:textId="77777777" w:rsidR="00AE2BF0" w:rsidRPr="00511FCE" w:rsidRDefault="00AE2BF0" w:rsidP="003B2BE5">
            <w:pPr>
              <w:rPr>
                <w:rFonts w:cs="Calibri"/>
                <w:sz w:val="18"/>
                <w:szCs w:val="18"/>
              </w:rPr>
            </w:pPr>
            <w:r>
              <w:rPr>
                <w:rFonts w:cs="Calibri"/>
                <w:sz w:val="18"/>
                <w:szCs w:val="18"/>
              </w:rPr>
              <w:t>90</w:t>
            </w:r>
          </w:p>
        </w:tc>
        <w:tc>
          <w:tcPr>
            <w:tcW w:w="7352" w:type="dxa"/>
          </w:tcPr>
          <w:p w14:paraId="2D4B6D48" w14:textId="77777777" w:rsidR="00AE2BF0" w:rsidRPr="00511FCE"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 xml:space="preserve">Medical conditions policy  </w:t>
            </w:r>
          </w:p>
        </w:tc>
      </w:tr>
      <w:tr w:rsidR="00AE2BF0" w:rsidRPr="00511FCE" w14:paraId="58213087" w14:textId="77777777" w:rsidTr="003B2BE5">
        <w:tc>
          <w:tcPr>
            <w:tcW w:w="673" w:type="dxa"/>
          </w:tcPr>
          <w:p w14:paraId="03E41FE5" w14:textId="77777777" w:rsidR="00AE2BF0" w:rsidRPr="00511FCE" w:rsidRDefault="00AE2BF0" w:rsidP="003B2BE5">
            <w:pPr>
              <w:rPr>
                <w:rFonts w:cs="Calibri"/>
                <w:sz w:val="18"/>
                <w:szCs w:val="18"/>
              </w:rPr>
            </w:pPr>
            <w:r>
              <w:rPr>
                <w:rFonts w:cs="Calibri"/>
                <w:sz w:val="18"/>
                <w:szCs w:val="18"/>
              </w:rPr>
              <w:t>Regulation</w:t>
            </w:r>
          </w:p>
        </w:tc>
        <w:tc>
          <w:tcPr>
            <w:tcW w:w="831" w:type="dxa"/>
          </w:tcPr>
          <w:p w14:paraId="61A84EEF" w14:textId="77777777" w:rsidR="00AE2BF0" w:rsidRPr="00511FCE" w:rsidRDefault="00AE2BF0" w:rsidP="003B2BE5">
            <w:pPr>
              <w:rPr>
                <w:rFonts w:cs="Calibri"/>
                <w:sz w:val="18"/>
                <w:szCs w:val="18"/>
              </w:rPr>
            </w:pPr>
            <w:r>
              <w:rPr>
                <w:rFonts w:cs="Calibri"/>
                <w:sz w:val="18"/>
                <w:szCs w:val="18"/>
              </w:rPr>
              <w:t>91</w:t>
            </w:r>
          </w:p>
        </w:tc>
        <w:tc>
          <w:tcPr>
            <w:tcW w:w="7352" w:type="dxa"/>
          </w:tcPr>
          <w:p w14:paraId="10E91040" w14:textId="77777777" w:rsidR="00AE2BF0" w:rsidRPr="00511FCE"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Medical conditions policy to be provided to parents</w:t>
            </w:r>
          </w:p>
        </w:tc>
      </w:tr>
      <w:tr w:rsidR="00AE2BF0" w:rsidRPr="00511FCE" w14:paraId="1230C6EE" w14:textId="77777777" w:rsidTr="003B2BE5">
        <w:tc>
          <w:tcPr>
            <w:tcW w:w="673" w:type="dxa"/>
          </w:tcPr>
          <w:p w14:paraId="0C4F9D9D" w14:textId="77777777" w:rsidR="00AE2BF0" w:rsidRPr="00511FCE" w:rsidRDefault="00AE2BF0" w:rsidP="003B2BE5">
            <w:pPr>
              <w:rPr>
                <w:rFonts w:cs="Calibri"/>
                <w:sz w:val="18"/>
                <w:szCs w:val="18"/>
              </w:rPr>
            </w:pPr>
            <w:r>
              <w:rPr>
                <w:rFonts w:cs="Calibri"/>
                <w:sz w:val="18"/>
                <w:szCs w:val="18"/>
              </w:rPr>
              <w:t>Regulation</w:t>
            </w:r>
          </w:p>
        </w:tc>
        <w:tc>
          <w:tcPr>
            <w:tcW w:w="831" w:type="dxa"/>
          </w:tcPr>
          <w:p w14:paraId="655E3918" w14:textId="77777777" w:rsidR="00AE2BF0" w:rsidRDefault="00AE2BF0" w:rsidP="003B2BE5">
            <w:pPr>
              <w:rPr>
                <w:rFonts w:cs="Calibri"/>
                <w:sz w:val="18"/>
                <w:szCs w:val="18"/>
              </w:rPr>
            </w:pPr>
            <w:r>
              <w:rPr>
                <w:rFonts w:cs="Calibri"/>
                <w:sz w:val="18"/>
                <w:szCs w:val="18"/>
              </w:rPr>
              <w:t>92</w:t>
            </w:r>
          </w:p>
        </w:tc>
        <w:tc>
          <w:tcPr>
            <w:tcW w:w="7352" w:type="dxa"/>
          </w:tcPr>
          <w:p w14:paraId="6AC13C3C" w14:textId="77777777" w:rsidR="00AE2BF0"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Medication record</w:t>
            </w:r>
          </w:p>
        </w:tc>
      </w:tr>
      <w:tr w:rsidR="00AE2BF0" w:rsidRPr="00511FCE" w14:paraId="4BACBA92" w14:textId="77777777" w:rsidTr="003B2BE5">
        <w:tc>
          <w:tcPr>
            <w:tcW w:w="673" w:type="dxa"/>
          </w:tcPr>
          <w:p w14:paraId="744C58F9" w14:textId="77777777" w:rsidR="00AE2BF0" w:rsidRDefault="00AE2BF0" w:rsidP="003B2BE5">
            <w:pPr>
              <w:rPr>
                <w:rFonts w:cs="Calibri"/>
                <w:sz w:val="18"/>
                <w:szCs w:val="18"/>
              </w:rPr>
            </w:pPr>
            <w:r>
              <w:rPr>
                <w:rFonts w:cs="Calibri"/>
                <w:sz w:val="18"/>
                <w:szCs w:val="18"/>
              </w:rPr>
              <w:t>Regulation</w:t>
            </w:r>
          </w:p>
        </w:tc>
        <w:tc>
          <w:tcPr>
            <w:tcW w:w="831" w:type="dxa"/>
          </w:tcPr>
          <w:p w14:paraId="2FFE315C" w14:textId="77777777" w:rsidR="00AE2BF0" w:rsidRDefault="00AE2BF0" w:rsidP="003B2BE5">
            <w:pPr>
              <w:rPr>
                <w:rFonts w:cs="Calibri"/>
                <w:sz w:val="18"/>
                <w:szCs w:val="18"/>
              </w:rPr>
            </w:pPr>
            <w:r>
              <w:rPr>
                <w:rFonts w:cs="Calibri"/>
                <w:sz w:val="18"/>
                <w:szCs w:val="18"/>
              </w:rPr>
              <w:t>93</w:t>
            </w:r>
          </w:p>
        </w:tc>
        <w:tc>
          <w:tcPr>
            <w:tcW w:w="7352" w:type="dxa"/>
          </w:tcPr>
          <w:p w14:paraId="45B85549" w14:textId="77777777" w:rsidR="00AE2BF0"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 xml:space="preserve">Administration of medication  </w:t>
            </w:r>
          </w:p>
        </w:tc>
      </w:tr>
      <w:tr w:rsidR="00AE2BF0" w:rsidRPr="00511FCE" w14:paraId="5C4900B6" w14:textId="77777777" w:rsidTr="003B2BE5">
        <w:tc>
          <w:tcPr>
            <w:tcW w:w="673" w:type="dxa"/>
          </w:tcPr>
          <w:p w14:paraId="3C7E3FD7" w14:textId="77777777" w:rsidR="00AE2BF0" w:rsidRDefault="00AE2BF0" w:rsidP="003B2BE5">
            <w:pPr>
              <w:rPr>
                <w:rFonts w:cs="Calibri"/>
                <w:sz w:val="18"/>
                <w:szCs w:val="18"/>
              </w:rPr>
            </w:pPr>
            <w:r>
              <w:rPr>
                <w:rFonts w:cs="Calibri"/>
                <w:sz w:val="18"/>
                <w:szCs w:val="18"/>
              </w:rPr>
              <w:t>Regulation</w:t>
            </w:r>
          </w:p>
        </w:tc>
        <w:tc>
          <w:tcPr>
            <w:tcW w:w="831" w:type="dxa"/>
          </w:tcPr>
          <w:p w14:paraId="5263FBE9" w14:textId="77777777" w:rsidR="00AE2BF0" w:rsidRDefault="00AE2BF0" w:rsidP="003B2BE5">
            <w:pPr>
              <w:rPr>
                <w:rFonts w:cs="Calibri"/>
                <w:sz w:val="18"/>
                <w:szCs w:val="18"/>
              </w:rPr>
            </w:pPr>
            <w:r>
              <w:rPr>
                <w:rFonts w:cs="Calibri"/>
                <w:sz w:val="18"/>
                <w:szCs w:val="18"/>
              </w:rPr>
              <w:t>94</w:t>
            </w:r>
          </w:p>
        </w:tc>
        <w:tc>
          <w:tcPr>
            <w:tcW w:w="7352" w:type="dxa"/>
          </w:tcPr>
          <w:p w14:paraId="60C40D8F" w14:textId="77777777" w:rsidR="00AE2BF0"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 xml:space="preserve">Exception to authorisation requirement–anaphylaxis or asthma emergency  </w:t>
            </w:r>
          </w:p>
        </w:tc>
      </w:tr>
      <w:tr w:rsidR="00AE2BF0" w:rsidRPr="00511FCE" w14:paraId="3EDE623E" w14:textId="77777777" w:rsidTr="003B2BE5">
        <w:tc>
          <w:tcPr>
            <w:tcW w:w="673" w:type="dxa"/>
          </w:tcPr>
          <w:p w14:paraId="77AD372E" w14:textId="77777777" w:rsidR="00AE2BF0" w:rsidRPr="00511FCE" w:rsidRDefault="00AE2BF0" w:rsidP="003B2BE5">
            <w:pPr>
              <w:rPr>
                <w:rFonts w:cs="Calibri"/>
                <w:sz w:val="18"/>
                <w:szCs w:val="18"/>
              </w:rPr>
            </w:pPr>
            <w:r>
              <w:rPr>
                <w:rFonts w:cs="Calibri"/>
                <w:sz w:val="18"/>
                <w:szCs w:val="18"/>
              </w:rPr>
              <w:t>Regulation</w:t>
            </w:r>
          </w:p>
        </w:tc>
        <w:tc>
          <w:tcPr>
            <w:tcW w:w="831" w:type="dxa"/>
          </w:tcPr>
          <w:p w14:paraId="4B2AE396" w14:textId="77777777" w:rsidR="00AE2BF0" w:rsidRPr="00511FCE" w:rsidRDefault="00AE2BF0" w:rsidP="003B2BE5">
            <w:pPr>
              <w:rPr>
                <w:rFonts w:cs="Calibri"/>
                <w:sz w:val="18"/>
                <w:szCs w:val="18"/>
              </w:rPr>
            </w:pPr>
            <w:r>
              <w:rPr>
                <w:rFonts w:cs="Calibri"/>
                <w:sz w:val="18"/>
                <w:szCs w:val="18"/>
              </w:rPr>
              <w:t>95</w:t>
            </w:r>
          </w:p>
        </w:tc>
        <w:tc>
          <w:tcPr>
            <w:tcW w:w="7352" w:type="dxa"/>
          </w:tcPr>
          <w:p w14:paraId="4769BF58" w14:textId="77777777" w:rsidR="00AE2BF0" w:rsidRPr="00511FCE"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 xml:space="preserve">Procedure for administration of medication   </w:t>
            </w:r>
          </w:p>
        </w:tc>
      </w:tr>
      <w:tr w:rsidR="00AE2BF0" w:rsidRPr="00511FCE" w14:paraId="347BCDAB" w14:textId="77777777" w:rsidTr="003B2BE5">
        <w:tc>
          <w:tcPr>
            <w:tcW w:w="673" w:type="dxa"/>
          </w:tcPr>
          <w:p w14:paraId="746BC51A" w14:textId="77777777" w:rsidR="00AE2BF0" w:rsidRPr="00511FCE" w:rsidRDefault="00AE2BF0" w:rsidP="003B2BE5">
            <w:pPr>
              <w:rPr>
                <w:rFonts w:cs="Calibri"/>
                <w:sz w:val="18"/>
                <w:szCs w:val="18"/>
              </w:rPr>
            </w:pPr>
            <w:r>
              <w:rPr>
                <w:rFonts w:cs="Calibri"/>
                <w:sz w:val="18"/>
                <w:szCs w:val="18"/>
              </w:rPr>
              <w:t>Regulation</w:t>
            </w:r>
          </w:p>
        </w:tc>
        <w:tc>
          <w:tcPr>
            <w:tcW w:w="831" w:type="dxa"/>
          </w:tcPr>
          <w:p w14:paraId="65757BD1" w14:textId="77777777" w:rsidR="00AE2BF0" w:rsidRPr="00511FCE" w:rsidRDefault="00AE2BF0" w:rsidP="003B2BE5">
            <w:pPr>
              <w:rPr>
                <w:rFonts w:cs="Calibri"/>
                <w:sz w:val="18"/>
                <w:szCs w:val="18"/>
              </w:rPr>
            </w:pPr>
            <w:r>
              <w:rPr>
                <w:rFonts w:cs="Calibri"/>
                <w:sz w:val="18"/>
                <w:szCs w:val="18"/>
              </w:rPr>
              <w:t>96</w:t>
            </w:r>
          </w:p>
        </w:tc>
        <w:tc>
          <w:tcPr>
            <w:tcW w:w="7352" w:type="dxa"/>
          </w:tcPr>
          <w:p w14:paraId="671BE70D" w14:textId="77777777" w:rsidR="00AE2BF0" w:rsidRPr="00511FCE"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 xml:space="preserve">Self-administration of medication  </w:t>
            </w:r>
          </w:p>
        </w:tc>
      </w:tr>
      <w:tr w:rsidR="00AE2BF0" w:rsidRPr="00511FCE" w14:paraId="1D88491E" w14:textId="77777777" w:rsidTr="003B2BE5">
        <w:tc>
          <w:tcPr>
            <w:tcW w:w="673" w:type="dxa"/>
          </w:tcPr>
          <w:p w14:paraId="0C8DDAD6" w14:textId="77777777" w:rsidR="00AE2BF0" w:rsidRPr="00511FCE" w:rsidRDefault="00AE2BF0" w:rsidP="003B2BE5">
            <w:pPr>
              <w:rPr>
                <w:rFonts w:cs="Calibri"/>
                <w:sz w:val="18"/>
                <w:szCs w:val="18"/>
              </w:rPr>
            </w:pPr>
            <w:r>
              <w:rPr>
                <w:rFonts w:cs="Calibri"/>
                <w:sz w:val="18"/>
                <w:szCs w:val="18"/>
              </w:rPr>
              <w:t>Regulation</w:t>
            </w:r>
          </w:p>
        </w:tc>
        <w:tc>
          <w:tcPr>
            <w:tcW w:w="831" w:type="dxa"/>
          </w:tcPr>
          <w:p w14:paraId="391102AF" w14:textId="77777777" w:rsidR="00AE2BF0" w:rsidRPr="00511FCE" w:rsidRDefault="00AE2BF0" w:rsidP="003B2BE5">
            <w:pPr>
              <w:rPr>
                <w:rFonts w:cs="Calibri"/>
                <w:sz w:val="18"/>
                <w:szCs w:val="18"/>
              </w:rPr>
            </w:pPr>
            <w:r>
              <w:rPr>
                <w:rFonts w:cs="Calibri"/>
                <w:sz w:val="18"/>
                <w:szCs w:val="18"/>
              </w:rPr>
              <w:t>160</w:t>
            </w:r>
          </w:p>
        </w:tc>
        <w:tc>
          <w:tcPr>
            <w:tcW w:w="7352" w:type="dxa"/>
          </w:tcPr>
          <w:p w14:paraId="5CA0BD3A" w14:textId="77777777" w:rsidR="00AE2BF0" w:rsidRPr="00511FCE"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Child enrolment records to be kept by approved provider and family day care educator</w:t>
            </w:r>
          </w:p>
        </w:tc>
      </w:tr>
      <w:tr w:rsidR="00AE2BF0" w:rsidRPr="00511FCE" w14:paraId="26D78459" w14:textId="77777777" w:rsidTr="003B2BE5">
        <w:tc>
          <w:tcPr>
            <w:tcW w:w="673" w:type="dxa"/>
          </w:tcPr>
          <w:p w14:paraId="1069BEB8" w14:textId="77777777" w:rsidR="00AE2BF0" w:rsidRPr="00511FCE" w:rsidRDefault="00AE2BF0" w:rsidP="003B2BE5">
            <w:pPr>
              <w:rPr>
                <w:rFonts w:cs="Calibri"/>
                <w:sz w:val="18"/>
                <w:szCs w:val="18"/>
              </w:rPr>
            </w:pPr>
            <w:r>
              <w:rPr>
                <w:rFonts w:cs="Calibri"/>
                <w:sz w:val="18"/>
                <w:szCs w:val="18"/>
              </w:rPr>
              <w:t>Regulation</w:t>
            </w:r>
          </w:p>
        </w:tc>
        <w:tc>
          <w:tcPr>
            <w:tcW w:w="831" w:type="dxa"/>
          </w:tcPr>
          <w:p w14:paraId="43C662DF" w14:textId="77777777" w:rsidR="00AE2BF0" w:rsidRDefault="00AE2BF0" w:rsidP="003B2BE5">
            <w:pPr>
              <w:rPr>
                <w:rFonts w:cs="Calibri"/>
                <w:sz w:val="18"/>
                <w:szCs w:val="18"/>
              </w:rPr>
            </w:pPr>
            <w:r>
              <w:rPr>
                <w:rFonts w:cs="Calibri"/>
                <w:sz w:val="18"/>
                <w:szCs w:val="18"/>
              </w:rPr>
              <w:t>168</w:t>
            </w:r>
          </w:p>
        </w:tc>
        <w:tc>
          <w:tcPr>
            <w:tcW w:w="7352" w:type="dxa"/>
          </w:tcPr>
          <w:p w14:paraId="2CCBF089" w14:textId="77777777" w:rsidR="00AE2BF0"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 xml:space="preserve">Education and care service must have policies and procedures  </w:t>
            </w:r>
          </w:p>
        </w:tc>
      </w:tr>
      <w:tr w:rsidR="00AE2BF0" w:rsidRPr="00511FCE" w14:paraId="1E330AD3" w14:textId="77777777" w:rsidTr="003B2BE5">
        <w:tc>
          <w:tcPr>
            <w:tcW w:w="673" w:type="dxa"/>
          </w:tcPr>
          <w:p w14:paraId="34FD163C" w14:textId="77777777" w:rsidR="00AE2BF0" w:rsidRPr="00511FCE" w:rsidRDefault="00AE2BF0" w:rsidP="003B2BE5">
            <w:pPr>
              <w:rPr>
                <w:rFonts w:cs="Calibri"/>
                <w:sz w:val="18"/>
                <w:szCs w:val="18"/>
              </w:rPr>
            </w:pPr>
            <w:r>
              <w:rPr>
                <w:rFonts w:cs="Calibri"/>
                <w:sz w:val="18"/>
                <w:szCs w:val="18"/>
              </w:rPr>
              <w:t>Regulation</w:t>
            </w:r>
          </w:p>
        </w:tc>
        <w:tc>
          <w:tcPr>
            <w:tcW w:w="831" w:type="dxa"/>
          </w:tcPr>
          <w:p w14:paraId="6C4AD5B5" w14:textId="77777777" w:rsidR="00AE2BF0" w:rsidRDefault="00AE2BF0" w:rsidP="003B2BE5">
            <w:pPr>
              <w:rPr>
                <w:rFonts w:cs="Calibri"/>
                <w:sz w:val="18"/>
                <w:szCs w:val="18"/>
              </w:rPr>
            </w:pPr>
            <w:r>
              <w:rPr>
                <w:rFonts w:cs="Calibri"/>
                <w:sz w:val="18"/>
                <w:szCs w:val="18"/>
              </w:rPr>
              <w:t>177</w:t>
            </w:r>
          </w:p>
        </w:tc>
        <w:tc>
          <w:tcPr>
            <w:tcW w:w="7352" w:type="dxa"/>
          </w:tcPr>
          <w:p w14:paraId="0DF57FC3" w14:textId="77777777" w:rsidR="00AE2BF0" w:rsidRDefault="00AE2BF0" w:rsidP="003B2BE5">
            <w:pPr>
              <w:pStyle w:val="Pa7"/>
              <w:spacing w:before="40" w:after="40"/>
              <w:rPr>
                <w:rStyle w:val="A15"/>
                <w:rFonts w:ascii="Calibri" w:hAnsi="Calibri" w:cs="Calibri"/>
                <w:sz w:val="18"/>
                <w:szCs w:val="18"/>
              </w:rPr>
            </w:pPr>
            <w:r w:rsidRPr="005F25F5">
              <w:rPr>
                <w:rStyle w:val="A15"/>
                <w:rFonts w:ascii="Calibri" w:hAnsi="Calibri" w:cs="Calibri"/>
                <w:sz w:val="18"/>
                <w:szCs w:val="18"/>
              </w:rPr>
              <w:t>Prescribed enrolment and other documents to be kept by approved provider</w:t>
            </w:r>
          </w:p>
        </w:tc>
      </w:tr>
      <w:tr w:rsidR="00AE2BF0" w:rsidRPr="00511FCE" w14:paraId="701AECAF" w14:textId="77777777" w:rsidTr="003B2BE5">
        <w:tc>
          <w:tcPr>
            <w:tcW w:w="673" w:type="dxa"/>
          </w:tcPr>
          <w:p w14:paraId="2732EFDC" w14:textId="77777777" w:rsidR="00AE2BF0" w:rsidRDefault="00AE2BF0" w:rsidP="003B2BE5">
            <w:pPr>
              <w:rPr>
                <w:rFonts w:cs="Calibri"/>
                <w:sz w:val="18"/>
                <w:szCs w:val="18"/>
              </w:rPr>
            </w:pPr>
            <w:r>
              <w:rPr>
                <w:rFonts w:cs="Calibri"/>
                <w:sz w:val="18"/>
                <w:szCs w:val="18"/>
              </w:rPr>
              <w:t>Regulation</w:t>
            </w:r>
          </w:p>
        </w:tc>
        <w:tc>
          <w:tcPr>
            <w:tcW w:w="831" w:type="dxa"/>
          </w:tcPr>
          <w:p w14:paraId="68288F08" w14:textId="77777777" w:rsidR="00AE2BF0" w:rsidRDefault="00AE2BF0" w:rsidP="003B2BE5">
            <w:pPr>
              <w:rPr>
                <w:rFonts w:cs="Calibri"/>
                <w:sz w:val="18"/>
                <w:szCs w:val="18"/>
              </w:rPr>
            </w:pPr>
            <w:r>
              <w:rPr>
                <w:rFonts w:cs="Calibri"/>
                <w:sz w:val="18"/>
                <w:szCs w:val="18"/>
              </w:rPr>
              <w:t>245</w:t>
            </w:r>
          </w:p>
        </w:tc>
        <w:tc>
          <w:tcPr>
            <w:tcW w:w="7352" w:type="dxa"/>
          </w:tcPr>
          <w:p w14:paraId="77040403" w14:textId="77777777" w:rsidR="00AE2BF0" w:rsidRPr="005F25F5" w:rsidRDefault="00AE2BF0" w:rsidP="003B2BE5">
            <w:pPr>
              <w:pStyle w:val="Pa7"/>
              <w:spacing w:before="40" w:after="40"/>
              <w:rPr>
                <w:rStyle w:val="A15"/>
                <w:rFonts w:ascii="Calibri" w:hAnsi="Calibri" w:cs="Calibri"/>
                <w:sz w:val="18"/>
                <w:szCs w:val="18"/>
              </w:rPr>
            </w:pPr>
            <w:r w:rsidRPr="00164FA8">
              <w:rPr>
                <w:rStyle w:val="A15"/>
                <w:rFonts w:ascii="Calibri" w:hAnsi="Calibri" w:cs="Calibri"/>
                <w:sz w:val="18"/>
                <w:szCs w:val="18"/>
              </w:rPr>
              <w:t xml:space="preserve">Person taken to hold approved first aid qualification   </w:t>
            </w:r>
          </w:p>
        </w:tc>
      </w:tr>
      <w:tr w:rsidR="00AE2BF0" w:rsidRPr="00511FCE" w14:paraId="5F099C96" w14:textId="77777777" w:rsidTr="003B2BE5">
        <w:tc>
          <w:tcPr>
            <w:tcW w:w="673" w:type="dxa"/>
          </w:tcPr>
          <w:p w14:paraId="53F6F0AE" w14:textId="77777777" w:rsidR="00AE2BF0" w:rsidRDefault="00AE2BF0" w:rsidP="003B2BE5">
            <w:pPr>
              <w:rPr>
                <w:rFonts w:cs="Calibri"/>
                <w:sz w:val="18"/>
                <w:szCs w:val="18"/>
              </w:rPr>
            </w:pPr>
            <w:r>
              <w:rPr>
                <w:rFonts w:cs="Calibri"/>
                <w:sz w:val="18"/>
                <w:szCs w:val="18"/>
              </w:rPr>
              <w:t>Regulation</w:t>
            </w:r>
          </w:p>
        </w:tc>
        <w:tc>
          <w:tcPr>
            <w:tcW w:w="831" w:type="dxa"/>
          </w:tcPr>
          <w:p w14:paraId="437C2DD6" w14:textId="77777777" w:rsidR="00AE2BF0" w:rsidRDefault="00AE2BF0" w:rsidP="003B2BE5">
            <w:pPr>
              <w:rPr>
                <w:rFonts w:cs="Calibri"/>
                <w:sz w:val="18"/>
                <w:szCs w:val="18"/>
              </w:rPr>
            </w:pPr>
            <w:r>
              <w:rPr>
                <w:rFonts w:cs="Calibri"/>
                <w:sz w:val="18"/>
                <w:szCs w:val="18"/>
              </w:rPr>
              <w:t>246</w:t>
            </w:r>
          </w:p>
        </w:tc>
        <w:tc>
          <w:tcPr>
            <w:tcW w:w="7352" w:type="dxa"/>
          </w:tcPr>
          <w:p w14:paraId="0DF7306E" w14:textId="77777777" w:rsidR="00AE2BF0" w:rsidRPr="005F25F5" w:rsidRDefault="00AE2BF0" w:rsidP="003B2BE5">
            <w:pPr>
              <w:pStyle w:val="Pa7"/>
              <w:spacing w:before="40" w:after="40"/>
              <w:rPr>
                <w:rStyle w:val="A15"/>
                <w:rFonts w:ascii="Calibri" w:hAnsi="Calibri" w:cs="Calibri"/>
                <w:sz w:val="18"/>
                <w:szCs w:val="18"/>
              </w:rPr>
            </w:pPr>
            <w:r w:rsidRPr="00164FA8">
              <w:rPr>
                <w:rStyle w:val="A15"/>
                <w:rFonts w:ascii="Calibri" w:hAnsi="Calibri" w:cs="Calibri"/>
                <w:sz w:val="18"/>
                <w:szCs w:val="18"/>
              </w:rPr>
              <w:t>Anaphylaxis training</w:t>
            </w:r>
          </w:p>
        </w:tc>
      </w:tr>
      <w:tr w:rsidR="00AE2BF0" w:rsidRPr="00511FCE" w14:paraId="4075911D" w14:textId="77777777" w:rsidTr="003B2BE5">
        <w:tc>
          <w:tcPr>
            <w:tcW w:w="673" w:type="dxa"/>
          </w:tcPr>
          <w:p w14:paraId="0EC92247" w14:textId="77777777" w:rsidR="00AE2BF0" w:rsidRDefault="00AE2BF0" w:rsidP="003B2BE5">
            <w:pPr>
              <w:rPr>
                <w:rFonts w:cs="Calibri"/>
                <w:sz w:val="18"/>
                <w:szCs w:val="18"/>
              </w:rPr>
            </w:pPr>
            <w:r>
              <w:rPr>
                <w:rFonts w:cs="Calibri"/>
                <w:sz w:val="18"/>
                <w:szCs w:val="18"/>
              </w:rPr>
              <w:t>Regulation</w:t>
            </w:r>
          </w:p>
        </w:tc>
        <w:tc>
          <w:tcPr>
            <w:tcW w:w="831" w:type="dxa"/>
          </w:tcPr>
          <w:p w14:paraId="5534B3F7" w14:textId="77777777" w:rsidR="00AE2BF0" w:rsidRDefault="00AE2BF0" w:rsidP="003B2BE5">
            <w:pPr>
              <w:rPr>
                <w:rFonts w:cs="Calibri"/>
                <w:sz w:val="18"/>
                <w:szCs w:val="18"/>
              </w:rPr>
            </w:pPr>
            <w:r>
              <w:rPr>
                <w:rFonts w:cs="Calibri"/>
                <w:sz w:val="18"/>
                <w:szCs w:val="18"/>
              </w:rPr>
              <w:t>247</w:t>
            </w:r>
          </w:p>
        </w:tc>
        <w:tc>
          <w:tcPr>
            <w:tcW w:w="7352" w:type="dxa"/>
          </w:tcPr>
          <w:p w14:paraId="61E8F115" w14:textId="77777777" w:rsidR="00AE2BF0" w:rsidRPr="005F25F5" w:rsidRDefault="00AE2BF0" w:rsidP="003B2BE5">
            <w:pPr>
              <w:pStyle w:val="Pa7"/>
              <w:spacing w:before="40" w:after="40"/>
              <w:rPr>
                <w:rStyle w:val="A15"/>
                <w:rFonts w:ascii="Calibri" w:hAnsi="Calibri" w:cs="Calibri"/>
                <w:sz w:val="18"/>
                <w:szCs w:val="18"/>
              </w:rPr>
            </w:pPr>
            <w:r w:rsidRPr="00164FA8">
              <w:rPr>
                <w:rStyle w:val="A15"/>
                <w:rFonts w:ascii="Calibri" w:hAnsi="Calibri" w:cs="Calibri"/>
                <w:sz w:val="18"/>
                <w:szCs w:val="18"/>
              </w:rPr>
              <w:t>Asthma management training</w:t>
            </w:r>
          </w:p>
        </w:tc>
      </w:tr>
      <w:tr w:rsidR="00AE2BF0" w:rsidRPr="00511FCE" w14:paraId="31C74D6B" w14:textId="77777777" w:rsidTr="003B2BE5">
        <w:tc>
          <w:tcPr>
            <w:tcW w:w="673" w:type="dxa"/>
          </w:tcPr>
          <w:p w14:paraId="794CE13F" w14:textId="77777777" w:rsidR="00AE2BF0" w:rsidRDefault="00AE2BF0" w:rsidP="003B2BE5">
            <w:pPr>
              <w:rPr>
                <w:rFonts w:cs="Calibri"/>
                <w:sz w:val="18"/>
                <w:szCs w:val="18"/>
              </w:rPr>
            </w:pPr>
          </w:p>
        </w:tc>
        <w:tc>
          <w:tcPr>
            <w:tcW w:w="831" w:type="dxa"/>
          </w:tcPr>
          <w:p w14:paraId="156A1451" w14:textId="77777777" w:rsidR="00AE2BF0" w:rsidRDefault="00AE2BF0" w:rsidP="003B2BE5">
            <w:pPr>
              <w:rPr>
                <w:rFonts w:cs="Calibri"/>
                <w:sz w:val="18"/>
                <w:szCs w:val="18"/>
              </w:rPr>
            </w:pPr>
          </w:p>
        </w:tc>
        <w:tc>
          <w:tcPr>
            <w:tcW w:w="7352" w:type="dxa"/>
          </w:tcPr>
          <w:p w14:paraId="219A2698" w14:textId="77777777" w:rsidR="00AE2BF0" w:rsidRPr="005F25F5" w:rsidRDefault="00AE2BF0" w:rsidP="003B2BE5">
            <w:pPr>
              <w:pStyle w:val="Pa7"/>
              <w:spacing w:before="40" w:after="40"/>
              <w:rPr>
                <w:rStyle w:val="A15"/>
                <w:rFonts w:ascii="Calibri" w:hAnsi="Calibri" w:cs="Calibri"/>
                <w:sz w:val="18"/>
                <w:szCs w:val="18"/>
              </w:rPr>
            </w:pPr>
          </w:p>
        </w:tc>
      </w:tr>
      <w:tr w:rsidR="00AE2BF0" w:rsidRPr="00511FCE" w14:paraId="331B4644" w14:textId="77777777" w:rsidTr="003B2BE5">
        <w:tc>
          <w:tcPr>
            <w:tcW w:w="673" w:type="dxa"/>
          </w:tcPr>
          <w:p w14:paraId="45F1BE30" w14:textId="77777777" w:rsidR="00AE2BF0" w:rsidRDefault="00AE2BF0" w:rsidP="003B2BE5">
            <w:pPr>
              <w:rPr>
                <w:rFonts w:cs="Calibri"/>
                <w:sz w:val="18"/>
                <w:szCs w:val="18"/>
              </w:rPr>
            </w:pPr>
            <w:r>
              <w:rPr>
                <w:rFonts w:cs="Calibri"/>
                <w:sz w:val="18"/>
                <w:szCs w:val="18"/>
              </w:rPr>
              <w:t>NQS</w:t>
            </w:r>
          </w:p>
        </w:tc>
        <w:tc>
          <w:tcPr>
            <w:tcW w:w="831" w:type="dxa"/>
          </w:tcPr>
          <w:p w14:paraId="661A19BE" w14:textId="77777777" w:rsidR="00AE2BF0" w:rsidRDefault="00AE2BF0" w:rsidP="003B2BE5">
            <w:pPr>
              <w:rPr>
                <w:rFonts w:cs="Calibri"/>
                <w:sz w:val="18"/>
                <w:szCs w:val="18"/>
              </w:rPr>
            </w:pPr>
            <w:r>
              <w:rPr>
                <w:rFonts w:cs="Calibri"/>
                <w:sz w:val="18"/>
                <w:szCs w:val="18"/>
              </w:rPr>
              <w:t>QA2</w:t>
            </w:r>
          </w:p>
        </w:tc>
        <w:tc>
          <w:tcPr>
            <w:tcW w:w="7352" w:type="dxa"/>
          </w:tcPr>
          <w:p w14:paraId="125A73DB" w14:textId="77777777" w:rsidR="00AE2BF0" w:rsidRPr="005F25F5" w:rsidRDefault="00AE2BF0" w:rsidP="003B2BE5">
            <w:pPr>
              <w:pStyle w:val="Pa7"/>
              <w:spacing w:before="40" w:after="40"/>
              <w:rPr>
                <w:rStyle w:val="A15"/>
                <w:rFonts w:ascii="Calibri" w:hAnsi="Calibri" w:cs="Calibri"/>
                <w:sz w:val="18"/>
                <w:szCs w:val="18"/>
              </w:rPr>
            </w:pPr>
            <w:r>
              <w:rPr>
                <w:rStyle w:val="A15"/>
                <w:rFonts w:ascii="Calibri" w:hAnsi="Calibri" w:cs="Calibri"/>
                <w:sz w:val="18"/>
                <w:szCs w:val="18"/>
              </w:rPr>
              <w:t xml:space="preserve">Children’s health and safety </w:t>
            </w:r>
          </w:p>
        </w:tc>
      </w:tr>
    </w:tbl>
    <w:p w14:paraId="386370E6" w14:textId="77777777" w:rsidR="00AE2BF0" w:rsidRPr="004F3C99" w:rsidRDefault="00AE2BF0" w:rsidP="00AE2BF0">
      <w:pPr>
        <w:pStyle w:val="NoSpacing"/>
        <w:jc w:val="both"/>
        <w:rPr>
          <w:rFonts w:cs="Arial"/>
          <w:bCs/>
        </w:rPr>
      </w:pPr>
    </w:p>
    <w:p w14:paraId="59EF0B5C" w14:textId="77777777" w:rsidR="00AE2BF0" w:rsidRDefault="00AE2BF0" w:rsidP="00AE2BF0">
      <w:pPr>
        <w:pBdr>
          <w:bottom w:val="single" w:sz="4" w:space="1" w:color="auto"/>
        </w:pBdr>
        <w:jc w:val="both"/>
        <w:rPr>
          <w:b/>
        </w:rPr>
      </w:pPr>
    </w:p>
    <w:p w14:paraId="4293A02A" w14:textId="77777777" w:rsidR="00AE2BF0" w:rsidRPr="00D36ADE" w:rsidRDefault="00AE2BF0" w:rsidP="00AE2BF0">
      <w:pPr>
        <w:pBdr>
          <w:bottom w:val="single" w:sz="4" w:space="1" w:color="auto"/>
        </w:pBdr>
        <w:jc w:val="both"/>
        <w:rPr>
          <w:b/>
        </w:rPr>
      </w:pPr>
      <w:r w:rsidRPr="00D36ADE">
        <w:rPr>
          <w:b/>
        </w:rPr>
        <w:lastRenderedPageBreak/>
        <w:t>Sources</w:t>
      </w:r>
    </w:p>
    <w:p w14:paraId="347439A2" w14:textId="77777777" w:rsidR="00AE2BF0" w:rsidRPr="001163E1" w:rsidRDefault="00AE2BF0" w:rsidP="00AE2BF0">
      <w:pPr>
        <w:ind w:left="720"/>
        <w:jc w:val="both"/>
        <w:rPr>
          <w:bCs/>
        </w:rPr>
      </w:pPr>
    </w:p>
    <w:p w14:paraId="69D3D58A" w14:textId="77777777" w:rsidR="00AE2BF0" w:rsidRPr="006A3834" w:rsidRDefault="00AE2BF0" w:rsidP="00AE2BF0">
      <w:pPr>
        <w:pStyle w:val="ListParagraph"/>
        <w:numPr>
          <w:ilvl w:val="0"/>
          <w:numId w:val="16"/>
        </w:numPr>
        <w:contextualSpacing/>
        <w:rPr>
          <w:bCs/>
          <w:sz w:val="22"/>
        </w:rPr>
      </w:pPr>
      <w:r w:rsidRPr="006A3834">
        <w:rPr>
          <w:bCs/>
          <w:sz w:val="22"/>
        </w:rPr>
        <w:t xml:space="preserve">Education and Care Services National Regulations 2011 </w:t>
      </w:r>
    </w:p>
    <w:p w14:paraId="7EB3F93A" w14:textId="77777777" w:rsidR="00AE2BF0" w:rsidRDefault="00AE2BF0" w:rsidP="00AE2BF0">
      <w:pPr>
        <w:rPr>
          <w:bCs/>
        </w:rPr>
      </w:pPr>
    </w:p>
    <w:p w14:paraId="4C8D0FBA" w14:textId="226FEB2F" w:rsidR="00AE2BF0" w:rsidRPr="009E7550" w:rsidRDefault="00AE2BF0" w:rsidP="00AE2BF0">
      <w:pPr>
        <w:pStyle w:val="ListParagraph"/>
        <w:numPr>
          <w:ilvl w:val="0"/>
          <w:numId w:val="16"/>
        </w:numPr>
        <w:contextualSpacing/>
        <w:rPr>
          <w:bCs/>
        </w:rPr>
      </w:pPr>
      <w:r w:rsidRPr="009E7550">
        <w:rPr>
          <w:bCs/>
          <w:sz w:val="22"/>
        </w:rPr>
        <w:t xml:space="preserve">Guide to the National Quality Framework </w:t>
      </w:r>
      <w:r w:rsidR="009E7550" w:rsidRPr="009E7550">
        <w:rPr>
          <w:bCs/>
          <w:sz w:val="22"/>
        </w:rPr>
        <w:t>https://www.acecqa.gov.au/nqf/about/guide</w:t>
      </w:r>
    </w:p>
    <w:p w14:paraId="5AA12C55" w14:textId="162C2496" w:rsidR="00AE2BF0" w:rsidRPr="006A3834" w:rsidRDefault="00AE2BF0" w:rsidP="00AE2BF0">
      <w:pPr>
        <w:pStyle w:val="ListParagraph"/>
        <w:numPr>
          <w:ilvl w:val="0"/>
          <w:numId w:val="16"/>
        </w:numPr>
        <w:contextualSpacing/>
        <w:rPr>
          <w:bCs/>
          <w:sz w:val="22"/>
        </w:rPr>
      </w:pPr>
      <w:r w:rsidRPr="006A3834">
        <w:rPr>
          <w:bCs/>
          <w:sz w:val="22"/>
        </w:rPr>
        <w:t xml:space="preserve">National Health and Medical Research Council. Staying Healthy: Preventing infectious diseases in early childhood education and care services. </w:t>
      </w:r>
      <w:r w:rsidR="009E7550">
        <w:rPr>
          <w:bCs/>
          <w:sz w:val="22"/>
        </w:rPr>
        <w:t>6</w:t>
      </w:r>
      <w:r w:rsidRPr="006A3834">
        <w:rPr>
          <w:bCs/>
          <w:sz w:val="22"/>
        </w:rPr>
        <w:t>th edition.</w:t>
      </w:r>
      <w:r w:rsidR="009E7550">
        <w:rPr>
          <w:bCs/>
          <w:sz w:val="22"/>
        </w:rPr>
        <w:t xml:space="preserve"> </w:t>
      </w:r>
      <w:r w:rsidRPr="006A3834">
        <w:rPr>
          <w:bCs/>
          <w:sz w:val="22"/>
        </w:rPr>
        <w:t>https://www.nhmrc.gov.au/about-us/publications/staying-healthy-preventing-infectious-diseases-early-childhood-education-and-care-services</w:t>
      </w:r>
    </w:p>
    <w:p w14:paraId="742EA9F1" w14:textId="77777777" w:rsidR="00AE2BF0" w:rsidRDefault="00AE2BF0" w:rsidP="00AE2BF0">
      <w:pPr>
        <w:rPr>
          <w:bCs/>
        </w:rPr>
      </w:pPr>
    </w:p>
    <w:p w14:paraId="3D3A866D" w14:textId="77777777" w:rsidR="00AE2BF0" w:rsidRDefault="00AE2BF0" w:rsidP="00AE2BF0">
      <w:pPr>
        <w:rPr>
          <w:b/>
        </w:rPr>
      </w:pPr>
      <w:r w:rsidRPr="006A3834">
        <w:rPr>
          <w:bCs/>
        </w:rPr>
        <w:t xml:space="preserve">NCAC. (2010). Embracing quality in childcare: A collection of NCAC’s Family Factsheets. </w:t>
      </w:r>
      <w:r>
        <w:fldChar w:fldCharType="begin"/>
      </w:r>
      <w:r>
        <w:instrText>HYPERLINK "http://epccc.com.au/uploads/embracing_quality_child_care.pdf"</w:instrText>
      </w:r>
      <w:r>
        <w:fldChar w:fldCharType="separate"/>
      </w:r>
      <w:r w:rsidRPr="006A3834">
        <w:rPr>
          <w:rStyle w:val="Hyperlink"/>
          <w:bCs/>
        </w:rPr>
        <w:t>http://epccc.com.au/uploads/embracing_quality_child_care.pdf</w:t>
      </w:r>
      <w:r>
        <w:fldChar w:fldCharType="end"/>
      </w:r>
      <w:r w:rsidRPr="006A3834">
        <w:rPr>
          <w:bCs/>
        </w:rPr>
        <w:t xml:space="preserve"> </w:t>
      </w:r>
    </w:p>
    <w:p w14:paraId="0943D174" w14:textId="77777777" w:rsidR="00AE2BF0" w:rsidRPr="009E4463" w:rsidRDefault="00AE2BF0" w:rsidP="00AE2BF0">
      <w:pPr>
        <w:rPr>
          <w:b/>
        </w:rPr>
      </w:pPr>
    </w:p>
    <w:p w14:paraId="09C6F80E" w14:textId="77777777" w:rsidR="00AE2BF0" w:rsidRPr="009E4463" w:rsidRDefault="00AE2BF0" w:rsidP="00AE2BF0">
      <w:pPr>
        <w:pBdr>
          <w:bottom w:val="single" w:sz="4" w:space="1" w:color="auto"/>
        </w:pBdr>
        <w:jc w:val="both"/>
        <w:rPr>
          <w:b/>
        </w:rPr>
      </w:pPr>
      <w:r>
        <w:rPr>
          <w:b/>
        </w:rPr>
        <w:t xml:space="preserve">Further reading and useful websites </w:t>
      </w:r>
      <w:r>
        <w:rPr>
          <w:i/>
          <w:sz w:val="16"/>
          <w:szCs w:val="16"/>
        </w:rPr>
        <w:t>(Consistent with the approach of the National Quality Framework, the following references have prioritised efficacy and appropriateness to inform best practice, and legislative compliance over state or territory preferences.)</w:t>
      </w:r>
    </w:p>
    <w:p w14:paraId="3126EB4E" w14:textId="77777777" w:rsidR="00AE2BF0" w:rsidRPr="00AE2BF0" w:rsidRDefault="00AE2BF0" w:rsidP="00AE2BF0">
      <w:pPr>
        <w:pStyle w:val="NoSpacing"/>
      </w:pPr>
    </w:p>
    <w:p w14:paraId="3D1DEE58" w14:textId="77777777" w:rsidR="00AE2BF0" w:rsidRPr="00AE2BF0" w:rsidRDefault="00AE2BF0" w:rsidP="00AE2BF0">
      <w:pPr>
        <w:pStyle w:val="NoSpacing"/>
        <w:numPr>
          <w:ilvl w:val="0"/>
          <w:numId w:val="25"/>
        </w:numPr>
        <w:rPr>
          <w:bCs/>
        </w:rPr>
      </w:pPr>
      <w:r w:rsidRPr="00AE2BF0">
        <w:rPr>
          <w:bCs/>
        </w:rPr>
        <w:t xml:space="preserve">Anaphylaxis Australia – </w:t>
      </w:r>
      <w:hyperlink r:id="rId11" w:history="1">
        <w:r w:rsidRPr="00AE2BF0">
          <w:rPr>
            <w:rStyle w:val="Hyperlink"/>
            <w:rFonts w:asciiTheme="majorHAnsi" w:hAnsiTheme="majorHAnsi"/>
            <w:bCs/>
            <w:sz w:val="18"/>
            <w:szCs w:val="18"/>
          </w:rPr>
          <w:t>https://allergyfacts.org.au/</w:t>
        </w:r>
      </w:hyperlink>
      <w:r w:rsidRPr="00AE2BF0">
        <w:rPr>
          <w:bCs/>
        </w:rPr>
        <w:t xml:space="preserve">  </w:t>
      </w:r>
    </w:p>
    <w:p w14:paraId="404D8C19" w14:textId="77777777" w:rsidR="00AE2BF0" w:rsidRPr="00AE2BF0" w:rsidRDefault="00AE2BF0" w:rsidP="00AE2BF0">
      <w:pPr>
        <w:pStyle w:val="NoSpacing"/>
        <w:rPr>
          <w:bCs/>
        </w:rPr>
      </w:pPr>
    </w:p>
    <w:p w14:paraId="7A0464A9" w14:textId="77777777" w:rsidR="00AE2BF0" w:rsidRPr="00AE2BF0" w:rsidRDefault="00AE2BF0" w:rsidP="00AE2BF0">
      <w:pPr>
        <w:pStyle w:val="NoSpacing"/>
        <w:numPr>
          <w:ilvl w:val="0"/>
          <w:numId w:val="25"/>
        </w:numPr>
        <w:rPr>
          <w:bCs/>
        </w:rPr>
      </w:pPr>
      <w:r w:rsidRPr="00AE2BF0">
        <w:rPr>
          <w:bCs/>
        </w:rPr>
        <w:t xml:space="preserve">Asthma Foundation – </w:t>
      </w:r>
      <w:hyperlink r:id="rId12" w:history="1">
        <w:r w:rsidRPr="00AE2BF0">
          <w:rPr>
            <w:rStyle w:val="Hyperlink"/>
            <w:rFonts w:asciiTheme="majorHAnsi" w:hAnsiTheme="majorHAnsi"/>
            <w:bCs/>
            <w:sz w:val="18"/>
            <w:szCs w:val="18"/>
          </w:rPr>
          <w:t>https://www.asthmaaustralia.org.au/</w:t>
        </w:r>
      </w:hyperlink>
      <w:r w:rsidRPr="00AE2BF0">
        <w:rPr>
          <w:bCs/>
        </w:rPr>
        <w:t xml:space="preserve">  </w:t>
      </w:r>
    </w:p>
    <w:p w14:paraId="5672C814" w14:textId="77777777" w:rsidR="00AE2BF0" w:rsidRPr="00AE2BF0" w:rsidRDefault="00AE2BF0" w:rsidP="00AE2BF0">
      <w:pPr>
        <w:pStyle w:val="NoSpacing"/>
        <w:rPr>
          <w:bCs/>
        </w:rPr>
      </w:pPr>
    </w:p>
    <w:p w14:paraId="0C729231" w14:textId="77777777" w:rsidR="00AE2BF0" w:rsidRPr="00AE2BF0" w:rsidRDefault="00AE2BF0" w:rsidP="00AE2BF0">
      <w:pPr>
        <w:pStyle w:val="NoSpacing"/>
        <w:numPr>
          <w:ilvl w:val="0"/>
          <w:numId w:val="25"/>
        </w:numPr>
        <w:rPr>
          <w:bCs/>
        </w:rPr>
      </w:pPr>
      <w:r w:rsidRPr="00AE2BF0">
        <w:rPr>
          <w:bCs/>
        </w:rPr>
        <w:t xml:space="preserve">Centre for Community Child Health –  </w:t>
      </w:r>
      <w:hyperlink r:id="rId13" w:history="1">
        <w:r w:rsidRPr="00AE2BF0">
          <w:rPr>
            <w:rStyle w:val="Hyperlink"/>
            <w:rFonts w:asciiTheme="majorHAnsi" w:hAnsiTheme="majorHAnsi"/>
            <w:bCs/>
            <w:sz w:val="18"/>
            <w:szCs w:val="18"/>
          </w:rPr>
          <w:t>www.rch.org.au/ccch</w:t>
        </w:r>
      </w:hyperlink>
      <w:r w:rsidRPr="00AE2BF0">
        <w:rPr>
          <w:bCs/>
        </w:rPr>
        <w:t xml:space="preserve">  </w:t>
      </w:r>
    </w:p>
    <w:p w14:paraId="225F1CFF" w14:textId="77777777" w:rsidR="00AE2BF0" w:rsidRPr="00AE2BF0" w:rsidRDefault="00AE2BF0" w:rsidP="00AE2BF0">
      <w:pPr>
        <w:pStyle w:val="NoSpacing"/>
        <w:rPr>
          <w:bCs/>
        </w:rPr>
      </w:pPr>
    </w:p>
    <w:p w14:paraId="35E82925" w14:textId="77777777" w:rsidR="00AE2BF0" w:rsidRPr="00395EF0" w:rsidRDefault="00AE2BF0" w:rsidP="00AE2BF0">
      <w:pPr>
        <w:pStyle w:val="NoSpacing"/>
        <w:numPr>
          <w:ilvl w:val="0"/>
          <w:numId w:val="25"/>
        </w:numPr>
        <w:rPr>
          <w:bCs/>
          <w:lang w:val="pt-BR"/>
        </w:rPr>
      </w:pPr>
      <w:r w:rsidRPr="00395EF0">
        <w:rPr>
          <w:bCs/>
          <w:lang w:val="pt-BR"/>
        </w:rPr>
        <w:t xml:space="preserve">Diabetes Australia – </w:t>
      </w:r>
      <w:hyperlink r:id="rId14" w:history="1">
        <w:r w:rsidRPr="00395EF0">
          <w:rPr>
            <w:rStyle w:val="Hyperlink"/>
            <w:rFonts w:asciiTheme="majorHAnsi" w:hAnsiTheme="majorHAnsi"/>
            <w:bCs/>
            <w:sz w:val="18"/>
            <w:szCs w:val="18"/>
            <w:lang w:val="pt-BR"/>
          </w:rPr>
          <w:t>www.diabetesaustralia.com.au</w:t>
        </w:r>
      </w:hyperlink>
      <w:r w:rsidRPr="00395EF0">
        <w:rPr>
          <w:bCs/>
          <w:lang w:val="pt-BR"/>
        </w:rPr>
        <w:t xml:space="preserve">   </w:t>
      </w:r>
    </w:p>
    <w:p w14:paraId="267F475C" w14:textId="77777777" w:rsidR="00AE2BF0" w:rsidRPr="00395EF0" w:rsidRDefault="00AE2BF0" w:rsidP="00AE2BF0">
      <w:pPr>
        <w:pStyle w:val="NoSpacing"/>
        <w:rPr>
          <w:bCs/>
          <w:lang w:val="pt-BR"/>
        </w:rPr>
      </w:pPr>
    </w:p>
    <w:p w14:paraId="7BE162DE" w14:textId="77777777" w:rsidR="00AE2BF0" w:rsidRPr="00AE2BF0" w:rsidRDefault="00AE2BF0" w:rsidP="00AE2BF0">
      <w:pPr>
        <w:pStyle w:val="NoSpacing"/>
        <w:numPr>
          <w:ilvl w:val="0"/>
          <w:numId w:val="25"/>
        </w:numPr>
        <w:rPr>
          <w:bCs/>
        </w:rPr>
      </w:pPr>
      <w:r w:rsidRPr="00AE2BF0">
        <w:rPr>
          <w:bCs/>
        </w:rPr>
        <w:t xml:space="preserve">NSW Health – </w:t>
      </w:r>
      <w:hyperlink r:id="rId15" w:history="1">
        <w:r w:rsidRPr="00AE2BF0">
          <w:rPr>
            <w:rStyle w:val="Hyperlink"/>
            <w:rFonts w:asciiTheme="majorHAnsi" w:hAnsiTheme="majorHAnsi"/>
            <w:bCs/>
            <w:sz w:val="18"/>
            <w:szCs w:val="18"/>
          </w:rPr>
          <w:t>www.health.nsw.gov.au</w:t>
        </w:r>
      </w:hyperlink>
      <w:r w:rsidRPr="00AE2BF0">
        <w:rPr>
          <w:bCs/>
        </w:rPr>
        <w:t xml:space="preserve">   </w:t>
      </w:r>
    </w:p>
    <w:p w14:paraId="109AE5AC" w14:textId="77777777" w:rsidR="00AE2BF0" w:rsidRPr="00AE2BF0" w:rsidRDefault="00AE2BF0" w:rsidP="00AE2BF0">
      <w:pPr>
        <w:pStyle w:val="NoSpacing"/>
        <w:rPr>
          <w:bCs/>
        </w:rPr>
      </w:pPr>
    </w:p>
    <w:p w14:paraId="2169B740" w14:textId="77777777" w:rsidR="00AE2BF0" w:rsidRPr="00AE2BF0" w:rsidRDefault="00AE2BF0" w:rsidP="00AE2BF0">
      <w:pPr>
        <w:pStyle w:val="NoSpacing"/>
        <w:numPr>
          <w:ilvl w:val="0"/>
          <w:numId w:val="25"/>
        </w:numPr>
        <w:rPr>
          <w:bCs/>
        </w:rPr>
      </w:pPr>
      <w:r w:rsidRPr="00AE2BF0">
        <w:rPr>
          <w:bCs/>
        </w:rPr>
        <w:t xml:space="preserve">Royal Children’s Hospital - </w:t>
      </w:r>
      <w:r>
        <w:fldChar w:fldCharType="begin"/>
      </w:r>
      <w:r>
        <w:instrText>HYPERLINK "https://www.rch.org.au/kidsinfo/fact_sheets/Fever_in_children/"</w:instrText>
      </w:r>
      <w:r>
        <w:fldChar w:fldCharType="separate"/>
      </w:r>
      <w:r w:rsidRPr="00AE2BF0">
        <w:rPr>
          <w:rStyle w:val="Hyperlink"/>
          <w:rFonts w:asciiTheme="majorHAnsi" w:hAnsiTheme="majorHAnsi"/>
          <w:bCs/>
          <w:sz w:val="18"/>
          <w:szCs w:val="18"/>
        </w:rPr>
        <w:t>https://www.rch.org.au/kidsinfo/fact_sheets/Fever_in_children/</w:t>
      </w:r>
      <w:r>
        <w:fldChar w:fldCharType="end"/>
      </w:r>
      <w:r w:rsidRPr="00AE2BF0">
        <w:rPr>
          <w:bCs/>
        </w:rPr>
        <w:t xml:space="preserve"> </w:t>
      </w:r>
    </w:p>
    <w:p w14:paraId="6FA7DBD4" w14:textId="77777777" w:rsidR="00AE2BF0" w:rsidRPr="00AE2BF0" w:rsidRDefault="00AE2BF0" w:rsidP="00AE2BF0">
      <w:pPr>
        <w:pStyle w:val="NoSpacing"/>
        <w:rPr>
          <w:bCs/>
        </w:rPr>
      </w:pPr>
    </w:p>
    <w:p w14:paraId="187323BC" w14:textId="77777777" w:rsidR="00AE2BF0" w:rsidRPr="00395EF0" w:rsidRDefault="00AE2BF0" w:rsidP="00AE2BF0">
      <w:pPr>
        <w:pStyle w:val="NoSpacing"/>
        <w:rPr>
          <w:b/>
          <w:lang w:val="sv-SE"/>
        </w:rPr>
      </w:pPr>
    </w:p>
    <w:p w14:paraId="142EB3EC" w14:textId="77777777" w:rsidR="00AE2BF0" w:rsidRPr="00AE2BF0" w:rsidRDefault="00AE2BF0" w:rsidP="00AE2BF0">
      <w:pPr>
        <w:pStyle w:val="NoSpacing"/>
        <w:rPr>
          <w:b/>
        </w:rPr>
      </w:pPr>
      <w:r w:rsidRPr="00AE2BF0">
        <w:rPr>
          <w:b/>
        </w:rPr>
        <w:t>Policy review</w:t>
      </w:r>
    </w:p>
    <w:p w14:paraId="5EB9294B" w14:textId="77777777" w:rsidR="00AE2BF0" w:rsidRPr="00AE2BF0" w:rsidRDefault="00AE2BF0" w:rsidP="00AE2BF0">
      <w:pPr>
        <w:pStyle w:val="NoSpacing"/>
        <w:rPr>
          <w:lang w:eastAsia="en-AU"/>
        </w:rPr>
      </w:pPr>
      <w:r w:rsidRPr="00AE2BF0">
        <w:rPr>
          <w:rFonts w:cs="Calibri"/>
          <w:lang w:eastAsia="en-AU"/>
        </w:rPr>
        <w:t>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recognised authorities as part of the annual review to ensure the policy contents are consistent with current research and contemporary views on best practice. </w:t>
      </w:r>
    </w:p>
    <w:p w14:paraId="3108BC58" w14:textId="77777777" w:rsidR="00AE2BF0" w:rsidRDefault="00AE2BF0" w:rsidP="00AE2B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58"/>
        <w:gridCol w:w="2756"/>
      </w:tblGrid>
      <w:tr w:rsidR="00AE2BF0" w14:paraId="0F7A8389" w14:textId="77777777" w:rsidTr="003B2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372E52E3" w14:textId="77777777" w:rsidR="00AE2BF0" w:rsidRPr="001A7D94" w:rsidRDefault="00AE2BF0" w:rsidP="003B2BE5">
            <w:pPr>
              <w:rPr>
                <w:b/>
                <w:sz w:val="18"/>
                <w:szCs w:val="18"/>
              </w:rPr>
            </w:pPr>
            <w:r w:rsidRPr="001A7D94">
              <w:rPr>
                <w:b/>
                <w:sz w:val="18"/>
                <w:szCs w:val="18"/>
              </w:rPr>
              <w:t>Version</w:t>
            </w:r>
          </w:p>
        </w:tc>
        <w:tc>
          <w:tcPr>
            <w:tcW w:w="1658" w:type="dxa"/>
            <w:tcBorders>
              <w:top w:val="single" w:sz="4" w:space="0" w:color="auto"/>
              <w:left w:val="single" w:sz="4" w:space="0" w:color="auto"/>
              <w:bottom w:val="single" w:sz="4" w:space="0" w:color="auto"/>
              <w:right w:val="single" w:sz="4" w:space="0" w:color="auto"/>
            </w:tcBorders>
            <w:shd w:val="clear" w:color="auto" w:fill="D9D9D9"/>
            <w:hideMark/>
          </w:tcPr>
          <w:p w14:paraId="072EA86C" w14:textId="77777777" w:rsidR="00AE2BF0" w:rsidRPr="001A7D94" w:rsidRDefault="00AE2BF0" w:rsidP="003B2BE5">
            <w:pPr>
              <w:rPr>
                <w:b/>
                <w:sz w:val="18"/>
                <w:szCs w:val="18"/>
              </w:rPr>
            </w:pPr>
            <w:r w:rsidRPr="001A7D94">
              <w:rPr>
                <w:b/>
                <w:sz w:val="18"/>
                <w:szCs w:val="18"/>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295556E4" w14:textId="77777777" w:rsidR="00AE2BF0" w:rsidRPr="001A7D94" w:rsidRDefault="00AE2BF0" w:rsidP="003B2BE5">
            <w:pPr>
              <w:rPr>
                <w:b/>
                <w:sz w:val="18"/>
                <w:szCs w:val="18"/>
              </w:rPr>
            </w:pPr>
            <w:r w:rsidRPr="001A7D94">
              <w:rPr>
                <w:b/>
                <w:sz w:val="18"/>
                <w:szCs w:val="18"/>
              </w:rPr>
              <w:t>Comments/Amendments</w:t>
            </w:r>
          </w:p>
        </w:tc>
      </w:tr>
      <w:tr w:rsidR="00AE2BF0" w14:paraId="55934893" w14:textId="77777777" w:rsidTr="003B2BE5">
        <w:trPr>
          <w:trHeight w:val="312"/>
        </w:trPr>
        <w:tc>
          <w:tcPr>
            <w:tcW w:w="787" w:type="dxa"/>
            <w:tcBorders>
              <w:top w:val="single" w:sz="4" w:space="0" w:color="auto"/>
              <w:left w:val="single" w:sz="4" w:space="0" w:color="auto"/>
              <w:bottom w:val="single" w:sz="4" w:space="0" w:color="auto"/>
              <w:right w:val="single" w:sz="4" w:space="0" w:color="auto"/>
            </w:tcBorders>
            <w:vAlign w:val="center"/>
          </w:tcPr>
          <w:p w14:paraId="6A14DD42" w14:textId="77777777" w:rsidR="00AE2BF0" w:rsidRPr="001A7D94" w:rsidRDefault="00AE2BF0" w:rsidP="003B2BE5">
            <w:pPr>
              <w:rPr>
                <w:sz w:val="18"/>
                <w:szCs w:val="18"/>
              </w:rPr>
            </w:pPr>
            <w:r w:rsidRPr="001A7D94">
              <w:rPr>
                <w:sz w:val="18"/>
                <w:szCs w:val="18"/>
              </w:rPr>
              <w:t>1</w:t>
            </w:r>
          </w:p>
        </w:tc>
        <w:tc>
          <w:tcPr>
            <w:tcW w:w="1658" w:type="dxa"/>
            <w:tcBorders>
              <w:top w:val="single" w:sz="4" w:space="0" w:color="auto"/>
              <w:left w:val="single" w:sz="4" w:space="0" w:color="auto"/>
              <w:bottom w:val="single" w:sz="4" w:space="0" w:color="auto"/>
              <w:right w:val="single" w:sz="4" w:space="0" w:color="auto"/>
            </w:tcBorders>
            <w:vAlign w:val="center"/>
          </w:tcPr>
          <w:p w14:paraId="3D79198C" w14:textId="599C4F5D" w:rsidR="00AE2BF0" w:rsidRPr="001A7D94" w:rsidRDefault="00AE2BF0" w:rsidP="003B2BE5">
            <w:pPr>
              <w:rPr>
                <w:sz w:val="18"/>
                <w:szCs w:val="18"/>
              </w:rPr>
            </w:pPr>
            <w:r w:rsidRPr="001A7D94">
              <w:rPr>
                <w:sz w:val="18"/>
              </w:rPr>
              <w:t>January 2018</w:t>
            </w:r>
          </w:p>
        </w:tc>
        <w:tc>
          <w:tcPr>
            <w:tcW w:w="2756" w:type="dxa"/>
            <w:tcBorders>
              <w:top w:val="single" w:sz="4" w:space="0" w:color="auto"/>
              <w:left w:val="single" w:sz="4" w:space="0" w:color="auto"/>
              <w:bottom w:val="single" w:sz="4" w:space="0" w:color="auto"/>
              <w:right w:val="single" w:sz="4" w:space="0" w:color="auto"/>
            </w:tcBorders>
          </w:tcPr>
          <w:p w14:paraId="4F959CA3" w14:textId="5C9D7E32" w:rsidR="00AE2BF0" w:rsidRPr="001A7D94" w:rsidRDefault="00AE2BF0" w:rsidP="00AE2BF0">
            <w:pPr>
              <w:rPr>
                <w:sz w:val="18"/>
                <w:szCs w:val="18"/>
              </w:rPr>
            </w:pPr>
            <w:r w:rsidRPr="001A7D94">
              <w:rPr>
                <w:sz w:val="18"/>
              </w:rPr>
              <w:t xml:space="preserve">Updated to changed NQF requirements 1 February 2018. </w:t>
            </w:r>
          </w:p>
        </w:tc>
      </w:tr>
      <w:tr w:rsidR="00AE2BF0" w14:paraId="2FFF44F7" w14:textId="77777777" w:rsidTr="003B2BE5">
        <w:trPr>
          <w:trHeight w:val="349"/>
        </w:trPr>
        <w:tc>
          <w:tcPr>
            <w:tcW w:w="787" w:type="dxa"/>
            <w:tcBorders>
              <w:top w:val="single" w:sz="4" w:space="0" w:color="auto"/>
              <w:left w:val="single" w:sz="4" w:space="0" w:color="auto"/>
              <w:bottom w:val="single" w:sz="4" w:space="0" w:color="auto"/>
              <w:right w:val="single" w:sz="4" w:space="0" w:color="auto"/>
            </w:tcBorders>
            <w:vAlign w:val="center"/>
          </w:tcPr>
          <w:p w14:paraId="0E54171B" w14:textId="77777777" w:rsidR="00AE2BF0" w:rsidRPr="001A7D94" w:rsidRDefault="00AE2BF0" w:rsidP="003B2BE5">
            <w:pPr>
              <w:rPr>
                <w:sz w:val="18"/>
                <w:szCs w:val="18"/>
              </w:rPr>
            </w:pPr>
            <w:r w:rsidRPr="001A7D94">
              <w:rPr>
                <w:sz w:val="18"/>
                <w:szCs w:val="18"/>
              </w:rPr>
              <w:t>2</w:t>
            </w:r>
          </w:p>
        </w:tc>
        <w:tc>
          <w:tcPr>
            <w:tcW w:w="1658" w:type="dxa"/>
            <w:tcBorders>
              <w:top w:val="single" w:sz="4" w:space="0" w:color="auto"/>
              <w:left w:val="single" w:sz="4" w:space="0" w:color="auto"/>
              <w:bottom w:val="single" w:sz="4" w:space="0" w:color="auto"/>
              <w:right w:val="single" w:sz="4" w:space="0" w:color="auto"/>
            </w:tcBorders>
            <w:vAlign w:val="center"/>
          </w:tcPr>
          <w:p w14:paraId="4B072945" w14:textId="20FF3515" w:rsidR="00AE2BF0" w:rsidRPr="001A7D94" w:rsidRDefault="00AE2BF0" w:rsidP="003B2BE5">
            <w:pPr>
              <w:rPr>
                <w:sz w:val="18"/>
                <w:szCs w:val="18"/>
              </w:rPr>
            </w:pPr>
            <w:r w:rsidRPr="001A7D94">
              <w:rPr>
                <w:sz w:val="18"/>
              </w:rPr>
              <w:t>September 2019</w:t>
            </w:r>
          </w:p>
        </w:tc>
        <w:tc>
          <w:tcPr>
            <w:tcW w:w="2756" w:type="dxa"/>
            <w:tcBorders>
              <w:top w:val="single" w:sz="4" w:space="0" w:color="auto"/>
              <w:left w:val="single" w:sz="4" w:space="0" w:color="auto"/>
              <w:bottom w:val="single" w:sz="4" w:space="0" w:color="auto"/>
              <w:right w:val="single" w:sz="4" w:space="0" w:color="auto"/>
            </w:tcBorders>
          </w:tcPr>
          <w:p w14:paraId="2D49CF53" w14:textId="77777777" w:rsidR="00AE2BF0" w:rsidRPr="001A7D94" w:rsidRDefault="00AE2BF0" w:rsidP="003B2BE5">
            <w:pPr>
              <w:rPr>
                <w:sz w:val="18"/>
                <w:szCs w:val="18"/>
              </w:rPr>
            </w:pPr>
            <w:r w:rsidRPr="001A7D94">
              <w:rPr>
                <w:sz w:val="18"/>
                <w:szCs w:val="18"/>
              </w:rPr>
              <w:t xml:space="preserve">Updated References </w:t>
            </w:r>
          </w:p>
        </w:tc>
      </w:tr>
      <w:tr w:rsidR="00AE2BF0" w14:paraId="1C9E3456" w14:textId="77777777" w:rsidTr="003B2BE5">
        <w:trPr>
          <w:trHeight w:val="349"/>
        </w:trPr>
        <w:tc>
          <w:tcPr>
            <w:tcW w:w="787" w:type="dxa"/>
            <w:tcBorders>
              <w:top w:val="single" w:sz="4" w:space="0" w:color="auto"/>
              <w:left w:val="single" w:sz="4" w:space="0" w:color="auto"/>
              <w:bottom w:val="single" w:sz="4" w:space="0" w:color="auto"/>
              <w:right w:val="single" w:sz="4" w:space="0" w:color="auto"/>
            </w:tcBorders>
            <w:vAlign w:val="center"/>
          </w:tcPr>
          <w:p w14:paraId="6F0595C3" w14:textId="77777777" w:rsidR="00AE2BF0" w:rsidRPr="001A7D94" w:rsidRDefault="00AE2BF0" w:rsidP="003B2BE5">
            <w:pPr>
              <w:rPr>
                <w:sz w:val="18"/>
                <w:szCs w:val="18"/>
              </w:rPr>
            </w:pPr>
            <w:r w:rsidRPr="001A7D94">
              <w:rPr>
                <w:sz w:val="18"/>
                <w:szCs w:val="18"/>
              </w:rPr>
              <w:t>3</w:t>
            </w:r>
          </w:p>
        </w:tc>
        <w:tc>
          <w:tcPr>
            <w:tcW w:w="1658" w:type="dxa"/>
            <w:tcBorders>
              <w:top w:val="single" w:sz="4" w:space="0" w:color="auto"/>
              <w:left w:val="single" w:sz="4" w:space="0" w:color="auto"/>
              <w:bottom w:val="single" w:sz="4" w:space="0" w:color="auto"/>
              <w:right w:val="single" w:sz="4" w:space="0" w:color="auto"/>
            </w:tcBorders>
            <w:vAlign w:val="center"/>
          </w:tcPr>
          <w:p w14:paraId="444F5878" w14:textId="79A43633" w:rsidR="00AE2BF0" w:rsidRPr="001A7D94" w:rsidRDefault="00AE2BF0" w:rsidP="003B2BE5">
            <w:pPr>
              <w:rPr>
                <w:sz w:val="18"/>
                <w:szCs w:val="18"/>
              </w:rPr>
            </w:pPr>
            <w:r w:rsidRPr="001A7D94">
              <w:rPr>
                <w:sz w:val="18"/>
              </w:rPr>
              <w:t>October 2020</w:t>
            </w:r>
          </w:p>
        </w:tc>
        <w:tc>
          <w:tcPr>
            <w:tcW w:w="2756" w:type="dxa"/>
            <w:tcBorders>
              <w:top w:val="single" w:sz="4" w:space="0" w:color="auto"/>
              <w:left w:val="single" w:sz="4" w:space="0" w:color="auto"/>
              <w:bottom w:val="single" w:sz="4" w:space="0" w:color="auto"/>
              <w:right w:val="single" w:sz="4" w:space="0" w:color="auto"/>
            </w:tcBorders>
          </w:tcPr>
          <w:p w14:paraId="67106E8C" w14:textId="77777777" w:rsidR="00AE2BF0" w:rsidRPr="001A7D94" w:rsidRDefault="00AE2BF0" w:rsidP="003B2BE5">
            <w:pPr>
              <w:rPr>
                <w:sz w:val="18"/>
                <w:szCs w:val="18"/>
              </w:rPr>
            </w:pPr>
            <w:r w:rsidRPr="001A7D94">
              <w:rPr>
                <w:sz w:val="18"/>
                <w:szCs w:val="18"/>
              </w:rPr>
              <w:t xml:space="preserve">Updated References </w:t>
            </w:r>
          </w:p>
        </w:tc>
      </w:tr>
      <w:tr w:rsidR="00AE2BF0" w14:paraId="26C3C031" w14:textId="77777777" w:rsidTr="003B2BE5">
        <w:trPr>
          <w:trHeight w:val="349"/>
        </w:trPr>
        <w:tc>
          <w:tcPr>
            <w:tcW w:w="787" w:type="dxa"/>
            <w:tcBorders>
              <w:top w:val="single" w:sz="4" w:space="0" w:color="auto"/>
              <w:left w:val="single" w:sz="4" w:space="0" w:color="auto"/>
              <w:bottom w:val="single" w:sz="4" w:space="0" w:color="auto"/>
              <w:right w:val="single" w:sz="4" w:space="0" w:color="auto"/>
            </w:tcBorders>
            <w:vAlign w:val="center"/>
          </w:tcPr>
          <w:p w14:paraId="08226D08" w14:textId="77BE7DAE" w:rsidR="00AE2BF0" w:rsidRPr="001A7D94" w:rsidRDefault="0032012A" w:rsidP="003B2BE5">
            <w:pPr>
              <w:rPr>
                <w:sz w:val="18"/>
                <w:szCs w:val="18"/>
              </w:rPr>
            </w:pPr>
            <w:r>
              <w:rPr>
                <w:sz w:val="18"/>
                <w:szCs w:val="18"/>
              </w:rPr>
              <w:t>4</w:t>
            </w:r>
          </w:p>
        </w:tc>
        <w:tc>
          <w:tcPr>
            <w:tcW w:w="1658" w:type="dxa"/>
            <w:tcBorders>
              <w:top w:val="single" w:sz="4" w:space="0" w:color="auto"/>
              <w:left w:val="single" w:sz="4" w:space="0" w:color="auto"/>
              <w:bottom w:val="single" w:sz="4" w:space="0" w:color="auto"/>
              <w:right w:val="single" w:sz="4" w:space="0" w:color="auto"/>
            </w:tcBorders>
            <w:vAlign w:val="center"/>
          </w:tcPr>
          <w:p w14:paraId="2BBD8767" w14:textId="07D4320A" w:rsidR="00AE2BF0" w:rsidRPr="001A7D94" w:rsidRDefault="00AE2BF0" w:rsidP="003B2BE5">
            <w:pPr>
              <w:rPr>
                <w:sz w:val="18"/>
                <w:szCs w:val="18"/>
              </w:rPr>
            </w:pPr>
            <w:r w:rsidRPr="001A7D94">
              <w:rPr>
                <w:sz w:val="18"/>
              </w:rPr>
              <w:t>December 202</w:t>
            </w:r>
            <w:r>
              <w:rPr>
                <w:sz w:val="18"/>
              </w:rPr>
              <w:t>1</w:t>
            </w:r>
          </w:p>
        </w:tc>
        <w:tc>
          <w:tcPr>
            <w:tcW w:w="2756" w:type="dxa"/>
            <w:tcBorders>
              <w:top w:val="single" w:sz="4" w:space="0" w:color="auto"/>
              <w:left w:val="single" w:sz="4" w:space="0" w:color="auto"/>
              <w:bottom w:val="single" w:sz="4" w:space="0" w:color="auto"/>
              <w:right w:val="single" w:sz="4" w:space="0" w:color="auto"/>
            </w:tcBorders>
          </w:tcPr>
          <w:p w14:paraId="20352D1F" w14:textId="77777777" w:rsidR="00AE2BF0" w:rsidRPr="001A7D94" w:rsidRDefault="00AE2BF0" w:rsidP="003B2BE5">
            <w:pPr>
              <w:rPr>
                <w:sz w:val="18"/>
                <w:szCs w:val="18"/>
              </w:rPr>
            </w:pPr>
            <w:r w:rsidRPr="001A7D94">
              <w:rPr>
                <w:sz w:val="18"/>
                <w:szCs w:val="18"/>
              </w:rPr>
              <w:t xml:space="preserve">Updated References </w:t>
            </w:r>
          </w:p>
        </w:tc>
      </w:tr>
      <w:tr w:rsidR="00AE2BF0" w14:paraId="62AF7F1E" w14:textId="77777777" w:rsidTr="003B2BE5">
        <w:trPr>
          <w:trHeight w:val="869"/>
        </w:trPr>
        <w:tc>
          <w:tcPr>
            <w:tcW w:w="787" w:type="dxa"/>
            <w:tcBorders>
              <w:top w:val="single" w:sz="4" w:space="0" w:color="auto"/>
              <w:left w:val="single" w:sz="4" w:space="0" w:color="auto"/>
              <w:bottom w:val="single" w:sz="4" w:space="0" w:color="auto"/>
              <w:right w:val="single" w:sz="4" w:space="0" w:color="auto"/>
            </w:tcBorders>
            <w:vAlign w:val="center"/>
          </w:tcPr>
          <w:p w14:paraId="7BD53B0B" w14:textId="2FD9F62B" w:rsidR="00AE2BF0" w:rsidRPr="001A7D94" w:rsidRDefault="0032012A" w:rsidP="003B2BE5">
            <w:pPr>
              <w:rPr>
                <w:sz w:val="18"/>
                <w:szCs w:val="18"/>
              </w:rPr>
            </w:pPr>
            <w:r>
              <w:rPr>
                <w:sz w:val="18"/>
                <w:szCs w:val="18"/>
              </w:rPr>
              <w:lastRenderedPageBreak/>
              <w:t>5</w:t>
            </w:r>
          </w:p>
        </w:tc>
        <w:tc>
          <w:tcPr>
            <w:tcW w:w="1658" w:type="dxa"/>
            <w:tcBorders>
              <w:top w:val="single" w:sz="4" w:space="0" w:color="auto"/>
              <w:left w:val="single" w:sz="4" w:space="0" w:color="auto"/>
              <w:bottom w:val="single" w:sz="4" w:space="0" w:color="auto"/>
              <w:right w:val="single" w:sz="4" w:space="0" w:color="auto"/>
            </w:tcBorders>
            <w:vAlign w:val="center"/>
          </w:tcPr>
          <w:p w14:paraId="3E46FC79" w14:textId="5529EE70" w:rsidR="00AE2BF0" w:rsidRPr="001A7D94" w:rsidRDefault="00AE2BF0" w:rsidP="003B2BE5">
            <w:pPr>
              <w:rPr>
                <w:sz w:val="18"/>
              </w:rPr>
            </w:pPr>
            <w:r w:rsidRPr="001A7D94">
              <w:rPr>
                <w:sz w:val="18"/>
              </w:rPr>
              <w:t>October 2022</w:t>
            </w:r>
          </w:p>
        </w:tc>
        <w:tc>
          <w:tcPr>
            <w:tcW w:w="2756" w:type="dxa"/>
            <w:tcBorders>
              <w:top w:val="single" w:sz="4" w:space="0" w:color="auto"/>
              <w:left w:val="single" w:sz="4" w:space="0" w:color="auto"/>
              <w:bottom w:val="single" w:sz="4" w:space="0" w:color="auto"/>
              <w:right w:val="single" w:sz="4" w:space="0" w:color="auto"/>
            </w:tcBorders>
          </w:tcPr>
          <w:p w14:paraId="5F9638DE" w14:textId="77777777" w:rsidR="00AE2BF0" w:rsidRPr="001A7D94" w:rsidRDefault="00AE2BF0" w:rsidP="003B2BE5">
            <w:pPr>
              <w:spacing w:line="259" w:lineRule="auto"/>
              <w:ind w:left="2"/>
              <w:rPr>
                <w:sz w:val="18"/>
              </w:rPr>
            </w:pPr>
            <w:r w:rsidRPr="001A7D94">
              <w:rPr>
                <w:sz w:val="18"/>
              </w:rPr>
              <w:t xml:space="preserve">Updated References </w:t>
            </w:r>
          </w:p>
          <w:p w14:paraId="21108494" w14:textId="77777777" w:rsidR="00AE2BF0" w:rsidRPr="001A7D94" w:rsidRDefault="00AE2BF0" w:rsidP="003B2BE5">
            <w:pPr>
              <w:spacing w:line="259" w:lineRule="auto"/>
              <w:ind w:left="2"/>
              <w:rPr>
                <w:sz w:val="18"/>
              </w:rPr>
            </w:pPr>
            <w:r w:rsidRPr="001A7D94">
              <w:rPr>
                <w:sz w:val="18"/>
              </w:rPr>
              <w:t>Minor wording corrections</w:t>
            </w:r>
          </w:p>
          <w:p w14:paraId="11BAD2C6" w14:textId="77777777" w:rsidR="00AE2BF0" w:rsidRPr="001A7D94" w:rsidRDefault="00AE2BF0" w:rsidP="003B2BE5">
            <w:pPr>
              <w:spacing w:line="259" w:lineRule="auto"/>
              <w:ind w:left="2"/>
              <w:rPr>
                <w:sz w:val="18"/>
              </w:rPr>
            </w:pPr>
            <w:r w:rsidRPr="001A7D94">
              <w:rPr>
                <w:sz w:val="18"/>
              </w:rPr>
              <w:t xml:space="preserve">Minor formatting issues </w:t>
            </w:r>
          </w:p>
          <w:p w14:paraId="4734A177" w14:textId="45DD4DEA" w:rsidR="00AE2BF0" w:rsidRPr="001A7D94" w:rsidRDefault="00AE2BF0" w:rsidP="00AE2BF0">
            <w:pPr>
              <w:spacing w:line="259" w:lineRule="auto"/>
              <w:rPr>
                <w:sz w:val="18"/>
              </w:rPr>
            </w:pPr>
            <w:r w:rsidRPr="001A7D94">
              <w:rPr>
                <w:sz w:val="18"/>
              </w:rPr>
              <w:t>Added responsibility section</w:t>
            </w:r>
            <w:r>
              <w:rPr>
                <w:sz w:val="18"/>
              </w:rPr>
              <w:t>.</w:t>
            </w:r>
          </w:p>
        </w:tc>
      </w:tr>
      <w:tr w:rsidR="0032012A" w14:paraId="7872243D" w14:textId="77777777" w:rsidTr="003B2BE5">
        <w:trPr>
          <w:trHeight w:val="869"/>
        </w:trPr>
        <w:tc>
          <w:tcPr>
            <w:tcW w:w="787" w:type="dxa"/>
            <w:tcBorders>
              <w:top w:val="single" w:sz="4" w:space="0" w:color="auto"/>
              <w:left w:val="single" w:sz="4" w:space="0" w:color="auto"/>
              <w:bottom w:val="single" w:sz="4" w:space="0" w:color="auto"/>
              <w:right w:val="single" w:sz="4" w:space="0" w:color="auto"/>
            </w:tcBorders>
            <w:vAlign w:val="center"/>
          </w:tcPr>
          <w:p w14:paraId="4CCA3535" w14:textId="568979E9" w:rsidR="0032012A" w:rsidRDefault="0032012A" w:rsidP="003B2BE5">
            <w:pPr>
              <w:rPr>
                <w:sz w:val="18"/>
                <w:szCs w:val="18"/>
              </w:rPr>
            </w:pPr>
            <w:r>
              <w:rPr>
                <w:sz w:val="18"/>
                <w:szCs w:val="18"/>
              </w:rPr>
              <w:t>6</w:t>
            </w:r>
          </w:p>
        </w:tc>
        <w:tc>
          <w:tcPr>
            <w:tcW w:w="1658" w:type="dxa"/>
            <w:tcBorders>
              <w:top w:val="single" w:sz="4" w:space="0" w:color="auto"/>
              <w:left w:val="single" w:sz="4" w:space="0" w:color="auto"/>
              <w:bottom w:val="single" w:sz="4" w:space="0" w:color="auto"/>
              <w:right w:val="single" w:sz="4" w:space="0" w:color="auto"/>
            </w:tcBorders>
            <w:vAlign w:val="center"/>
          </w:tcPr>
          <w:p w14:paraId="04681D8E" w14:textId="6D87DB57" w:rsidR="0032012A" w:rsidRPr="001A7D94" w:rsidRDefault="0032012A" w:rsidP="003B2BE5">
            <w:pPr>
              <w:rPr>
                <w:sz w:val="18"/>
              </w:rPr>
            </w:pPr>
            <w:r>
              <w:rPr>
                <w:sz w:val="18"/>
              </w:rPr>
              <w:t>January 2023</w:t>
            </w:r>
          </w:p>
        </w:tc>
        <w:tc>
          <w:tcPr>
            <w:tcW w:w="2756" w:type="dxa"/>
            <w:tcBorders>
              <w:top w:val="single" w:sz="4" w:space="0" w:color="auto"/>
              <w:left w:val="single" w:sz="4" w:space="0" w:color="auto"/>
              <w:bottom w:val="single" w:sz="4" w:space="0" w:color="auto"/>
              <w:right w:val="single" w:sz="4" w:space="0" w:color="auto"/>
            </w:tcBorders>
          </w:tcPr>
          <w:p w14:paraId="29428842" w14:textId="0FF68C4C" w:rsidR="0032012A" w:rsidRPr="001A7D94" w:rsidRDefault="0032012A" w:rsidP="0032012A">
            <w:pPr>
              <w:spacing w:line="259" w:lineRule="auto"/>
              <w:rPr>
                <w:sz w:val="18"/>
              </w:rPr>
            </w:pPr>
            <w:r>
              <w:rPr>
                <w:sz w:val="18"/>
              </w:rPr>
              <w:t>Updated references</w:t>
            </w:r>
          </w:p>
        </w:tc>
      </w:tr>
      <w:tr w:rsidR="009E7550" w14:paraId="20A0F8B0" w14:textId="77777777" w:rsidTr="003B2BE5">
        <w:trPr>
          <w:trHeight w:val="869"/>
        </w:trPr>
        <w:tc>
          <w:tcPr>
            <w:tcW w:w="787" w:type="dxa"/>
            <w:tcBorders>
              <w:top w:val="single" w:sz="4" w:space="0" w:color="auto"/>
              <w:left w:val="single" w:sz="4" w:space="0" w:color="auto"/>
              <w:bottom w:val="single" w:sz="4" w:space="0" w:color="auto"/>
              <w:right w:val="single" w:sz="4" w:space="0" w:color="auto"/>
            </w:tcBorders>
            <w:vAlign w:val="center"/>
          </w:tcPr>
          <w:p w14:paraId="5C2DF4CA" w14:textId="5A713D18" w:rsidR="009E7550" w:rsidRDefault="009E7550" w:rsidP="003B2BE5">
            <w:pPr>
              <w:rPr>
                <w:sz w:val="18"/>
                <w:szCs w:val="18"/>
              </w:rPr>
            </w:pPr>
            <w:r>
              <w:rPr>
                <w:sz w:val="18"/>
                <w:szCs w:val="18"/>
              </w:rPr>
              <w:t>7</w:t>
            </w:r>
          </w:p>
        </w:tc>
        <w:tc>
          <w:tcPr>
            <w:tcW w:w="1658" w:type="dxa"/>
            <w:tcBorders>
              <w:top w:val="single" w:sz="4" w:space="0" w:color="auto"/>
              <w:left w:val="single" w:sz="4" w:space="0" w:color="auto"/>
              <w:bottom w:val="single" w:sz="4" w:space="0" w:color="auto"/>
              <w:right w:val="single" w:sz="4" w:space="0" w:color="auto"/>
            </w:tcBorders>
            <w:vAlign w:val="center"/>
          </w:tcPr>
          <w:p w14:paraId="6A14D86D" w14:textId="46A392C0" w:rsidR="009E7550" w:rsidRDefault="009E7550" w:rsidP="003B2BE5">
            <w:pPr>
              <w:rPr>
                <w:sz w:val="18"/>
              </w:rPr>
            </w:pPr>
            <w:r>
              <w:rPr>
                <w:sz w:val="18"/>
              </w:rPr>
              <w:t>January 2024</w:t>
            </w:r>
          </w:p>
        </w:tc>
        <w:tc>
          <w:tcPr>
            <w:tcW w:w="2756" w:type="dxa"/>
            <w:tcBorders>
              <w:top w:val="single" w:sz="4" w:space="0" w:color="auto"/>
              <w:left w:val="single" w:sz="4" w:space="0" w:color="auto"/>
              <w:bottom w:val="single" w:sz="4" w:space="0" w:color="auto"/>
              <w:right w:val="single" w:sz="4" w:space="0" w:color="auto"/>
            </w:tcBorders>
          </w:tcPr>
          <w:p w14:paraId="3CBFAEC8" w14:textId="6D6ED6D9" w:rsidR="009E7550" w:rsidRDefault="009E7550" w:rsidP="0032012A">
            <w:pPr>
              <w:spacing w:line="259" w:lineRule="auto"/>
              <w:rPr>
                <w:sz w:val="18"/>
              </w:rPr>
            </w:pPr>
            <w:r>
              <w:rPr>
                <w:sz w:val="18"/>
              </w:rPr>
              <w:t>NQIATS portal instead of website.</w:t>
            </w:r>
          </w:p>
        </w:tc>
      </w:tr>
      <w:tr w:rsidR="009E7550" w14:paraId="147260B5" w14:textId="77777777" w:rsidTr="003B2BE5">
        <w:trPr>
          <w:trHeight w:val="869"/>
        </w:trPr>
        <w:tc>
          <w:tcPr>
            <w:tcW w:w="787" w:type="dxa"/>
            <w:tcBorders>
              <w:top w:val="single" w:sz="4" w:space="0" w:color="auto"/>
              <w:left w:val="single" w:sz="4" w:space="0" w:color="auto"/>
              <w:bottom w:val="single" w:sz="4" w:space="0" w:color="auto"/>
              <w:right w:val="single" w:sz="4" w:space="0" w:color="auto"/>
            </w:tcBorders>
            <w:vAlign w:val="center"/>
          </w:tcPr>
          <w:p w14:paraId="4B1AA3FE" w14:textId="02F4C37E" w:rsidR="009E7550" w:rsidRDefault="009E7550" w:rsidP="003B2BE5">
            <w:pPr>
              <w:rPr>
                <w:sz w:val="18"/>
                <w:szCs w:val="18"/>
              </w:rPr>
            </w:pPr>
            <w:r>
              <w:rPr>
                <w:sz w:val="18"/>
                <w:szCs w:val="18"/>
              </w:rPr>
              <w:t>8</w:t>
            </w:r>
          </w:p>
        </w:tc>
        <w:tc>
          <w:tcPr>
            <w:tcW w:w="1658" w:type="dxa"/>
            <w:tcBorders>
              <w:top w:val="single" w:sz="4" w:space="0" w:color="auto"/>
              <w:left w:val="single" w:sz="4" w:space="0" w:color="auto"/>
              <w:bottom w:val="single" w:sz="4" w:space="0" w:color="auto"/>
              <w:right w:val="single" w:sz="4" w:space="0" w:color="auto"/>
            </w:tcBorders>
            <w:vAlign w:val="center"/>
          </w:tcPr>
          <w:p w14:paraId="58121F03" w14:textId="7C4ECA39" w:rsidR="009E7550" w:rsidRDefault="009E7550" w:rsidP="003B2BE5">
            <w:pPr>
              <w:rPr>
                <w:sz w:val="18"/>
              </w:rPr>
            </w:pPr>
            <w:r>
              <w:rPr>
                <w:sz w:val="18"/>
              </w:rPr>
              <w:t xml:space="preserve">January 2025 </w:t>
            </w:r>
          </w:p>
        </w:tc>
        <w:tc>
          <w:tcPr>
            <w:tcW w:w="2756" w:type="dxa"/>
            <w:tcBorders>
              <w:top w:val="single" w:sz="4" w:space="0" w:color="auto"/>
              <w:left w:val="single" w:sz="4" w:space="0" w:color="auto"/>
              <w:bottom w:val="single" w:sz="4" w:space="0" w:color="auto"/>
              <w:right w:val="single" w:sz="4" w:space="0" w:color="auto"/>
            </w:tcBorders>
          </w:tcPr>
          <w:p w14:paraId="4A3CAAD4" w14:textId="3D7EEECE" w:rsidR="009E7550" w:rsidRDefault="009E7550" w:rsidP="0032012A">
            <w:pPr>
              <w:spacing w:line="259" w:lineRule="auto"/>
              <w:rPr>
                <w:sz w:val="18"/>
              </w:rPr>
            </w:pPr>
            <w:r>
              <w:rPr>
                <w:sz w:val="18"/>
              </w:rPr>
              <w:t xml:space="preserve">Sources Updated </w:t>
            </w:r>
          </w:p>
        </w:tc>
      </w:tr>
    </w:tbl>
    <w:p w14:paraId="09AACE5A" w14:textId="77777777" w:rsidR="003739E5" w:rsidRPr="006F269E" w:rsidRDefault="003739E5" w:rsidP="003739E5">
      <w:pPr>
        <w:rPr>
          <w:rFonts w:asciiTheme="majorHAnsi" w:hAnsiTheme="majorHAnsi"/>
        </w:rPr>
      </w:pPr>
    </w:p>
    <w:tbl>
      <w:tblPr>
        <w:tblpPr w:leftFromText="180" w:rightFromText="180" w:vertAnchor="text" w:horzAnchor="margin" w:tblpY="8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E2BF0" w:rsidRPr="00D0115B" w14:paraId="5F152347" w14:textId="77777777" w:rsidTr="00390AEB">
        <w:tc>
          <w:tcPr>
            <w:tcW w:w="9606" w:type="dxa"/>
            <w:tcBorders>
              <w:top w:val="single" w:sz="4" w:space="0" w:color="auto"/>
              <w:left w:val="single" w:sz="4" w:space="0" w:color="auto"/>
              <w:bottom w:val="single" w:sz="4" w:space="0" w:color="auto"/>
              <w:right w:val="single" w:sz="4" w:space="0" w:color="auto"/>
            </w:tcBorders>
            <w:vAlign w:val="center"/>
          </w:tcPr>
          <w:p w14:paraId="558B6100" w14:textId="59FA4750" w:rsidR="00AE2BF0" w:rsidRPr="00AE2BF0" w:rsidRDefault="00AE2BF0" w:rsidP="00341205">
            <w:pPr>
              <w:pStyle w:val="BodyText"/>
              <w:rPr>
                <w:rFonts w:asciiTheme="majorHAnsi" w:hAnsiTheme="majorHAnsi" w:cs="Calibri"/>
                <w:color w:val="000000" w:themeColor="text1"/>
                <w:sz w:val="22"/>
                <w:szCs w:val="22"/>
              </w:rPr>
            </w:pPr>
            <w:r>
              <w:rPr>
                <w:rFonts w:asciiTheme="majorHAnsi" w:hAnsiTheme="majorHAnsi" w:cs="Calibri"/>
                <w:b/>
                <w:color w:val="000000" w:themeColor="text1"/>
                <w:sz w:val="22"/>
                <w:szCs w:val="22"/>
              </w:rPr>
              <w:t xml:space="preserve">Next Review Date: </w:t>
            </w:r>
            <w:r>
              <w:rPr>
                <w:rFonts w:asciiTheme="majorHAnsi" w:hAnsiTheme="majorHAnsi" w:cs="Calibri"/>
                <w:color w:val="000000" w:themeColor="text1"/>
                <w:sz w:val="22"/>
                <w:szCs w:val="22"/>
              </w:rPr>
              <w:t>January 202</w:t>
            </w:r>
            <w:r w:rsidR="00395EF0">
              <w:rPr>
                <w:rFonts w:asciiTheme="majorHAnsi" w:hAnsiTheme="majorHAnsi" w:cs="Calibri"/>
                <w:color w:val="000000" w:themeColor="text1"/>
                <w:sz w:val="22"/>
                <w:szCs w:val="22"/>
              </w:rPr>
              <w:t>6</w:t>
            </w:r>
          </w:p>
        </w:tc>
      </w:tr>
      <w:tr w:rsidR="00341205" w:rsidRPr="00D0115B" w14:paraId="4A4F26DA" w14:textId="77777777" w:rsidTr="00390AEB">
        <w:tc>
          <w:tcPr>
            <w:tcW w:w="9606" w:type="dxa"/>
            <w:tcBorders>
              <w:top w:val="single" w:sz="4" w:space="0" w:color="auto"/>
              <w:left w:val="single" w:sz="4" w:space="0" w:color="auto"/>
              <w:bottom w:val="single" w:sz="4" w:space="0" w:color="auto"/>
              <w:right w:val="single" w:sz="4" w:space="0" w:color="auto"/>
            </w:tcBorders>
            <w:vAlign w:val="center"/>
          </w:tcPr>
          <w:p w14:paraId="45C00CB1" w14:textId="77777777" w:rsidR="00341205" w:rsidRDefault="00341205" w:rsidP="00341205">
            <w:pPr>
              <w:pStyle w:val="BodyText"/>
              <w:rPr>
                <w:rFonts w:asciiTheme="majorHAnsi" w:hAnsiTheme="majorHAnsi" w:cs="Calibri"/>
                <w:color w:val="000000" w:themeColor="text1"/>
                <w:sz w:val="22"/>
                <w:szCs w:val="22"/>
              </w:rPr>
            </w:pPr>
            <w:r>
              <w:rPr>
                <w:rFonts w:asciiTheme="majorHAnsi" w:hAnsiTheme="majorHAnsi" w:cs="Calibri"/>
                <w:color w:val="000000" w:themeColor="text1"/>
                <w:sz w:val="22"/>
                <w:szCs w:val="22"/>
              </w:rPr>
              <w:t>Family, Educator and Staff Comments:</w:t>
            </w:r>
          </w:p>
          <w:p w14:paraId="73B3ABF4" w14:textId="77777777" w:rsidR="00341205" w:rsidRDefault="00341205" w:rsidP="00341205">
            <w:pPr>
              <w:pStyle w:val="BodyText"/>
              <w:rPr>
                <w:rFonts w:asciiTheme="majorHAnsi" w:hAnsiTheme="majorHAnsi" w:cs="Calibri"/>
                <w:color w:val="000000" w:themeColor="text1"/>
                <w:sz w:val="22"/>
                <w:szCs w:val="22"/>
              </w:rPr>
            </w:pPr>
          </w:p>
          <w:p w14:paraId="4ED89EAF" w14:textId="77777777" w:rsidR="00341205" w:rsidRDefault="00341205" w:rsidP="00341205">
            <w:pPr>
              <w:pStyle w:val="BodyText"/>
              <w:rPr>
                <w:rFonts w:asciiTheme="majorHAnsi" w:hAnsiTheme="majorHAnsi" w:cs="Calibri"/>
                <w:color w:val="000000" w:themeColor="text1"/>
                <w:sz w:val="22"/>
                <w:szCs w:val="22"/>
              </w:rPr>
            </w:pPr>
          </w:p>
          <w:p w14:paraId="674C80E7" w14:textId="77777777" w:rsidR="00341205" w:rsidRDefault="00341205" w:rsidP="00341205">
            <w:pPr>
              <w:pStyle w:val="BodyText"/>
              <w:rPr>
                <w:rFonts w:asciiTheme="majorHAnsi" w:hAnsiTheme="majorHAnsi" w:cs="Calibri"/>
                <w:color w:val="000000" w:themeColor="text1"/>
                <w:sz w:val="22"/>
                <w:szCs w:val="22"/>
              </w:rPr>
            </w:pPr>
          </w:p>
          <w:p w14:paraId="7CFA1C3E" w14:textId="77777777" w:rsidR="00341205" w:rsidRDefault="00341205" w:rsidP="00341205">
            <w:pPr>
              <w:pStyle w:val="BodyText"/>
              <w:rPr>
                <w:rFonts w:asciiTheme="majorHAnsi" w:hAnsiTheme="majorHAnsi" w:cs="Calibri"/>
                <w:color w:val="000000" w:themeColor="text1"/>
                <w:sz w:val="22"/>
                <w:szCs w:val="22"/>
              </w:rPr>
            </w:pPr>
          </w:p>
          <w:p w14:paraId="221A802B" w14:textId="77777777" w:rsidR="00341205" w:rsidRDefault="00341205" w:rsidP="00341205">
            <w:pPr>
              <w:pStyle w:val="BodyText"/>
              <w:rPr>
                <w:rFonts w:asciiTheme="majorHAnsi" w:hAnsiTheme="majorHAnsi" w:cs="Calibri"/>
                <w:color w:val="000000" w:themeColor="text1"/>
                <w:sz w:val="22"/>
                <w:szCs w:val="22"/>
              </w:rPr>
            </w:pPr>
          </w:p>
          <w:p w14:paraId="6DB3BF05" w14:textId="77777777" w:rsidR="00341205" w:rsidRDefault="00341205" w:rsidP="00341205">
            <w:pPr>
              <w:pStyle w:val="BodyText"/>
              <w:rPr>
                <w:rFonts w:asciiTheme="majorHAnsi" w:hAnsiTheme="majorHAnsi" w:cs="Calibri"/>
                <w:color w:val="000000" w:themeColor="text1"/>
                <w:sz w:val="22"/>
                <w:szCs w:val="22"/>
              </w:rPr>
            </w:pPr>
          </w:p>
          <w:p w14:paraId="23B41502" w14:textId="77777777" w:rsidR="00341205" w:rsidRDefault="00341205" w:rsidP="00341205">
            <w:pPr>
              <w:pStyle w:val="BodyText"/>
              <w:rPr>
                <w:rFonts w:asciiTheme="majorHAnsi" w:hAnsiTheme="majorHAnsi" w:cs="Calibri"/>
                <w:color w:val="000000" w:themeColor="text1"/>
                <w:sz w:val="22"/>
                <w:szCs w:val="22"/>
              </w:rPr>
            </w:pPr>
          </w:p>
          <w:p w14:paraId="4E96C0AC" w14:textId="77777777" w:rsidR="00341205" w:rsidRDefault="00341205" w:rsidP="00341205">
            <w:pPr>
              <w:pStyle w:val="BodyText"/>
              <w:rPr>
                <w:rFonts w:asciiTheme="majorHAnsi" w:hAnsiTheme="majorHAnsi" w:cs="Calibri"/>
                <w:color w:val="000000" w:themeColor="text1"/>
                <w:sz w:val="22"/>
                <w:szCs w:val="22"/>
              </w:rPr>
            </w:pPr>
          </w:p>
          <w:p w14:paraId="086A6340" w14:textId="77777777" w:rsidR="00341205" w:rsidRDefault="00341205" w:rsidP="00341205">
            <w:pPr>
              <w:pStyle w:val="BodyText"/>
              <w:rPr>
                <w:rFonts w:asciiTheme="majorHAnsi" w:hAnsiTheme="majorHAnsi" w:cs="Calibri"/>
                <w:color w:val="000000" w:themeColor="text1"/>
                <w:sz w:val="22"/>
                <w:szCs w:val="22"/>
              </w:rPr>
            </w:pPr>
          </w:p>
          <w:p w14:paraId="746E3CC7" w14:textId="77777777" w:rsidR="00341205" w:rsidRDefault="00341205" w:rsidP="00341205">
            <w:pPr>
              <w:pStyle w:val="BodyText"/>
              <w:rPr>
                <w:rFonts w:asciiTheme="majorHAnsi" w:hAnsiTheme="majorHAnsi" w:cs="Calibri"/>
                <w:color w:val="000000" w:themeColor="text1"/>
                <w:sz w:val="22"/>
                <w:szCs w:val="22"/>
              </w:rPr>
            </w:pPr>
          </w:p>
          <w:p w14:paraId="441E96C7" w14:textId="77777777" w:rsidR="00341205" w:rsidRDefault="00341205" w:rsidP="00341205">
            <w:pPr>
              <w:pStyle w:val="BodyText"/>
              <w:rPr>
                <w:rFonts w:asciiTheme="majorHAnsi" w:hAnsiTheme="majorHAnsi" w:cs="Calibri"/>
                <w:color w:val="000000" w:themeColor="text1"/>
                <w:sz w:val="22"/>
                <w:szCs w:val="22"/>
              </w:rPr>
            </w:pPr>
          </w:p>
          <w:p w14:paraId="648B2D21" w14:textId="77777777" w:rsidR="00341205" w:rsidRPr="00D0115B" w:rsidRDefault="00341205" w:rsidP="00341205">
            <w:pPr>
              <w:pStyle w:val="BodyText"/>
              <w:rPr>
                <w:rFonts w:asciiTheme="majorHAnsi" w:hAnsiTheme="majorHAnsi" w:cs="Calibri"/>
                <w:color w:val="000000" w:themeColor="text1"/>
                <w:sz w:val="22"/>
                <w:szCs w:val="22"/>
              </w:rPr>
            </w:pPr>
          </w:p>
        </w:tc>
      </w:tr>
    </w:tbl>
    <w:p w14:paraId="78BAF71B" w14:textId="77777777" w:rsidR="00CD4517" w:rsidRPr="006F269E" w:rsidRDefault="00CD4517">
      <w:pPr>
        <w:rPr>
          <w:rFonts w:asciiTheme="majorHAnsi" w:hAnsiTheme="majorHAnsi"/>
        </w:rPr>
      </w:pPr>
    </w:p>
    <w:sectPr w:rsidR="00CD4517" w:rsidRPr="006F269E" w:rsidSect="003739E5">
      <w:footerReference w:type="default" r:id="rId16"/>
      <w:pgSz w:w="11906" w:h="16838"/>
      <w:pgMar w:top="1134"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CFE2" w14:textId="77777777" w:rsidR="005158AF" w:rsidRDefault="005158AF" w:rsidP="00B21D9D">
      <w:pPr>
        <w:spacing w:after="0" w:line="240" w:lineRule="auto"/>
      </w:pPr>
      <w:r>
        <w:separator/>
      </w:r>
    </w:p>
  </w:endnote>
  <w:endnote w:type="continuationSeparator" w:id="0">
    <w:p w14:paraId="722F22F0" w14:textId="77777777" w:rsidR="005158AF" w:rsidRDefault="005158AF" w:rsidP="00B2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45 Light">
    <w:altName w:val="Courier New"/>
    <w:panose1 w:val="020B0604020202020204"/>
    <w:charset w:val="00"/>
    <w:family w:val="auto"/>
    <w:pitch w:val="variable"/>
    <w:sig w:usb0="00000003" w:usb1="00000000" w:usb2="00000000" w:usb3="00000000" w:csb0="00000001" w:csb1="00000000"/>
  </w:font>
  <w:font w:name="Meta Plus Normal">
    <w:altName w:val="Cambria"/>
    <w:panose1 w:val="020B0604020202020204"/>
    <w:charset w:val="00"/>
    <w:family w:val="roman"/>
    <w:notTrueType/>
    <w:pitch w:val="default"/>
    <w:sig w:usb0="00000003" w:usb1="00000000" w:usb2="00000000" w:usb3="00000000" w:csb0="0000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Bold">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03832"/>
      <w:docPartObj>
        <w:docPartGallery w:val="Page Numbers (Bottom of Page)"/>
        <w:docPartUnique/>
      </w:docPartObj>
    </w:sdtPr>
    <w:sdtContent>
      <w:p w14:paraId="6CBCCEFE" w14:textId="0504033B" w:rsidR="00795A23" w:rsidRDefault="00795A23"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A51900" w14:textId="77777777" w:rsidR="00795A23" w:rsidRDefault="00795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2C8B" w14:textId="340A384A" w:rsidR="00AE2BF0" w:rsidRPr="001A7D94" w:rsidRDefault="00AE2BF0" w:rsidP="00F501CC">
    <w:pPr>
      <w:rPr>
        <w:color w:val="FFFFFF"/>
        <w:sz w:val="20"/>
        <w:szCs w:val="20"/>
      </w:rPr>
    </w:pPr>
    <w:r>
      <w:rPr>
        <w:color w:val="000000" w:themeColor="text1"/>
        <w:sz w:val="20"/>
        <w:szCs w:val="20"/>
      </w:rPr>
      <w:t>KAZ ELC Policies</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Health, medication and Illness </w:t>
    </w:r>
    <w:proofErr w:type="spellStart"/>
    <w:r>
      <w:rPr>
        <w:color w:val="000000" w:themeColor="text1"/>
        <w:sz w:val="20"/>
        <w:szCs w:val="20"/>
      </w:rPr>
      <w:t>Policy</w:t>
    </w:r>
    <w:r w:rsidRPr="001A7D94">
      <w:rPr>
        <w:color w:val="FFFFFF"/>
        <w:sz w:val="20"/>
        <w:szCs w:val="20"/>
      </w:rPr>
      <w:t>by</w:t>
    </w:r>
    <w:proofErr w:type="spellEnd"/>
    <w:r w:rsidRPr="001A7D94">
      <w:rPr>
        <w:color w:val="FFFFFF"/>
        <w:sz w:val="20"/>
        <w:szCs w:val="20"/>
      </w:rPr>
      <w:t xml:space="preserve"> design) May be re, 2019produced</w:t>
    </w:r>
  </w:p>
  <w:p w14:paraId="5122554D" w14:textId="77777777" w:rsidR="00AE2BF0" w:rsidRDefault="00AE2BF0" w:rsidP="00E66C4E">
    <w:pPr>
      <w:pStyle w:val="Footer"/>
      <w:tabs>
        <w:tab w:val="left" w:pos="0"/>
      </w:tabs>
      <w:ind w:left="-1276" w:right="2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301976"/>
      <w:docPartObj>
        <w:docPartGallery w:val="Page Numbers (Bottom of Page)"/>
        <w:docPartUnique/>
      </w:docPartObj>
    </w:sdtPr>
    <w:sdtContent>
      <w:p w14:paraId="06543304" w14:textId="519D7835" w:rsidR="00795A23" w:rsidRDefault="00795A23"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37A6D1A7" w14:textId="464A202A" w:rsidR="00341205" w:rsidRPr="00A764BE" w:rsidRDefault="00341205" w:rsidP="003739E5">
    <w:pPr>
      <w:pStyle w:val="NoSpacing"/>
      <w:rPr>
        <w:sz w:val="20"/>
        <w:szCs w:val="20"/>
      </w:rPr>
    </w:pPr>
    <w:r w:rsidRPr="00A764BE">
      <w:rPr>
        <w:sz w:val="20"/>
        <w:szCs w:val="20"/>
      </w:rPr>
      <w:t xml:space="preserve">KAZ </w:t>
    </w:r>
    <w:r w:rsidR="00390AEB">
      <w:rPr>
        <w:sz w:val="20"/>
        <w:szCs w:val="20"/>
      </w:rPr>
      <w:t>ELC Policies</w:t>
    </w:r>
    <w:r w:rsidRPr="00A764BE">
      <w:rPr>
        <w:sz w:val="20"/>
        <w:szCs w:val="20"/>
      </w:rPr>
      <w:t xml:space="preserve">     </w:t>
    </w:r>
    <w:r w:rsidR="00390AEB">
      <w:rPr>
        <w:sz w:val="20"/>
        <w:szCs w:val="20"/>
      </w:rPr>
      <w:tab/>
    </w:r>
    <w:r w:rsidR="00390AEB">
      <w:rPr>
        <w:sz w:val="20"/>
        <w:szCs w:val="20"/>
      </w:rPr>
      <w:tab/>
    </w:r>
    <w:r w:rsidR="00390AEB">
      <w:rPr>
        <w:sz w:val="20"/>
        <w:szCs w:val="20"/>
      </w:rPr>
      <w:tab/>
    </w:r>
    <w:r w:rsidR="00BE0BE5">
      <w:rPr>
        <w:sz w:val="20"/>
        <w:szCs w:val="20"/>
      </w:rPr>
      <w:tab/>
    </w:r>
    <w:r w:rsidR="00BE0BE5">
      <w:rPr>
        <w:sz w:val="20"/>
        <w:szCs w:val="20"/>
      </w:rPr>
      <w:tab/>
    </w:r>
    <w:r w:rsidR="00390AEB">
      <w:rPr>
        <w:sz w:val="20"/>
        <w:szCs w:val="20"/>
      </w:rPr>
      <w:tab/>
    </w:r>
    <w:r w:rsidRPr="00A764BE">
      <w:rPr>
        <w:sz w:val="20"/>
        <w:szCs w:val="20"/>
      </w:rPr>
      <w:t xml:space="preserve">              </w:t>
    </w:r>
    <w:r w:rsidRPr="00A764BE">
      <w:rPr>
        <w:sz w:val="20"/>
        <w:szCs w:val="20"/>
      </w:rPr>
      <w:tab/>
      <w:t xml:space="preserve"> Health Medication and Illness </w:t>
    </w:r>
  </w:p>
  <w:p w14:paraId="15C5BD7A" w14:textId="6FC51889" w:rsidR="00341205" w:rsidRPr="00A764BE" w:rsidRDefault="00341205" w:rsidP="003739E5">
    <w:pPr>
      <w:pStyle w:val="Footer"/>
      <w:rPr>
        <w:sz w:val="20"/>
        <w:szCs w:val="20"/>
      </w:rPr>
    </w:pPr>
    <w:r w:rsidRPr="00A764BE">
      <w:rPr>
        <w:sz w:val="20"/>
        <w:szCs w:val="20"/>
      </w:rPr>
      <w:tab/>
    </w:r>
    <w:r w:rsidRPr="00A764BE">
      <w:rPr>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E89C" w14:textId="77777777" w:rsidR="005158AF" w:rsidRDefault="005158AF" w:rsidP="00B21D9D">
      <w:pPr>
        <w:spacing w:after="0" w:line="240" w:lineRule="auto"/>
      </w:pPr>
      <w:r>
        <w:separator/>
      </w:r>
    </w:p>
  </w:footnote>
  <w:footnote w:type="continuationSeparator" w:id="0">
    <w:p w14:paraId="0BD57643" w14:textId="77777777" w:rsidR="005158AF" w:rsidRDefault="005158AF" w:rsidP="00B21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5050" w14:textId="6906F60D" w:rsidR="00AE2BF0" w:rsidRDefault="00AE2BF0" w:rsidP="00FD6401">
    <w:pPr>
      <w:pStyle w:val="Header"/>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B80EA2"/>
    <w:lvl w:ilvl="0">
      <w:numFmt w:val="bullet"/>
      <w:lvlText w:val="*"/>
      <w:lvlJc w:val="left"/>
    </w:lvl>
  </w:abstractNum>
  <w:abstractNum w:abstractNumId="1" w15:restartNumberingAfterBreak="0">
    <w:nsid w:val="030460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A0F2C"/>
    <w:multiLevelType w:val="multilevel"/>
    <w:tmpl w:val="31029292"/>
    <w:lvl w:ilvl="0">
      <w:start w:val="1"/>
      <w:numFmt w:val="bullet"/>
      <w:pStyle w:val="Style2"/>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E6FAC"/>
    <w:multiLevelType w:val="hybridMultilevel"/>
    <w:tmpl w:val="EC8E9AB0"/>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0248E"/>
    <w:multiLevelType w:val="hybridMultilevel"/>
    <w:tmpl w:val="0E5A0A0C"/>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5037AD"/>
    <w:multiLevelType w:val="hybridMultilevel"/>
    <w:tmpl w:val="56E4D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21780"/>
    <w:multiLevelType w:val="hybridMultilevel"/>
    <w:tmpl w:val="F9E45434"/>
    <w:lvl w:ilvl="0" w:tplc="FFFFFFFF">
      <w:start w:val="1"/>
      <w:numFmt w:val="bullet"/>
      <w:lvlText w:val=""/>
      <w:lvlJc w:val="left"/>
      <w:pPr>
        <w:tabs>
          <w:tab w:val="num" w:pos="360"/>
        </w:tabs>
        <w:ind w:left="360"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A541D"/>
    <w:multiLevelType w:val="hybridMultilevel"/>
    <w:tmpl w:val="67A83768"/>
    <w:lvl w:ilvl="0" w:tplc="FFFFFFFF">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20602B43"/>
    <w:multiLevelType w:val="hybridMultilevel"/>
    <w:tmpl w:val="15F481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C029E6"/>
    <w:multiLevelType w:val="hybridMultilevel"/>
    <w:tmpl w:val="AE1A9444"/>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46B45"/>
    <w:multiLevelType w:val="hybridMultilevel"/>
    <w:tmpl w:val="9F1EAE08"/>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E72C2E"/>
    <w:multiLevelType w:val="hybridMultilevel"/>
    <w:tmpl w:val="14E05E6E"/>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814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B33798"/>
    <w:multiLevelType w:val="hybridMultilevel"/>
    <w:tmpl w:val="EEF6F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23AFC"/>
    <w:multiLevelType w:val="hybridMultilevel"/>
    <w:tmpl w:val="6916D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20BD3"/>
    <w:multiLevelType w:val="hybridMultilevel"/>
    <w:tmpl w:val="EF8A4712"/>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F71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9A6CAE"/>
    <w:multiLevelType w:val="hybridMultilevel"/>
    <w:tmpl w:val="409AA5A6"/>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C35863"/>
    <w:multiLevelType w:val="hybridMultilevel"/>
    <w:tmpl w:val="450AE18E"/>
    <w:lvl w:ilvl="0" w:tplc="FFFFFFFF">
      <w:start w:val="1"/>
      <w:numFmt w:val="bullet"/>
      <w:lvlText w:val=""/>
      <w:lvlJc w:val="left"/>
      <w:pPr>
        <w:tabs>
          <w:tab w:val="num" w:pos="360"/>
        </w:tabs>
        <w:ind w:left="360" w:hanging="360"/>
      </w:pPr>
      <w:rPr>
        <w:rFonts w:ascii="Symbol" w:hAnsi="Symbol" w:hint="default"/>
        <w:sz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sz w:val="28"/>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17AC4"/>
    <w:multiLevelType w:val="hybridMultilevel"/>
    <w:tmpl w:val="22348412"/>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BF44FF"/>
    <w:multiLevelType w:val="hybridMultilevel"/>
    <w:tmpl w:val="56D6E1FE"/>
    <w:lvl w:ilvl="0" w:tplc="9EB8A23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D27D52"/>
    <w:multiLevelType w:val="hybridMultilevel"/>
    <w:tmpl w:val="F85C7CF2"/>
    <w:lvl w:ilvl="0" w:tplc="FFFFFFFF">
      <w:start w:val="1"/>
      <w:numFmt w:val="bullet"/>
      <w:lvlText w:val=""/>
      <w:lvlJc w:val="left"/>
      <w:pPr>
        <w:tabs>
          <w:tab w:val="num" w:pos="360"/>
        </w:tabs>
        <w:ind w:left="360" w:hanging="360"/>
      </w:pPr>
      <w:rPr>
        <w:rFonts w:ascii="Symbol" w:hAnsi="Symbol" w:hint="default"/>
        <w:sz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1416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9C7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4F4817"/>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16cid:durableId="215552066">
    <w:abstractNumId w:val="1"/>
  </w:num>
  <w:num w:numId="2" w16cid:durableId="375466467">
    <w:abstractNumId w:val="22"/>
  </w:num>
  <w:num w:numId="3" w16cid:durableId="493644424">
    <w:abstractNumId w:val="23"/>
  </w:num>
  <w:num w:numId="4" w16cid:durableId="734932751">
    <w:abstractNumId w:val="12"/>
  </w:num>
  <w:num w:numId="5" w16cid:durableId="921911941">
    <w:abstractNumId w:val="16"/>
  </w:num>
  <w:num w:numId="6" w16cid:durableId="1651902777">
    <w:abstractNumId w:val="13"/>
  </w:num>
  <w:num w:numId="7" w16cid:durableId="467481260">
    <w:abstractNumId w:val="2"/>
  </w:num>
  <w:num w:numId="8" w16cid:durableId="1972021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1682376">
    <w:abstractNumId w:val="14"/>
  </w:num>
  <w:num w:numId="10" w16cid:durableId="1927302578">
    <w:abstractNumId w:val="24"/>
  </w:num>
  <w:num w:numId="11" w16cid:durableId="1169902001">
    <w:abstractNumId w:val="6"/>
  </w:num>
  <w:num w:numId="12" w16cid:durableId="1295403809">
    <w:abstractNumId w:val="18"/>
  </w:num>
  <w:num w:numId="13" w16cid:durableId="2002350078">
    <w:abstractNumId w:val="21"/>
  </w:num>
  <w:num w:numId="14" w16cid:durableId="1506162655">
    <w:abstractNumId w:val="8"/>
  </w:num>
  <w:num w:numId="15" w16cid:durableId="156934602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6" w16cid:durableId="915748414">
    <w:abstractNumId w:val="10"/>
  </w:num>
  <w:num w:numId="17" w16cid:durableId="1642033798">
    <w:abstractNumId w:val="9"/>
  </w:num>
  <w:num w:numId="18" w16cid:durableId="472601109">
    <w:abstractNumId w:val="15"/>
  </w:num>
  <w:num w:numId="19" w16cid:durableId="524248900">
    <w:abstractNumId w:val="20"/>
  </w:num>
  <w:num w:numId="20" w16cid:durableId="247229847">
    <w:abstractNumId w:val="4"/>
  </w:num>
  <w:num w:numId="21" w16cid:durableId="161816065">
    <w:abstractNumId w:val="3"/>
  </w:num>
  <w:num w:numId="22" w16cid:durableId="794910121">
    <w:abstractNumId w:val="17"/>
  </w:num>
  <w:num w:numId="23" w16cid:durableId="1922836724">
    <w:abstractNumId w:val="19"/>
  </w:num>
  <w:num w:numId="24" w16cid:durableId="2023630772">
    <w:abstractNumId w:val="11"/>
  </w:num>
  <w:num w:numId="25" w16cid:durableId="1992058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E5"/>
    <w:rsid w:val="00013EDA"/>
    <w:rsid w:val="00027666"/>
    <w:rsid w:val="00047D8B"/>
    <w:rsid w:val="00052EE0"/>
    <w:rsid w:val="00064DBC"/>
    <w:rsid w:val="000D5682"/>
    <w:rsid w:val="000E3F45"/>
    <w:rsid w:val="00150866"/>
    <w:rsid w:val="001667B5"/>
    <w:rsid w:val="001825E3"/>
    <w:rsid w:val="001D1B89"/>
    <w:rsid w:val="002864FA"/>
    <w:rsid w:val="002B7751"/>
    <w:rsid w:val="0032012A"/>
    <w:rsid w:val="00341205"/>
    <w:rsid w:val="003739E5"/>
    <w:rsid w:val="00387E9E"/>
    <w:rsid w:val="00390AEB"/>
    <w:rsid w:val="00395EF0"/>
    <w:rsid w:val="003E4FE2"/>
    <w:rsid w:val="0043650B"/>
    <w:rsid w:val="005158AF"/>
    <w:rsid w:val="005243C6"/>
    <w:rsid w:val="00543750"/>
    <w:rsid w:val="005453DD"/>
    <w:rsid w:val="005A2CAD"/>
    <w:rsid w:val="005F514B"/>
    <w:rsid w:val="006150A2"/>
    <w:rsid w:val="00616F99"/>
    <w:rsid w:val="006212DA"/>
    <w:rsid w:val="0063512B"/>
    <w:rsid w:val="00656B25"/>
    <w:rsid w:val="006912E2"/>
    <w:rsid w:val="006E3582"/>
    <w:rsid w:val="006F269E"/>
    <w:rsid w:val="00755251"/>
    <w:rsid w:val="00791FDA"/>
    <w:rsid w:val="00795A23"/>
    <w:rsid w:val="007A5762"/>
    <w:rsid w:val="007C52E0"/>
    <w:rsid w:val="00802FCF"/>
    <w:rsid w:val="00816FED"/>
    <w:rsid w:val="0083654F"/>
    <w:rsid w:val="008A2600"/>
    <w:rsid w:val="008E12C9"/>
    <w:rsid w:val="008F5C94"/>
    <w:rsid w:val="00915BC1"/>
    <w:rsid w:val="00916301"/>
    <w:rsid w:val="009B0716"/>
    <w:rsid w:val="009B1B36"/>
    <w:rsid w:val="009E1959"/>
    <w:rsid w:val="009E7550"/>
    <w:rsid w:val="009F6BF6"/>
    <w:rsid w:val="00A07919"/>
    <w:rsid w:val="00A71D77"/>
    <w:rsid w:val="00AD7E8D"/>
    <w:rsid w:val="00AE2BF0"/>
    <w:rsid w:val="00B21D9D"/>
    <w:rsid w:val="00BE0BE5"/>
    <w:rsid w:val="00C0521B"/>
    <w:rsid w:val="00C73D55"/>
    <w:rsid w:val="00C86870"/>
    <w:rsid w:val="00CA14E3"/>
    <w:rsid w:val="00CD4517"/>
    <w:rsid w:val="00CE3825"/>
    <w:rsid w:val="00CF177E"/>
    <w:rsid w:val="00CF7453"/>
    <w:rsid w:val="00D234F5"/>
    <w:rsid w:val="00DA13E7"/>
    <w:rsid w:val="00E86792"/>
    <w:rsid w:val="00EA0B08"/>
    <w:rsid w:val="00EC45C0"/>
    <w:rsid w:val="00FE2440"/>
  </w:rsids>
  <m:mathPr>
    <m:mathFont m:val="Cambria Math"/>
    <m:brkBin m:val="before"/>
    <m:brkBinSub m:val="--"/>
    <m:smallFrac/>
    <m:dispDef/>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C5A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39E5"/>
    <w:pPr>
      <w:spacing w:after="200" w:line="276" w:lineRule="auto"/>
    </w:pPr>
    <w:rPr>
      <w:rFonts w:ascii="Calibri" w:eastAsia="PMingLiU" w:hAnsi="Calibri" w:cs="Times New Roman"/>
      <w:sz w:val="22"/>
      <w:szCs w:val="22"/>
      <w:lang w:val="en-AU" w:eastAsia="zh-TW"/>
    </w:rPr>
  </w:style>
  <w:style w:type="paragraph" w:styleId="Heading2">
    <w:name w:val="heading 2"/>
    <w:basedOn w:val="Normal"/>
    <w:next w:val="Normal"/>
    <w:link w:val="Heading2Char"/>
    <w:qFormat/>
    <w:rsid w:val="003739E5"/>
    <w:pPr>
      <w:keepNext/>
      <w:spacing w:after="0" w:line="240" w:lineRule="auto"/>
      <w:outlineLvl w:val="1"/>
    </w:pPr>
    <w:rPr>
      <w:rFonts w:ascii="Univers 45 Light" w:eastAsia="Times New Roman" w:hAnsi="Univers 45 Light"/>
      <w:b/>
      <w:bCs/>
      <w:szCs w:val="24"/>
      <w:lang w:eastAsia="en-US"/>
    </w:rPr>
  </w:style>
  <w:style w:type="paragraph" w:styleId="Heading3">
    <w:name w:val="heading 3"/>
    <w:basedOn w:val="Normal"/>
    <w:next w:val="Normal"/>
    <w:link w:val="Heading3Char"/>
    <w:uiPriority w:val="9"/>
    <w:qFormat/>
    <w:rsid w:val="003739E5"/>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39E5"/>
    <w:rPr>
      <w:rFonts w:ascii="Univers 45 Light" w:eastAsia="Times New Roman" w:hAnsi="Univers 45 Light" w:cs="Times New Roman"/>
      <w:b/>
      <w:bCs/>
      <w:sz w:val="22"/>
      <w:lang w:val="en-AU"/>
    </w:rPr>
  </w:style>
  <w:style w:type="character" w:customStyle="1" w:styleId="Heading3Char">
    <w:name w:val="Heading 3 Char"/>
    <w:basedOn w:val="DefaultParagraphFont"/>
    <w:link w:val="Heading3"/>
    <w:uiPriority w:val="9"/>
    <w:rsid w:val="003739E5"/>
    <w:rPr>
      <w:rFonts w:ascii="Cambria" w:eastAsia="PMingLiU" w:hAnsi="Cambria" w:cs="Times New Roman"/>
      <w:b/>
      <w:bCs/>
      <w:color w:val="4F81BD"/>
      <w:sz w:val="22"/>
      <w:szCs w:val="22"/>
      <w:lang w:val="en-AU" w:eastAsia="zh-TW"/>
    </w:rPr>
  </w:style>
  <w:style w:type="paragraph" w:styleId="Footer">
    <w:name w:val="footer"/>
    <w:basedOn w:val="Normal"/>
    <w:link w:val="FooterChar"/>
    <w:uiPriority w:val="99"/>
    <w:unhideWhenUsed/>
    <w:rsid w:val="00373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9E5"/>
    <w:rPr>
      <w:rFonts w:ascii="Calibri" w:eastAsia="PMingLiU" w:hAnsi="Calibri" w:cs="Times New Roman"/>
      <w:sz w:val="22"/>
      <w:szCs w:val="22"/>
      <w:lang w:val="en-AU" w:eastAsia="zh-TW"/>
    </w:rPr>
  </w:style>
  <w:style w:type="paragraph" w:styleId="BodyText">
    <w:name w:val="Body Text"/>
    <w:basedOn w:val="Normal"/>
    <w:link w:val="BodyTextChar"/>
    <w:semiHidden/>
    <w:rsid w:val="003739E5"/>
    <w:pPr>
      <w:spacing w:after="0" w:line="240" w:lineRule="auto"/>
    </w:pPr>
    <w:rPr>
      <w:rFonts w:ascii="Univers 45 Light" w:eastAsia="Times New Roman" w:hAnsi="Univers 45 Light"/>
      <w:sz w:val="20"/>
      <w:szCs w:val="24"/>
      <w:lang w:eastAsia="en-US"/>
    </w:rPr>
  </w:style>
  <w:style w:type="character" w:customStyle="1" w:styleId="BodyTextChar">
    <w:name w:val="Body Text Char"/>
    <w:basedOn w:val="DefaultParagraphFont"/>
    <w:link w:val="BodyText"/>
    <w:semiHidden/>
    <w:rsid w:val="003739E5"/>
    <w:rPr>
      <w:rFonts w:ascii="Univers 45 Light" w:eastAsia="Times New Roman" w:hAnsi="Univers 45 Light" w:cs="Times New Roman"/>
      <w:sz w:val="20"/>
      <w:lang w:val="en-AU"/>
    </w:rPr>
  </w:style>
  <w:style w:type="character" w:styleId="Hyperlink">
    <w:name w:val="Hyperlink"/>
    <w:basedOn w:val="DefaultParagraphFont"/>
    <w:rsid w:val="003739E5"/>
    <w:rPr>
      <w:color w:val="0000FF"/>
      <w:u w:val="single"/>
    </w:rPr>
  </w:style>
  <w:style w:type="paragraph" w:styleId="NoSpacing">
    <w:name w:val="No Spacing"/>
    <w:uiPriority w:val="99"/>
    <w:qFormat/>
    <w:rsid w:val="003739E5"/>
    <w:rPr>
      <w:rFonts w:ascii="Calibri" w:eastAsia="PMingLiU" w:hAnsi="Calibri" w:cs="Times New Roman"/>
      <w:sz w:val="22"/>
      <w:szCs w:val="22"/>
      <w:lang w:val="en-AU" w:eastAsia="zh-TW"/>
    </w:rPr>
  </w:style>
  <w:style w:type="paragraph" w:styleId="PlainText">
    <w:name w:val="Plain Text"/>
    <w:basedOn w:val="Normal"/>
    <w:link w:val="PlainTextChar"/>
    <w:rsid w:val="003739E5"/>
    <w:pPr>
      <w:spacing w:after="0" w:line="240" w:lineRule="auto"/>
    </w:pPr>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3739E5"/>
    <w:rPr>
      <w:rFonts w:ascii="Courier New" w:eastAsia="Times New Roman" w:hAnsi="Courier New" w:cs="Times New Roman"/>
      <w:sz w:val="20"/>
      <w:szCs w:val="20"/>
      <w:lang w:val="en-AU"/>
    </w:rPr>
  </w:style>
  <w:style w:type="paragraph" w:customStyle="1" w:styleId="Style2">
    <w:name w:val="Style2"/>
    <w:basedOn w:val="Normal"/>
    <w:rsid w:val="003739E5"/>
    <w:pPr>
      <w:numPr>
        <w:numId w:val="7"/>
      </w:numPr>
      <w:spacing w:after="120" w:line="240" w:lineRule="auto"/>
    </w:pPr>
    <w:rPr>
      <w:rFonts w:ascii="Arial" w:eastAsia="Times New Roman" w:hAnsi="Arial"/>
      <w:sz w:val="24"/>
      <w:szCs w:val="20"/>
      <w:lang w:eastAsia="en-US"/>
    </w:rPr>
  </w:style>
  <w:style w:type="paragraph" w:customStyle="1" w:styleId="Para">
    <w:name w:val="Para"/>
    <w:basedOn w:val="Normal"/>
    <w:rsid w:val="003739E5"/>
    <w:pPr>
      <w:spacing w:after="240" w:line="240" w:lineRule="auto"/>
    </w:pPr>
    <w:rPr>
      <w:rFonts w:ascii="Arial" w:eastAsia="Times New Roman" w:hAnsi="Arial"/>
      <w:sz w:val="24"/>
      <w:szCs w:val="20"/>
      <w:lang w:eastAsia="en-US"/>
    </w:rPr>
  </w:style>
  <w:style w:type="paragraph" w:styleId="ListParagraph">
    <w:name w:val="List Paragraph"/>
    <w:basedOn w:val="Normal"/>
    <w:uiPriority w:val="99"/>
    <w:qFormat/>
    <w:rsid w:val="00656B25"/>
    <w:pPr>
      <w:spacing w:after="0" w:line="240" w:lineRule="auto"/>
      <w:ind w:left="720"/>
    </w:pPr>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B21D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1D9D"/>
    <w:rPr>
      <w:rFonts w:ascii="Calibri" w:eastAsia="PMingLiU" w:hAnsi="Calibri" w:cs="Times New Roman"/>
      <w:sz w:val="22"/>
      <w:szCs w:val="22"/>
      <w:lang w:val="en-AU" w:eastAsia="zh-TW"/>
    </w:rPr>
  </w:style>
  <w:style w:type="character" w:styleId="CommentReference">
    <w:name w:val="annotation reference"/>
    <w:uiPriority w:val="99"/>
    <w:semiHidden/>
    <w:unhideWhenUsed/>
    <w:rsid w:val="00AE2BF0"/>
    <w:rPr>
      <w:sz w:val="16"/>
      <w:szCs w:val="16"/>
    </w:rPr>
  </w:style>
  <w:style w:type="paragraph" w:styleId="CommentText">
    <w:name w:val="annotation text"/>
    <w:basedOn w:val="Normal"/>
    <w:link w:val="CommentTextChar"/>
    <w:uiPriority w:val="99"/>
    <w:semiHidden/>
    <w:unhideWhenUsed/>
    <w:rsid w:val="00AE2BF0"/>
    <w:pPr>
      <w:spacing w:after="0" w:line="240" w:lineRule="auto"/>
      <w:jc w:val="center"/>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AE2BF0"/>
    <w:rPr>
      <w:rFonts w:ascii="Calibri" w:eastAsia="Times New Roman" w:hAnsi="Calibri" w:cs="Times New Roman"/>
      <w:sz w:val="20"/>
      <w:szCs w:val="20"/>
      <w:lang w:val="en-AU"/>
    </w:rPr>
  </w:style>
  <w:style w:type="paragraph" w:styleId="BalloonText">
    <w:name w:val="Balloon Text"/>
    <w:basedOn w:val="Normal"/>
    <w:link w:val="BalloonTextChar"/>
    <w:uiPriority w:val="99"/>
    <w:semiHidden/>
    <w:unhideWhenUsed/>
    <w:rsid w:val="00AE2BF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E2BF0"/>
    <w:rPr>
      <w:rFonts w:ascii="Times New Roman" w:eastAsia="PMingLiU" w:hAnsi="Times New Roman" w:cs="Times New Roman"/>
      <w:sz w:val="18"/>
      <w:szCs w:val="18"/>
      <w:lang w:val="en-AU" w:eastAsia="zh-TW"/>
    </w:rPr>
  </w:style>
  <w:style w:type="character" w:customStyle="1" w:styleId="A15">
    <w:name w:val="A15"/>
    <w:uiPriority w:val="99"/>
    <w:rsid w:val="00AE2BF0"/>
    <w:rPr>
      <w:color w:val="000000"/>
      <w:sz w:val="14"/>
    </w:rPr>
  </w:style>
  <w:style w:type="paragraph" w:customStyle="1" w:styleId="Pa7">
    <w:name w:val="Pa7"/>
    <w:basedOn w:val="Normal"/>
    <w:next w:val="Normal"/>
    <w:uiPriority w:val="99"/>
    <w:rsid w:val="00AE2BF0"/>
    <w:pPr>
      <w:autoSpaceDE w:val="0"/>
      <w:autoSpaceDN w:val="0"/>
      <w:adjustRightInd w:val="0"/>
      <w:spacing w:after="0" w:line="221" w:lineRule="atLeast"/>
    </w:pPr>
    <w:rPr>
      <w:rFonts w:ascii="Meta Plus Normal" w:eastAsia="Times New Roman" w:hAnsi="Meta Plus Normal"/>
      <w:sz w:val="24"/>
      <w:szCs w:val="24"/>
      <w:lang w:eastAsia="en-US"/>
    </w:rPr>
  </w:style>
  <w:style w:type="character" w:styleId="FollowedHyperlink">
    <w:name w:val="FollowedHyperlink"/>
    <w:basedOn w:val="DefaultParagraphFont"/>
    <w:uiPriority w:val="99"/>
    <w:semiHidden/>
    <w:unhideWhenUsed/>
    <w:rsid w:val="009E7550"/>
    <w:rPr>
      <w:color w:val="800080" w:themeColor="followedHyperlink"/>
      <w:u w:val="single"/>
    </w:rPr>
  </w:style>
  <w:style w:type="character" w:styleId="PageNumber">
    <w:name w:val="page number"/>
    <w:basedOn w:val="DefaultParagraphFont"/>
    <w:uiPriority w:val="99"/>
    <w:semiHidden/>
    <w:unhideWhenUsed/>
    <w:rsid w:val="0079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ch.org.au/ccch"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asthmaaustralia.org.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ergyfacts.org.au/" TargetMode="External"/><Relationship Id="rId5" Type="http://schemas.openxmlformats.org/officeDocument/2006/relationships/webSettings" Target="webSettings.xml"/><Relationship Id="rId15" Type="http://schemas.openxmlformats.org/officeDocument/2006/relationships/hyperlink" Target="http://www.health.nsw.gov.au" TargetMode="Externa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iabetes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92E2236C-2848-9245-AE9F-4D1C947F4B9B}">
  <ds:schemaRefs>
    <ds:schemaRef ds:uri="http://schemas.openxmlformats.org/officeDocument/2006/bibliography"/>
  </ds:schemaRefs>
</ds:datastoreItem>
</file>

<file path=customXml/itemProps2.xml><?xml version="1.0" encoding="utf-8"?>
<ds:datastoreItem xmlns:ds="http://schemas.openxmlformats.org/officeDocument/2006/customXml" ds:itemID="{364618B8-74F0-47A2-9B29-5623DFCD2BCA}"/>
</file>

<file path=customXml/itemProps3.xml><?xml version="1.0" encoding="utf-8"?>
<ds:datastoreItem xmlns:ds="http://schemas.openxmlformats.org/officeDocument/2006/customXml" ds:itemID="{395DD60B-7F83-492F-8770-2CA42597A65F}"/>
</file>

<file path=customXml/itemProps4.xml><?xml version="1.0" encoding="utf-8"?>
<ds:datastoreItem xmlns:ds="http://schemas.openxmlformats.org/officeDocument/2006/customXml" ds:itemID="{1DC1FA7A-BFE9-4B49-ADA6-7D9007AF63FA}"/>
</file>

<file path=docProps/app.xml><?xml version="1.0" encoding="utf-8"?>
<Properties xmlns="http://schemas.openxmlformats.org/officeDocument/2006/extended-properties" xmlns:vt="http://schemas.openxmlformats.org/officeDocument/2006/docPropsVTypes">
  <Template>Normal.dotm</Template>
  <TotalTime>1</TotalTime>
  <Pages>13</Pages>
  <Words>4179</Words>
  <Characters>23824</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
      <vt:lpstr>AIMS</vt:lpstr>
      <vt:lpstr>KAZ Early Learning Centre’s aim is to facilitate effective care and health manag</vt:lpstr>
      <vt:lpstr/>
      <vt:lpstr/>
      <vt:lpstr>To provide, at all times a healthy and safe environment for children, educators/</vt:lpstr>
      <vt:lpstr/>
      <vt:lpstr>To minimise the risk of cross infection within services by conforming to Nationa</vt:lpstr>
      <vt:lpstr/>
      <vt:lpstr>Exclusion of Children who are Ill</vt:lpstr>
      <vt:lpstr>Infectious Diseases </vt:lpstr>
      <vt:lpstr>The local Public Health Unit must be contacted whenever: </vt:lpstr>
      <vt:lpstr/>
      <vt:lpstr>Children returning to the Service after an illness</vt:lpstr>
      <vt:lpstr>        Taking a Child’s Temperature</vt:lpstr>
      <vt:lpstr>    Administering the a Once Only Dose of Paracetamol to reduce a fever</vt:lpstr>
      <vt:lpstr>    Managing a Child with a Febrile Convulsion While in Care</vt:lpstr>
      <vt:lpstr>    Managing a Child with a known Medical Condition</vt:lpstr>
      <vt:lpstr/>
      <vt:lpstr>Children Requiring an Ambulance</vt:lpstr>
      <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3</cp:revision>
  <cp:lastPrinted>2025-11-25T10:54:00Z</cp:lastPrinted>
  <dcterms:created xsi:type="dcterms:W3CDTF">2025-11-25T10:55:00Z</dcterms:created>
  <dcterms:modified xsi:type="dcterms:W3CDTF">2025-11-25T10:55:00Z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