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F9102" w14:textId="77777777" w:rsidR="00CD4517" w:rsidRPr="00652A1E" w:rsidRDefault="00BA275C" w:rsidP="00BA275C">
      <w:pPr>
        <w:jc w:val="center"/>
        <w:rPr>
          <w:rFonts w:asciiTheme="majorHAnsi" w:hAnsiTheme="majorHAnsi"/>
          <w:b/>
          <w:color w:val="000000" w:themeColor="text1"/>
          <w:sz w:val="28"/>
          <w:szCs w:val="28"/>
        </w:rPr>
      </w:pPr>
      <w:r w:rsidRPr="00652A1E">
        <w:rPr>
          <w:rFonts w:asciiTheme="majorHAnsi" w:hAnsiTheme="majorHAnsi"/>
          <w:b/>
          <w:color w:val="000000" w:themeColor="text1"/>
          <w:sz w:val="28"/>
          <w:szCs w:val="28"/>
        </w:rPr>
        <w:t>Medical Conditions</w:t>
      </w:r>
    </w:p>
    <w:p w14:paraId="4DEAA64F" w14:textId="77777777" w:rsidR="00BA275C" w:rsidRDefault="00BA275C" w:rsidP="00BA275C">
      <w:pPr>
        <w:rPr>
          <w:rFonts w:asciiTheme="majorHAnsi" w:hAnsiTheme="majorHAnsi"/>
          <w:color w:val="000000" w:themeColor="text1"/>
        </w:rPr>
      </w:pPr>
    </w:p>
    <w:p w14:paraId="420F2DCD" w14:textId="77777777" w:rsidR="00442F5E" w:rsidRPr="00652A1E" w:rsidRDefault="00442F5E" w:rsidP="00BA275C">
      <w:pPr>
        <w:rPr>
          <w:rFonts w:asciiTheme="majorHAnsi" w:hAnsiTheme="majorHAnsi"/>
          <w:color w:val="000000" w:themeColor="text1"/>
        </w:rPr>
      </w:pPr>
    </w:p>
    <w:p w14:paraId="3DFB0176" w14:textId="77777777" w:rsidR="00BA275C" w:rsidRPr="00FB412B" w:rsidRDefault="00BA275C" w:rsidP="00BA275C">
      <w:pPr>
        <w:rPr>
          <w:rFonts w:asciiTheme="majorHAnsi" w:hAnsiTheme="majorHAnsi"/>
          <w:b/>
          <w:color w:val="000000" w:themeColor="text1"/>
        </w:rPr>
      </w:pPr>
      <w:r w:rsidRPr="00FB412B">
        <w:rPr>
          <w:rFonts w:asciiTheme="majorHAnsi" w:hAnsiTheme="majorHAnsi"/>
          <w:b/>
          <w:color w:val="000000" w:themeColor="text1"/>
        </w:rPr>
        <w:t>INTRODUCTION</w:t>
      </w:r>
    </w:p>
    <w:p w14:paraId="6173E0C2" w14:textId="77777777" w:rsidR="00BA275C" w:rsidRPr="00FB412B" w:rsidRDefault="00BA275C" w:rsidP="00BA275C">
      <w:pPr>
        <w:rPr>
          <w:rFonts w:asciiTheme="majorHAnsi" w:hAnsiTheme="majorHAnsi" w:cs="Helvetica"/>
          <w:color w:val="000000" w:themeColor="text1"/>
        </w:rPr>
      </w:pPr>
      <w:r w:rsidRPr="00FB412B">
        <w:rPr>
          <w:rFonts w:asciiTheme="majorHAnsi" w:hAnsiTheme="majorHAnsi" w:cs="Helvetica"/>
          <w:color w:val="000000" w:themeColor="text1"/>
        </w:rPr>
        <w:t>Medical conditions include, but are not limited to asthma, diabetes or a diagnosis that a child is at risk of anaphylaxis. In many cases these can be life threatening. Our service is committed to a planned approach to the management of medical conditions to ensure the safety and well- being of all children at this service. Our service is also committed to ensuring our educators and staff are equipped with the knowledge and skills to manage situations to ensure all children receive the highest level of care and to ensure their needs are considered at all times. Providing families with ongoing information about medical conditions and the management conditions is a key priority.</w:t>
      </w:r>
    </w:p>
    <w:p w14:paraId="35826AF6" w14:textId="77777777" w:rsidR="00BA275C" w:rsidRPr="00FB412B" w:rsidRDefault="00BA275C" w:rsidP="00BA275C">
      <w:pPr>
        <w:rPr>
          <w:rFonts w:asciiTheme="majorHAnsi" w:hAnsiTheme="majorHAnsi" w:cs="Helvetica"/>
          <w:color w:val="000000" w:themeColor="text1"/>
        </w:rPr>
      </w:pPr>
    </w:p>
    <w:p w14:paraId="674E3C34" w14:textId="77777777" w:rsidR="00BA275C" w:rsidRPr="00FB412B" w:rsidRDefault="00BA275C" w:rsidP="00BA275C">
      <w:pPr>
        <w:rPr>
          <w:rFonts w:asciiTheme="majorHAnsi" w:hAnsiTheme="majorHAnsi" w:cs="Helvetica"/>
          <w:b/>
          <w:color w:val="000000" w:themeColor="text1"/>
        </w:rPr>
      </w:pPr>
      <w:r w:rsidRPr="00FB412B">
        <w:rPr>
          <w:rFonts w:asciiTheme="majorHAnsi" w:hAnsiTheme="majorHAnsi" w:cs="Helvetica"/>
          <w:b/>
          <w:color w:val="000000" w:themeColor="text1"/>
        </w:rPr>
        <w:t>AIM</w:t>
      </w:r>
    </w:p>
    <w:p w14:paraId="3F6872C1" w14:textId="4C4FB5EE" w:rsidR="00BA275C" w:rsidRPr="00FB412B" w:rsidRDefault="0090657D" w:rsidP="00BA275C">
      <w:pPr>
        <w:rPr>
          <w:rFonts w:asciiTheme="majorHAnsi" w:hAnsiTheme="majorHAnsi" w:cs="Helvetica"/>
          <w:color w:val="000000" w:themeColor="text1"/>
        </w:rPr>
      </w:pPr>
      <w:r w:rsidRPr="00FB412B">
        <w:rPr>
          <w:rFonts w:asciiTheme="majorHAnsi" w:hAnsiTheme="majorHAnsi" w:cs="Helvetica"/>
          <w:color w:val="000000" w:themeColor="text1"/>
        </w:rPr>
        <w:t>KAZ Early Learning Centre</w:t>
      </w:r>
      <w:r w:rsidR="00BA275C" w:rsidRPr="00FB412B">
        <w:rPr>
          <w:rFonts w:asciiTheme="majorHAnsi" w:hAnsiTheme="majorHAnsi" w:cs="Helvetica"/>
          <w:color w:val="000000" w:themeColor="text1"/>
        </w:rPr>
        <w:t xml:space="preserve"> will minimise the risks around medical conditions of children by:</w:t>
      </w:r>
    </w:p>
    <w:p w14:paraId="2507241E" w14:textId="77777777" w:rsidR="00BA275C" w:rsidRPr="00FB412B" w:rsidRDefault="00BA275C" w:rsidP="00BA275C">
      <w:pPr>
        <w:pStyle w:val="ListParagraph"/>
        <w:numPr>
          <w:ilvl w:val="0"/>
          <w:numId w:val="1"/>
        </w:numPr>
        <w:rPr>
          <w:rFonts w:asciiTheme="majorHAnsi" w:hAnsiTheme="majorHAnsi" w:cs="Helvetica"/>
          <w:color w:val="000000" w:themeColor="text1"/>
        </w:rPr>
      </w:pPr>
      <w:r w:rsidRPr="00FB412B">
        <w:rPr>
          <w:rFonts w:asciiTheme="majorHAnsi" w:hAnsiTheme="majorHAnsi" w:cs="Helvetica"/>
          <w:color w:val="000000" w:themeColor="text1"/>
        </w:rPr>
        <w:t>Collaborating with families of children with diagnosed medial conditions to develop a risk minimisation plan for their child;</w:t>
      </w:r>
    </w:p>
    <w:p w14:paraId="1E0149C0" w14:textId="77777777" w:rsidR="00BA275C" w:rsidRPr="00FB412B" w:rsidRDefault="00BA275C" w:rsidP="00BA275C">
      <w:pPr>
        <w:pStyle w:val="ListParagraph"/>
        <w:numPr>
          <w:ilvl w:val="0"/>
          <w:numId w:val="1"/>
        </w:numPr>
        <w:rPr>
          <w:rFonts w:asciiTheme="majorHAnsi" w:hAnsiTheme="majorHAnsi"/>
          <w:color w:val="000000" w:themeColor="text1"/>
        </w:rPr>
      </w:pPr>
      <w:r w:rsidRPr="00FB412B">
        <w:rPr>
          <w:rFonts w:asciiTheme="majorHAnsi" w:hAnsiTheme="majorHAnsi" w:cs="Helvetica"/>
          <w:color w:val="000000" w:themeColor="text1"/>
        </w:rPr>
        <w:t>Informing all staff, including casual staff, educators and volunteers, of all children diagnosed with a medical condition and the risk minimisation procedures for these;</w:t>
      </w:r>
    </w:p>
    <w:p w14:paraId="3276FCBA" w14:textId="77777777" w:rsidR="00BA275C" w:rsidRPr="00FB412B" w:rsidRDefault="00BA275C" w:rsidP="00BA275C">
      <w:pPr>
        <w:pStyle w:val="ListParagraph"/>
        <w:numPr>
          <w:ilvl w:val="0"/>
          <w:numId w:val="1"/>
        </w:numPr>
        <w:rPr>
          <w:rFonts w:asciiTheme="majorHAnsi" w:hAnsiTheme="majorHAnsi"/>
          <w:color w:val="000000" w:themeColor="text1"/>
        </w:rPr>
      </w:pPr>
      <w:r w:rsidRPr="00FB412B">
        <w:rPr>
          <w:rFonts w:asciiTheme="majorHAnsi" w:hAnsiTheme="majorHAnsi" w:cs="Helvetica"/>
          <w:color w:val="000000" w:themeColor="text1"/>
        </w:rPr>
        <w:t>Providing all families with current information about identified medical conditions of children enrolled at the service with strategies to support the implementation of the risk minimisation plan;</w:t>
      </w:r>
    </w:p>
    <w:p w14:paraId="19CA4B55" w14:textId="290359FB" w:rsidR="00BA275C" w:rsidRPr="00FB412B" w:rsidRDefault="00BA275C" w:rsidP="00BA275C">
      <w:pPr>
        <w:pStyle w:val="ListParagraph"/>
        <w:numPr>
          <w:ilvl w:val="0"/>
          <w:numId w:val="1"/>
        </w:numPr>
        <w:rPr>
          <w:rFonts w:asciiTheme="majorHAnsi" w:hAnsiTheme="majorHAnsi"/>
          <w:color w:val="000000" w:themeColor="text1"/>
        </w:rPr>
      </w:pPr>
      <w:r w:rsidRPr="00FB412B">
        <w:rPr>
          <w:rFonts w:asciiTheme="majorHAnsi" w:hAnsiTheme="majorHAnsi" w:cs="Helvetica"/>
          <w:color w:val="000000" w:themeColor="text1"/>
        </w:rPr>
        <w:t xml:space="preserve">Ensuring all children with diagnosed medical conditions have a current risk minimisation plan that is accessible to all </w:t>
      </w:r>
      <w:r w:rsidR="0090657D" w:rsidRPr="00FB412B">
        <w:rPr>
          <w:rFonts w:asciiTheme="majorHAnsi" w:hAnsiTheme="majorHAnsi" w:cs="Helvetica"/>
          <w:color w:val="000000" w:themeColor="text1"/>
        </w:rPr>
        <w:t xml:space="preserve">educators and </w:t>
      </w:r>
      <w:r w:rsidRPr="00FB412B">
        <w:rPr>
          <w:rFonts w:asciiTheme="majorHAnsi" w:hAnsiTheme="majorHAnsi" w:cs="Helvetica"/>
          <w:color w:val="000000" w:themeColor="text1"/>
        </w:rPr>
        <w:t>staff; and</w:t>
      </w:r>
    </w:p>
    <w:p w14:paraId="00B8B49B" w14:textId="009FC8F4" w:rsidR="00BA275C" w:rsidRPr="00FB412B" w:rsidRDefault="00BA275C" w:rsidP="00BA275C">
      <w:pPr>
        <w:pStyle w:val="ListParagraph"/>
        <w:numPr>
          <w:ilvl w:val="0"/>
          <w:numId w:val="1"/>
        </w:numPr>
        <w:rPr>
          <w:rFonts w:asciiTheme="majorHAnsi" w:hAnsiTheme="majorHAnsi"/>
          <w:color w:val="000000" w:themeColor="text1"/>
        </w:rPr>
      </w:pPr>
      <w:r w:rsidRPr="00FB412B">
        <w:rPr>
          <w:rFonts w:asciiTheme="majorHAnsi" w:hAnsiTheme="majorHAnsi" w:cs="Helvetica"/>
          <w:color w:val="000000" w:themeColor="text1"/>
        </w:rPr>
        <w:t xml:space="preserve">Ensuring all </w:t>
      </w:r>
      <w:r w:rsidR="0090657D" w:rsidRPr="00FB412B">
        <w:rPr>
          <w:rFonts w:asciiTheme="majorHAnsi" w:hAnsiTheme="majorHAnsi" w:cs="Helvetica"/>
          <w:color w:val="000000" w:themeColor="text1"/>
        </w:rPr>
        <w:t xml:space="preserve">educators and </w:t>
      </w:r>
      <w:r w:rsidRPr="00FB412B">
        <w:rPr>
          <w:rFonts w:asciiTheme="majorHAnsi" w:hAnsiTheme="majorHAnsi" w:cs="Helvetica"/>
          <w:color w:val="000000" w:themeColor="text1"/>
        </w:rPr>
        <w:t>staff are adequately trained in the administration of emergency medication.</w:t>
      </w:r>
    </w:p>
    <w:p w14:paraId="48F53EAD" w14:textId="77777777" w:rsidR="00BA275C" w:rsidRPr="00FB412B" w:rsidRDefault="00BA275C" w:rsidP="00BA275C">
      <w:pPr>
        <w:rPr>
          <w:rFonts w:asciiTheme="majorHAnsi" w:hAnsiTheme="majorHAnsi"/>
          <w:color w:val="000000" w:themeColor="text1"/>
        </w:rPr>
      </w:pPr>
    </w:p>
    <w:p w14:paraId="03725EAD" w14:textId="77777777" w:rsidR="00BA275C" w:rsidRPr="00FB412B" w:rsidRDefault="00BA275C" w:rsidP="00BA275C">
      <w:pPr>
        <w:rPr>
          <w:rFonts w:asciiTheme="majorHAnsi" w:hAnsiTheme="majorHAnsi"/>
          <w:b/>
          <w:color w:val="000000" w:themeColor="text1"/>
        </w:rPr>
      </w:pPr>
      <w:r w:rsidRPr="00FB412B">
        <w:rPr>
          <w:rFonts w:asciiTheme="majorHAnsi" w:hAnsiTheme="majorHAnsi"/>
          <w:b/>
          <w:color w:val="000000" w:themeColor="text1"/>
        </w:rPr>
        <w:t>PROCEDURE</w:t>
      </w:r>
    </w:p>
    <w:p w14:paraId="55A6BA09" w14:textId="77777777" w:rsidR="00BA275C" w:rsidRPr="00FB412B" w:rsidRDefault="00BA275C" w:rsidP="00BA275C">
      <w:pPr>
        <w:rPr>
          <w:rFonts w:asciiTheme="majorHAnsi" w:hAnsiTheme="majorHAnsi" w:cs="Helvetica"/>
          <w:color w:val="000000" w:themeColor="text1"/>
        </w:rPr>
      </w:pPr>
      <w:r w:rsidRPr="00FB412B">
        <w:rPr>
          <w:rFonts w:asciiTheme="majorHAnsi" w:hAnsiTheme="majorHAnsi" w:cs="Helvetica"/>
          <w:color w:val="000000" w:themeColor="text1"/>
        </w:rPr>
        <w:t>The Approved Provider will:</w:t>
      </w:r>
    </w:p>
    <w:p w14:paraId="783BC508" w14:textId="1A6A1AE8" w:rsidR="00BA275C" w:rsidRPr="00FB412B" w:rsidRDefault="00BA275C" w:rsidP="00BA275C">
      <w:pPr>
        <w:pStyle w:val="ListParagraph"/>
        <w:numPr>
          <w:ilvl w:val="0"/>
          <w:numId w:val="1"/>
        </w:numPr>
        <w:rPr>
          <w:rFonts w:asciiTheme="majorHAnsi" w:hAnsiTheme="majorHAnsi" w:cs="Helvetica"/>
          <w:color w:val="000000" w:themeColor="text1"/>
        </w:rPr>
      </w:pPr>
      <w:r w:rsidRPr="00FB412B">
        <w:rPr>
          <w:rFonts w:asciiTheme="majorHAnsi" w:hAnsiTheme="majorHAnsi" w:cs="Helvetica"/>
          <w:color w:val="000000" w:themeColor="text1"/>
        </w:rPr>
        <w:t xml:space="preserve">Ensure the Nominated Supervisor </w:t>
      </w:r>
      <w:r w:rsidR="0090657D" w:rsidRPr="00FB412B">
        <w:rPr>
          <w:rFonts w:asciiTheme="majorHAnsi" w:hAnsiTheme="majorHAnsi" w:cs="Helvetica"/>
          <w:color w:val="000000" w:themeColor="text1"/>
        </w:rPr>
        <w:t>fulfills</w:t>
      </w:r>
      <w:r w:rsidRPr="00FB412B">
        <w:rPr>
          <w:rFonts w:asciiTheme="majorHAnsi" w:hAnsiTheme="majorHAnsi" w:cs="Helvetica"/>
          <w:color w:val="000000" w:themeColor="text1"/>
        </w:rPr>
        <w:t xml:space="preserve"> responsibilities in the management of medical conditions.</w:t>
      </w:r>
    </w:p>
    <w:p w14:paraId="2802B4FA" w14:textId="77777777" w:rsidR="00BA275C" w:rsidRPr="00FB412B" w:rsidRDefault="00BA275C" w:rsidP="00BA275C">
      <w:pPr>
        <w:rPr>
          <w:rFonts w:asciiTheme="majorHAnsi" w:hAnsiTheme="majorHAnsi"/>
          <w:color w:val="000000" w:themeColor="text1"/>
        </w:rPr>
      </w:pPr>
    </w:p>
    <w:p w14:paraId="0AE5920C" w14:textId="0410556C" w:rsidR="00BA275C" w:rsidRPr="00FB412B" w:rsidRDefault="00BA275C" w:rsidP="00BA275C">
      <w:pPr>
        <w:rPr>
          <w:rFonts w:asciiTheme="majorHAnsi" w:hAnsiTheme="majorHAnsi" w:cs="Helvetica"/>
          <w:b/>
          <w:color w:val="000000" w:themeColor="text1"/>
        </w:rPr>
      </w:pPr>
      <w:r w:rsidRPr="00FB412B">
        <w:rPr>
          <w:rFonts w:asciiTheme="majorHAnsi" w:hAnsiTheme="majorHAnsi" w:cs="Helvetica"/>
          <w:b/>
          <w:color w:val="000000" w:themeColor="text1"/>
        </w:rPr>
        <w:t xml:space="preserve">Enrolment of children into the </w:t>
      </w:r>
      <w:r w:rsidR="0090657D" w:rsidRPr="00FB412B">
        <w:rPr>
          <w:rFonts w:asciiTheme="majorHAnsi" w:hAnsiTheme="majorHAnsi" w:cs="Helvetica"/>
          <w:b/>
          <w:color w:val="000000" w:themeColor="text1"/>
        </w:rPr>
        <w:t>Service</w:t>
      </w:r>
    </w:p>
    <w:p w14:paraId="242084D1" w14:textId="77777777" w:rsidR="00BA275C" w:rsidRPr="00FB412B" w:rsidRDefault="00BA275C" w:rsidP="00BA275C">
      <w:pPr>
        <w:rPr>
          <w:rFonts w:asciiTheme="majorHAnsi" w:hAnsiTheme="majorHAnsi" w:cs="Helvetica"/>
          <w:color w:val="000000" w:themeColor="text1"/>
        </w:rPr>
      </w:pPr>
      <w:r w:rsidRPr="00FB412B">
        <w:rPr>
          <w:rFonts w:asciiTheme="majorHAnsi" w:hAnsiTheme="majorHAnsi" w:cs="Helvetica"/>
          <w:color w:val="000000" w:themeColor="text1"/>
        </w:rPr>
        <w:t>The Nominated Supervisor will:</w:t>
      </w:r>
    </w:p>
    <w:p w14:paraId="0E941115" w14:textId="01A9C49D" w:rsidR="00BA275C" w:rsidRPr="00FB412B" w:rsidRDefault="000F2FED" w:rsidP="000F2FED">
      <w:pPr>
        <w:pStyle w:val="ListParagraph"/>
        <w:numPr>
          <w:ilvl w:val="0"/>
          <w:numId w:val="1"/>
        </w:numPr>
        <w:rPr>
          <w:rFonts w:asciiTheme="majorHAnsi" w:hAnsiTheme="majorHAnsi" w:cs="Helvetica"/>
          <w:color w:val="000000" w:themeColor="text1"/>
        </w:rPr>
      </w:pPr>
      <w:r w:rsidRPr="00FB412B">
        <w:rPr>
          <w:rFonts w:asciiTheme="majorHAnsi" w:hAnsiTheme="majorHAnsi" w:cs="Helvetica"/>
          <w:color w:val="000000" w:themeColor="text1"/>
        </w:rPr>
        <w:t>Ensure that any parent</w:t>
      </w:r>
      <w:r w:rsidR="0090657D" w:rsidRPr="00FB412B">
        <w:rPr>
          <w:rFonts w:asciiTheme="majorHAnsi" w:hAnsiTheme="majorHAnsi" w:cs="Helvetica"/>
          <w:color w:val="000000" w:themeColor="text1"/>
        </w:rPr>
        <w:t>/guardian</w:t>
      </w:r>
      <w:r w:rsidRPr="00FB412B">
        <w:rPr>
          <w:rFonts w:asciiTheme="majorHAnsi" w:hAnsiTheme="majorHAnsi" w:cs="Helvetica"/>
          <w:color w:val="000000" w:themeColor="text1"/>
        </w:rPr>
        <w:t xml:space="preserve"> with a child enrolled at the service that has a specific health care need, allergy or other relevant medical condition is provided with a copy of this Medical Conditions policy;</w:t>
      </w:r>
    </w:p>
    <w:p w14:paraId="61600D39" w14:textId="68E86D3C" w:rsidR="000F2FED" w:rsidRPr="00FB412B" w:rsidRDefault="000F2FED" w:rsidP="000F2FED">
      <w:pPr>
        <w:pStyle w:val="ListParagraph"/>
        <w:numPr>
          <w:ilvl w:val="0"/>
          <w:numId w:val="1"/>
        </w:numPr>
        <w:rPr>
          <w:rFonts w:asciiTheme="majorHAnsi" w:hAnsiTheme="majorHAnsi"/>
          <w:color w:val="000000" w:themeColor="text1"/>
        </w:rPr>
      </w:pPr>
      <w:r w:rsidRPr="00FB412B">
        <w:rPr>
          <w:rFonts w:asciiTheme="majorHAnsi" w:hAnsiTheme="majorHAnsi" w:cs="Helvetica"/>
          <w:color w:val="000000" w:themeColor="text1"/>
        </w:rPr>
        <w:t>Inform parents</w:t>
      </w:r>
      <w:r w:rsidR="0090657D" w:rsidRPr="00FB412B">
        <w:rPr>
          <w:rFonts w:asciiTheme="majorHAnsi" w:hAnsiTheme="majorHAnsi" w:cs="Helvetica"/>
          <w:color w:val="000000" w:themeColor="text1"/>
        </w:rPr>
        <w:t>/guardians</w:t>
      </w:r>
      <w:r w:rsidRPr="00FB412B">
        <w:rPr>
          <w:rFonts w:asciiTheme="majorHAnsi" w:hAnsiTheme="majorHAnsi" w:cs="Helvetica"/>
          <w:color w:val="000000" w:themeColor="text1"/>
        </w:rPr>
        <w:t xml:space="preserve"> of the requirement to provide the service with a medical management plan of their child’s condition;</w:t>
      </w:r>
    </w:p>
    <w:p w14:paraId="3CE81F32" w14:textId="77777777" w:rsidR="000F2FED" w:rsidRPr="00FB412B" w:rsidRDefault="000F2FED" w:rsidP="000F2FED">
      <w:pPr>
        <w:pStyle w:val="ListParagraph"/>
        <w:numPr>
          <w:ilvl w:val="0"/>
          <w:numId w:val="1"/>
        </w:numPr>
        <w:rPr>
          <w:rFonts w:asciiTheme="majorHAnsi" w:hAnsiTheme="majorHAnsi"/>
          <w:color w:val="000000" w:themeColor="text1"/>
        </w:rPr>
      </w:pPr>
      <w:r w:rsidRPr="00FB412B">
        <w:rPr>
          <w:rFonts w:asciiTheme="majorHAnsi" w:hAnsiTheme="majorHAnsi" w:cs="Helvetica"/>
          <w:color w:val="000000" w:themeColor="text1"/>
        </w:rPr>
        <w:t>Collaborate with families of children with medical conditions to develop a risk minimisation plan to ensure the child’s safety and wellbeing:</w:t>
      </w:r>
    </w:p>
    <w:p w14:paraId="300192B0" w14:textId="77777777" w:rsidR="000F2FED" w:rsidRPr="00FB412B" w:rsidRDefault="000F2FED" w:rsidP="000F2FED">
      <w:pPr>
        <w:pStyle w:val="ListParagraph"/>
        <w:numPr>
          <w:ilvl w:val="0"/>
          <w:numId w:val="2"/>
        </w:numPr>
        <w:rPr>
          <w:rFonts w:asciiTheme="majorHAnsi" w:hAnsiTheme="majorHAnsi" w:cs="Helvetica"/>
          <w:color w:val="000000" w:themeColor="text1"/>
        </w:rPr>
      </w:pPr>
      <w:r w:rsidRPr="00FB412B">
        <w:rPr>
          <w:rFonts w:asciiTheme="majorHAnsi" w:hAnsiTheme="majorHAnsi" w:cs="Helvetica"/>
          <w:color w:val="000000" w:themeColor="text1"/>
        </w:rPr>
        <w:t xml:space="preserve">to ensure that the risks relating to the child’s specific health care need, allergy or relevant medical condition are assessed and </w:t>
      </w:r>
      <w:proofErr w:type="spellStart"/>
      <w:r w:rsidRPr="00FB412B">
        <w:rPr>
          <w:rFonts w:asciiTheme="majorHAnsi" w:hAnsiTheme="majorHAnsi" w:cs="Helvetica"/>
          <w:color w:val="000000" w:themeColor="text1"/>
        </w:rPr>
        <w:t>minimised</w:t>
      </w:r>
      <w:proofErr w:type="spellEnd"/>
      <w:r w:rsidRPr="00FB412B">
        <w:rPr>
          <w:rFonts w:asciiTheme="majorHAnsi" w:hAnsiTheme="majorHAnsi" w:cs="Helvetica"/>
          <w:color w:val="000000" w:themeColor="text1"/>
        </w:rPr>
        <w:t>; and</w:t>
      </w:r>
    </w:p>
    <w:p w14:paraId="47653564" w14:textId="77777777" w:rsidR="000F2FED" w:rsidRPr="00FB412B" w:rsidRDefault="000F2FED" w:rsidP="000F2FED">
      <w:pPr>
        <w:pStyle w:val="ListParagraph"/>
        <w:numPr>
          <w:ilvl w:val="0"/>
          <w:numId w:val="2"/>
        </w:numPr>
        <w:rPr>
          <w:rFonts w:asciiTheme="majorHAnsi" w:hAnsiTheme="majorHAnsi"/>
          <w:color w:val="000000" w:themeColor="text1"/>
        </w:rPr>
      </w:pPr>
      <w:r w:rsidRPr="00FB412B">
        <w:rPr>
          <w:rFonts w:asciiTheme="majorHAnsi" w:hAnsiTheme="majorHAnsi" w:cs="Helvetica"/>
          <w:color w:val="000000" w:themeColor="text1"/>
        </w:rPr>
        <w:lastRenderedPageBreak/>
        <w:t>if relevant, to ensure that practices and procedures in relation to the safe handling, preparation, consumption and service of food are developed and implemented; and</w:t>
      </w:r>
    </w:p>
    <w:p w14:paraId="10BE13CC" w14:textId="37B38B76" w:rsidR="000F2FED" w:rsidRPr="00FB412B" w:rsidRDefault="000F2FED" w:rsidP="000F2FED">
      <w:pPr>
        <w:pStyle w:val="ListParagraph"/>
        <w:numPr>
          <w:ilvl w:val="0"/>
          <w:numId w:val="2"/>
        </w:numPr>
        <w:rPr>
          <w:rFonts w:asciiTheme="majorHAnsi" w:hAnsiTheme="majorHAnsi"/>
          <w:color w:val="000000" w:themeColor="text1"/>
        </w:rPr>
      </w:pPr>
      <w:r w:rsidRPr="00FB412B">
        <w:rPr>
          <w:rFonts w:asciiTheme="majorHAnsi" w:hAnsiTheme="majorHAnsi" w:cs="Helvetica"/>
          <w:color w:val="000000" w:themeColor="text1"/>
        </w:rPr>
        <w:t>if relevant, to ensure that practices and procedures to ensure that the parents</w:t>
      </w:r>
      <w:r w:rsidR="0090657D" w:rsidRPr="00FB412B">
        <w:rPr>
          <w:rFonts w:asciiTheme="majorHAnsi" w:hAnsiTheme="majorHAnsi" w:cs="Helvetica"/>
          <w:color w:val="000000" w:themeColor="text1"/>
        </w:rPr>
        <w:t>/guardians</w:t>
      </w:r>
      <w:r w:rsidRPr="00FB412B">
        <w:rPr>
          <w:rFonts w:asciiTheme="majorHAnsi" w:hAnsiTheme="majorHAnsi" w:cs="Helvetica"/>
          <w:color w:val="000000" w:themeColor="text1"/>
        </w:rPr>
        <w:t xml:space="preserve"> are notified of any known allergens that pose a risk to a child and strategies for </w:t>
      </w:r>
      <w:proofErr w:type="spellStart"/>
      <w:r w:rsidRPr="00FB412B">
        <w:rPr>
          <w:rFonts w:asciiTheme="majorHAnsi" w:hAnsiTheme="majorHAnsi" w:cs="Helvetica"/>
          <w:color w:val="000000" w:themeColor="text1"/>
        </w:rPr>
        <w:t>minimising</w:t>
      </w:r>
      <w:proofErr w:type="spellEnd"/>
      <w:r w:rsidRPr="00FB412B">
        <w:rPr>
          <w:rFonts w:asciiTheme="majorHAnsi" w:hAnsiTheme="majorHAnsi" w:cs="Helvetica"/>
          <w:color w:val="000000" w:themeColor="text1"/>
        </w:rPr>
        <w:t xml:space="preserve"> the risk are developed and implemented; and</w:t>
      </w:r>
    </w:p>
    <w:p w14:paraId="670A441C" w14:textId="7DFA0C0C" w:rsidR="000F2FED" w:rsidRPr="00FB412B" w:rsidRDefault="000F2FED" w:rsidP="000F2FED">
      <w:pPr>
        <w:pStyle w:val="ListParagraph"/>
        <w:numPr>
          <w:ilvl w:val="0"/>
          <w:numId w:val="2"/>
        </w:numPr>
        <w:rPr>
          <w:rFonts w:asciiTheme="majorHAnsi" w:hAnsiTheme="majorHAnsi"/>
          <w:color w:val="000000" w:themeColor="text1"/>
        </w:rPr>
      </w:pPr>
      <w:r w:rsidRPr="00FB412B">
        <w:rPr>
          <w:rFonts w:asciiTheme="majorHAnsi" w:hAnsiTheme="majorHAnsi" w:cs="Helvetica"/>
          <w:color w:val="000000" w:themeColor="text1"/>
        </w:rPr>
        <w:t xml:space="preserve">to ensure that practices and procedures ensuring that all </w:t>
      </w:r>
      <w:r w:rsidR="0090657D" w:rsidRPr="00FB412B">
        <w:rPr>
          <w:rFonts w:asciiTheme="majorHAnsi" w:hAnsiTheme="majorHAnsi" w:cs="Helvetica"/>
          <w:color w:val="000000" w:themeColor="text1"/>
        </w:rPr>
        <w:t>educators/</w:t>
      </w:r>
      <w:r w:rsidRPr="00FB412B">
        <w:rPr>
          <w:rFonts w:asciiTheme="majorHAnsi" w:hAnsiTheme="majorHAnsi" w:cs="Helvetica"/>
          <w:color w:val="000000" w:themeColor="text1"/>
        </w:rPr>
        <w:t>staff members and volunteers can identify the child, the child’s medical management plan and the location of the child’s medication are developed and implemented; and</w:t>
      </w:r>
    </w:p>
    <w:p w14:paraId="0FE3DF8F" w14:textId="77777777" w:rsidR="000F2FED" w:rsidRPr="00FB412B" w:rsidRDefault="000F2FED" w:rsidP="000F2FED">
      <w:pPr>
        <w:pStyle w:val="ListParagraph"/>
        <w:numPr>
          <w:ilvl w:val="0"/>
          <w:numId w:val="2"/>
        </w:numPr>
        <w:rPr>
          <w:rFonts w:asciiTheme="majorHAnsi" w:hAnsiTheme="majorHAnsi"/>
          <w:color w:val="000000" w:themeColor="text1"/>
        </w:rPr>
      </w:pPr>
      <w:r w:rsidRPr="00FB412B">
        <w:rPr>
          <w:rFonts w:asciiTheme="majorHAnsi" w:hAnsiTheme="majorHAnsi" w:cs="Helvetica"/>
          <w:color w:val="000000" w:themeColor="text1"/>
        </w:rPr>
        <w:t>if relevant, to ensure that practices and procedures ensuring that the child does not attend the service without medication prescribed by the child’s medical practitioner in relation to the child’s specific health care need, allergy or relevant medical condition are developed and implemented; and</w:t>
      </w:r>
    </w:p>
    <w:p w14:paraId="34042E51" w14:textId="77777777" w:rsidR="000F2FED" w:rsidRPr="00FB412B" w:rsidRDefault="000F2FED" w:rsidP="000F2FED">
      <w:pPr>
        <w:pStyle w:val="ListParagraph"/>
        <w:numPr>
          <w:ilvl w:val="0"/>
          <w:numId w:val="1"/>
        </w:numPr>
        <w:rPr>
          <w:rFonts w:asciiTheme="majorHAnsi" w:hAnsiTheme="majorHAnsi" w:cs="Helvetica"/>
          <w:color w:val="000000" w:themeColor="text1"/>
        </w:rPr>
      </w:pPr>
      <w:r w:rsidRPr="00FB412B">
        <w:rPr>
          <w:rFonts w:asciiTheme="majorHAnsi" w:hAnsiTheme="majorHAnsi" w:cs="Helvetica"/>
          <w:color w:val="000000" w:themeColor="text1"/>
        </w:rPr>
        <w:t>Ensure that all staff and educators are aware of the medical management plan and risk minimisation plan;</w:t>
      </w:r>
    </w:p>
    <w:p w14:paraId="1F71AA33" w14:textId="378DF5F9" w:rsidR="000F2FED" w:rsidRPr="00FB412B" w:rsidRDefault="000F2FED" w:rsidP="000F2FED">
      <w:pPr>
        <w:pStyle w:val="ListParagraph"/>
        <w:numPr>
          <w:ilvl w:val="0"/>
          <w:numId w:val="1"/>
        </w:numPr>
        <w:rPr>
          <w:rFonts w:asciiTheme="majorHAnsi" w:hAnsiTheme="majorHAnsi"/>
          <w:color w:val="000000" w:themeColor="text1"/>
        </w:rPr>
      </w:pPr>
      <w:r w:rsidRPr="00FB412B">
        <w:rPr>
          <w:rFonts w:asciiTheme="majorHAnsi" w:hAnsiTheme="majorHAnsi" w:cs="Helvetica"/>
          <w:color w:val="000000" w:themeColor="text1"/>
        </w:rPr>
        <w:t xml:space="preserve">Ensure that </w:t>
      </w:r>
      <w:r w:rsidR="00AC1BD4" w:rsidRPr="00FB412B">
        <w:rPr>
          <w:rFonts w:asciiTheme="majorHAnsi" w:hAnsiTheme="majorHAnsi" w:cs="Helvetica"/>
          <w:color w:val="000000" w:themeColor="text1"/>
        </w:rPr>
        <w:t>educators/</w:t>
      </w:r>
      <w:r w:rsidRPr="00FB412B">
        <w:rPr>
          <w:rFonts w:asciiTheme="majorHAnsi" w:hAnsiTheme="majorHAnsi" w:cs="Helvetica"/>
          <w:color w:val="000000" w:themeColor="text1"/>
        </w:rPr>
        <w:t>staff are adequately trained in procedures contained in the medical management plan; and</w:t>
      </w:r>
    </w:p>
    <w:p w14:paraId="669B3905" w14:textId="22F5960A" w:rsidR="000F2FED" w:rsidRPr="00FB412B" w:rsidRDefault="000F2FED" w:rsidP="000F2FED">
      <w:pPr>
        <w:pStyle w:val="ListParagraph"/>
        <w:numPr>
          <w:ilvl w:val="0"/>
          <w:numId w:val="1"/>
        </w:numPr>
        <w:rPr>
          <w:rFonts w:asciiTheme="majorHAnsi" w:hAnsiTheme="majorHAnsi"/>
          <w:color w:val="000000" w:themeColor="text1"/>
        </w:rPr>
      </w:pPr>
      <w:r w:rsidRPr="00FB412B">
        <w:rPr>
          <w:rFonts w:asciiTheme="majorHAnsi" w:hAnsiTheme="majorHAnsi" w:cs="Helvetica"/>
          <w:color w:val="000000" w:themeColor="text1"/>
        </w:rPr>
        <w:t xml:space="preserve">Inform other families enrolled at the </w:t>
      </w:r>
      <w:r w:rsidR="00AC1BD4" w:rsidRPr="00FB412B">
        <w:rPr>
          <w:rFonts w:asciiTheme="majorHAnsi" w:hAnsiTheme="majorHAnsi" w:cs="Helvetica"/>
          <w:color w:val="000000" w:themeColor="text1"/>
        </w:rPr>
        <w:t>Service</w:t>
      </w:r>
      <w:r w:rsidRPr="00FB412B">
        <w:rPr>
          <w:rFonts w:asciiTheme="majorHAnsi" w:hAnsiTheme="majorHAnsi" w:cs="Helvetica"/>
          <w:color w:val="000000" w:themeColor="text1"/>
        </w:rPr>
        <w:t xml:space="preserve"> of the need to prohibit any items which may present a hazard to children with diagnosed medical conditions.</w:t>
      </w:r>
    </w:p>
    <w:p w14:paraId="6BE7747E" w14:textId="77777777" w:rsidR="000F2FED" w:rsidRPr="00FB412B" w:rsidRDefault="000F2FED" w:rsidP="000F2FED">
      <w:pPr>
        <w:rPr>
          <w:rFonts w:asciiTheme="majorHAnsi" w:hAnsiTheme="majorHAnsi"/>
          <w:color w:val="000000" w:themeColor="text1"/>
        </w:rPr>
      </w:pPr>
    </w:p>
    <w:p w14:paraId="296CF365" w14:textId="77777777" w:rsidR="000F2FED" w:rsidRPr="00FB412B" w:rsidRDefault="000F2FED" w:rsidP="000F2FED">
      <w:pPr>
        <w:rPr>
          <w:rFonts w:asciiTheme="majorHAnsi" w:hAnsiTheme="majorHAnsi" w:cs="Helvetica"/>
          <w:b/>
          <w:color w:val="000000" w:themeColor="text1"/>
        </w:rPr>
      </w:pPr>
      <w:r w:rsidRPr="00FB412B">
        <w:rPr>
          <w:rFonts w:asciiTheme="majorHAnsi" w:hAnsiTheme="majorHAnsi" w:cs="Helvetica"/>
          <w:b/>
          <w:color w:val="000000" w:themeColor="text1"/>
        </w:rPr>
        <w:t>Communication and display of medical information</w:t>
      </w:r>
    </w:p>
    <w:p w14:paraId="53C239A4" w14:textId="77777777" w:rsidR="000F2FED" w:rsidRPr="00FB412B" w:rsidRDefault="000F2FED" w:rsidP="000F2FED">
      <w:pPr>
        <w:rPr>
          <w:rFonts w:asciiTheme="majorHAnsi" w:hAnsiTheme="majorHAnsi" w:cs="Helvetica"/>
          <w:color w:val="000000" w:themeColor="text1"/>
        </w:rPr>
      </w:pPr>
      <w:r w:rsidRPr="00FB412B">
        <w:rPr>
          <w:rFonts w:asciiTheme="majorHAnsi" w:hAnsiTheme="majorHAnsi" w:cs="Helvetica"/>
          <w:color w:val="000000" w:themeColor="text1"/>
        </w:rPr>
        <w:t>The Nominated Supervisor will:</w:t>
      </w:r>
    </w:p>
    <w:p w14:paraId="5D2A1B26" w14:textId="4289B215" w:rsidR="000F2FED" w:rsidRPr="00FB412B" w:rsidRDefault="000F2FED" w:rsidP="000F2FED">
      <w:pPr>
        <w:pStyle w:val="ListParagraph"/>
        <w:numPr>
          <w:ilvl w:val="0"/>
          <w:numId w:val="1"/>
        </w:numPr>
        <w:rPr>
          <w:rFonts w:asciiTheme="majorHAnsi" w:hAnsiTheme="majorHAnsi" w:cs="Helvetica"/>
          <w:color w:val="000000" w:themeColor="text1"/>
        </w:rPr>
      </w:pPr>
      <w:r w:rsidRPr="00FB412B">
        <w:rPr>
          <w:rFonts w:asciiTheme="majorHAnsi" w:hAnsiTheme="majorHAnsi" w:cs="Helvetica"/>
          <w:color w:val="000000" w:themeColor="text1"/>
        </w:rPr>
        <w:t xml:space="preserve">Ensure all medical management and risk minimisation plans are accessible to all </w:t>
      </w:r>
      <w:r w:rsidR="00AC1BD4" w:rsidRPr="00FB412B">
        <w:rPr>
          <w:rFonts w:asciiTheme="majorHAnsi" w:hAnsiTheme="majorHAnsi" w:cs="Helvetica"/>
          <w:color w:val="000000" w:themeColor="text1"/>
        </w:rPr>
        <w:t>educators/</w:t>
      </w:r>
      <w:r w:rsidRPr="00FB412B">
        <w:rPr>
          <w:rFonts w:asciiTheme="majorHAnsi" w:hAnsiTheme="majorHAnsi" w:cs="Helvetica"/>
          <w:color w:val="000000" w:themeColor="text1"/>
        </w:rPr>
        <w:t>staff;</w:t>
      </w:r>
    </w:p>
    <w:p w14:paraId="33606117" w14:textId="77777777" w:rsidR="000F2FED" w:rsidRPr="00FB412B" w:rsidRDefault="000F2FED" w:rsidP="000F2FED">
      <w:pPr>
        <w:pStyle w:val="ListParagraph"/>
        <w:numPr>
          <w:ilvl w:val="0"/>
          <w:numId w:val="1"/>
        </w:numPr>
        <w:rPr>
          <w:rFonts w:asciiTheme="majorHAnsi" w:hAnsiTheme="majorHAnsi"/>
          <w:color w:val="000000" w:themeColor="text1"/>
        </w:rPr>
      </w:pPr>
      <w:r w:rsidRPr="00FB412B">
        <w:rPr>
          <w:rFonts w:asciiTheme="majorHAnsi" w:hAnsiTheme="majorHAnsi" w:cs="Helvetica"/>
          <w:color w:val="000000" w:themeColor="text1"/>
        </w:rPr>
        <w:t>Ensure that all plans are current and kept up to date;</w:t>
      </w:r>
    </w:p>
    <w:p w14:paraId="1379727F" w14:textId="3781AF2A" w:rsidR="000F2FED" w:rsidRPr="00FB412B" w:rsidRDefault="000F2FED" w:rsidP="000F2FED">
      <w:pPr>
        <w:pStyle w:val="ListParagraph"/>
        <w:numPr>
          <w:ilvl w:val="0"/>
          <w:numId w:val="1"/>
        </w:numPr>
        <w:rPr>
          <w:rFonts w:asciiTheme="majorHAnsi" w:hAnsiTheme="majorHAnsi"/>
          <w:color w:val="000000" w:themeColor="text1"/>
        </w:rPr>
      </w:pPr>
      <w:r w:rsidRPr="00FB412B">
        <w:rPr>
          <w:rFonts w:asciiTheme="majorHAnsi" w:hAnsiTheme="majorHAnsi" w:cs="Helvetica"/>
          <w:color w:val="000000" w:themeColor="text1"/>
        </w:rPr>
        <w:t xml:space="preserve">Develop a communication plan to ensure that relevant </w:t>
      </w:r>
      <w:r w:rsidR="00AC1BD4" w:rsidRPr="00FB412B">
        <w:rPr>
          <w:rFonts w:asciiTheme="majorHAnsi" w:hAnsiTheme="majorHAnsi" w:cs="Helvetica"/>
          <w:color w:val="000000" w:themeColor="text1"/>
        </w:rPr>
        <w:t>educators/</w:t>
      </w:r>
      <w:r w:rsidRPr="00FB412B">
        <w:rPr>
          <w:rFonts w:asciiTheme="majorHAnsi" w:hAnsiTheme="majorHAnsi" w:cs="Helvetica"/>
          <w:color w:val="000000" w:themeColor="text1"/>
        </w:rPr>
        <w:t>staff members and volunteers are informed of the medical conditions policy, the medical management plan and risk minimisation plan for the child;</w:t>
      </w:r>
    </w:p>
    <w:p w14:paraId="352A1C06" w14:textId="0529A871" w:rsidR="000F2FED" w:rsidRPr="00FB412B" w:rsidRDefault="000F2FED" w:rsidP="000F2FED">
      <w:pPr>
        <w:pStyle w:val="ListParagraph"/>
        <w:numPr>
          <w:ilvl w:val="0"/>
          <w:numId w:val="1"/>
        </w:numPr>
        <w:rPr>
          <w:rFonts w:asciiTheme="majorHAnsi" w:hAnsiTheme="majorHAnsi"/>
          <w:color w:val="000000" w:themeColor="text1"/>
        </w:rPr>
      </w:pPr>
      <w:r w:rsidRPr="00FB412B">
        <w:rPr>
          <w:rFonts w:asciiTheme="majorHAnsi" w:hAnsiTheme="majorHAnsi" w:cs="Helvetica"/>
          <w:color w:val="000000" w:themeColor="text1"/>
        </w:rPr>
        <w:t>Develop a communication plan to ensure that parents</w:t>
      </w:r>
      <w:r w:rsidR="00AC1BD4" w:rsidRPr="00FB412B">
        <w:rPr>
          <w:rFonts w:asciiTheme="majorHAnsi" w:hAnsiTheme="majorHAnsi" w:cs="Helvetica"/>
          <w:color w:val="000000" w:themeColor="text1"/>
        </w:rPr>
        <w:t>/guardians</w:t>
      </w:r>
      <w:r w:rsidRPr="00FB412B">
        <w:rPr>
          <w:rFonts w:asciiTheme="majorHAnsi" w:hAnsiTheme="majorHAnsi" w:cs="Helvetica"/>
          <w:color w:val="000000" w:themeColor="text1"/>
        </w:rPr>
        <w:t xml:space="preserve"> can communicate any changes to the medical management plan and risk minimisation plan; and</w:t>
      </w:r>
    </w:p>
    <w:p w14:paraId="2B81DA43" w14:textId="77777777" w:rsidR="000F2FED" w:rsidRPr="00FB412B" w:rsidRDefault="000F2FED" w:rsidP="000F2FED">
      <w:pPr>
        <w:pStyle w:val="ListParagraph"/>
        <w:numPr>
          <w:ilvl w:val="0"/>
          <w:numId w:val="1"/>
        </w:numPr>
        <w:rPr>
          <w:rFonts w:asciiTheme="majorHAnsi" w:hAnsiTheme="majorHAnsi"/>
          <w:color w:val="000000" w:themeColor="text1"/>
        </w:rPr>
      </w:pPr>
      <w:r w:rsidRPr="00FB412B">
        <w:rPr>
          <w:rFonts w:asciiTheme="majorHAnsi" w:hAnsiTheme="majorHAnsi" w:cs="Helvetica"/>
          <w:color w:val="000000" w:themeColor="text1"/>
        </w:rPr>
        <w:t>Update the communication plan as needed;</w:t>
      </w:r>
    </w:p>
    <w:p w14:paraId="2F9F0C24" w14:textId="77777777" w:rsidR="000F2FED" w:rsidRPr="00FB412B" w:rsidRDefault="000F2FED" w:rsidP="000F2FED">
      <w:pPr>
        <w:rPr>
          <w:rFonts w:asciiTheme="majorHAnsi" w:hAnsiTheme="majorHAnsi"/>
          <w:color w:val="000000" w:themeColor="text1"/>
        </w:rPr>
      </w:pPr>
    </w:p>
    <w:p w14:paraId="03A185B7" w14:textId="77777777" w:rsidR="000F2FED" w:rsidRPr="00FB412B" w:rsidRDefault="000F2FED" w:rsidP="000F2FED">
      <w:pPr>
        <w:rPr>
          <w:rFonts w:asciiTheme="majorHAnsi" w:hAnsiTheme="majorHAnsi" w:cs="Helvetica"/>
          <w:color w:val="000000" w:themeColor="text1"/>
        </w:rPr>
      </w:pPr>
      <w:r w:rsidRPr="00FB412B">
        <w:rPr>
          <w:rFonts w:asciiTheme="majorHAnsi" w:hAnsiTheme="majorHAnsi" w:cs="Helvetica"/>
          <w:color w:val="000000" w:themeColor="text1"/>
        </w:rPr>
        <w:t>Educators and staff will:</w:t>
      </w:r>
    </w:p>
    <w:p w14:paraId="66937FA4" w14:textId="77777777" w:rsidR="000F2FED" w:rsidRPr="00FB412B" w:rsidRDefault="000F2FED" w:rsidP="000F2FED">
      <w:pPr>
        <w:pStyle w:val="ListParagraph"/>
        <w:numPr>
          <w:ilvl w:val="0"/>
          <w:numId w:val="1"/>
        </w:numPr>
        <w:rPr>
          <w:rFonts w:asciiTheme="majorHAnsi" w:hAnsiTheme="majorHAnsi" w:cs="Helvetica"/>
          <w:color w:val="000000" w:themeColor="text1"/>
        </w:rPr>
      </w:pPr>
      <w:r w:rsidRPr="00FB412B">
        <w:rPr>
          <w:rFonts w:asciiTheme="majorHAnsi" w:hAnsiTheme="majorHAnsi" w:cs="Helvetica"/>
          <w:color w:val="000000" w:themeColor="text1"/>
        </w:rPr>
        <w:t>Ensure they are aware of enrolled children with medical conditions and be familiar with the medical management and risk minimisation plans of each child diagnosed with a medical condition; and</w:t>
      </w:r>
    </w:p>
    <w:p w14:paraId="43949F54" w14:textId="77777777" w:rsidR="000F2FED" w:rsidRPr="00FB412B" w:rsidRDefault="000F2FED" w:rsidP="000F2FED">
      <w:pPr>
        <w:pStyle w:val="ListParagraph"/>
        <w:numPr>
          <w:ilvl w:val="0"/>
          <w:numId w:val="1"/>
        </w:numPr>
        <w:rPr>
          <w:rFonts w:asciiTheme="majorHAnsi" w:hAnsiTheme="majorHAnsi"/>
          <w:color w:val="000000" w:themeColor="text1"/>
        </w:rPr>
      </w:pPr>
      <w:r w:rsidRPr="00FB412B">
        <w:rPr>
          <w:rFonts w:asciiTheme="majorHAnsi" w:hAnsiTheme="majorHAnsi" w:cs="Helvetica"/>
          <w:color w:val="000000" w:themeColor="text1"/>
        </w:rPr>
        <w:t>Will consult the communication plan to ensure they are aware of their communication responsibilities.</w:t>
      </w:r>
    </w:p>
    <w:p w14:paraId="37B130CF" w14:textId="77777777" w:rsidR="000F2FED" w:rsidRPr="00FB412B" w:rsidRDefault="000F2FED" w:rsidP="000F2FED">
      <w:pPr>
        <w:rPr>
          <w:rFonts w:asciiTheme="majorHAnsi" w:hAnsiTheme="majorHAnsi"/>
          <w:color w:val="000000" w:themeColor="text1"/>
        </w:rPr>
      </w:pPr>
    </w:p>
    <w:p w14:paraId="23AA4021" w14:textId="77777777" w:rsidR="003B1CA9" w:rsidRPr="00FB412B" w:rsidRDefault="003B1CA9" w:rsidP="003B1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r w:rsidRPr="00FB412B">
        <w:rPr>
          <w:rFonts w:asciiTheme="majorHAnsi" w:hAnsiTheme="majorHAnsi" w:cs="Helvetica"/>
          <w:color w:val="000000" w:themeColor="text1"/>
        </w:rPr>
        <w:t>Management of asthma and anaphylaxis</w:t>
      </w:r>
    </w:p>
    <w:p w14:paraId="556AFE0A" w14:textId="77777777" w:rsidR="003B1CA9" w:rsidRPr="00FB412B" w:rsidRDefault="003B1CA9" w:rsidP="003B1CA9">
      <w:pPr>
        <w:rPr>
          <w:rFonts w:asciiTheme="majorHAnsi" w:hAnsiTheme="majorHAnsi" w:cs="Helvetica"/>
          <w:color w:val="000000" w:themeColor="text1"/>
        </w:rPr>
      </w:pPr>
      <w:r w:rsidRPr="00FB412B">
        <w:rPr>
          <w:rFonts w:asciiTheme="majorHAnsi" w:hAnsiTheme="majorHAnsi" w:cs="Helvetica"/>
          <w:color w:val="000000" w:themeColor="text1"/>
        </w:rPr>
        <w:t>The Nominated Supervisor will:</w:t>
      </w:r>
    </w:p>
    <w:p w14:paraId="04A0AD7D" w14:textId="14DE7D07" w:rsidR="003B1CA9" w:rsidRPr="00FB412B" w:rsidRDefault="003B1CA9" w:rsidP="003B1CA9">
      <w:pPr>
        <w:pStyle w:val="ListParagraph"/>
        <w:numPr>
          <w:ilvl w:val="0"/>
          <w:numId w:val="1"/>
        </w:numPr>
        <w:rPr>
          <w:rFonts w:asciiTheme="majorHAnsi" w:hAnsiTheme="majorHAnsi" w:cs="Helvetica"/>
          <w:color w:val="000000" w:themeColor="text1"/>
        </w:rPr>
      </w:pPr>
      <w:r w:rsidRPr="00FB412B">
        <w:rPr>
          <w:rFonts w:asciiTheme="majorHAnsi" w:hAnsiTheme="majorHAnsi" w:cs="Helvetica"/>
          <w:color w:val="000000" w:themeColor="text1"/>
        </w:rPr>
        <w:lastRenderedPageBreak/>
        <w:t xml:space="preserve">Ensure that all </w:t>
      </w:r>
      <w:r w:rsidR="00AC1BD4" w:rsidRPr="00FB412B">
        <w:rPr>
          <w:rFonts w:asciiTheme="majorHAnsi" w:hAnsiTheme="majorHAnsi" w:cs="Helvetica"/>
          <w:color w:val="000000" w:themeColor="text1"/>
        </w:rPr>
        <w:t>educators/</w:t>
      </w:r>
      <w:r w:rsidRPr="00FB412B">
        <w:rPr>
          <w:rFonts w:asciiTheme="majorHAnsi" w:hAnsiTheme="majorHAnsi" w:cs="Helvetica"/>
          <w:color w:val="000000" w:themeColor="text1"/>
        </w:rPr>
        <w:t>staff are adequately trained in the management of asthma and anaphylaxis, and that training includes identifying medical emergencies; and</w:t>
      </w:r>
    </w:p>
    <w:p w14:paraId="232C3E72" w14:textId="366F377B" w:rsidR="003B1CA9" w:rsidRPr="00FB412B" w:rsidRDefault="003B1CA9" w:rsidP="003B1CA9">
      <w:pPr>
        <w:pStyle w:val="ListParagraph"/>
        <w:numPr>
          <w:ilvl w:val="0"/>
          <w:numId w:val="1"/>
        </w:numPr>
        <w:rPr>
          <w:rFonts w:asciiTheme="majorHAnsi" w:hAnsiTheme="majorHAnsi"/>
          <w:color w:val="000000" w:themeColor="text1"/>
        </w:rPr>
      </w:pPr>
      <w:r w:rsidRPr="00FB412B">
        <w:rPr>
          <w:rFonts w:asciiTheme="majorHAnsi" w:hAnsiTheme="majorHAnsi" w:cs="Helvetica"/>
          <w:color w:val="000000" w:themeColor="text1"/>
        </w:rPr>
        <w:t xml:space="preserve">Ensure that all </w:t>
      </w:r>
      <w:r w:rsidR="00AC1BD4" w:rsidRPr="00FB412B">
        <w:rPr>
          <w:rFonts w:asciiTheme="majorHAnsi" w:hAnsiTheme="majorHAnsi" w:cs="Helvetica"/>
          <w:color w:val="000000" w:themeColor="text1"/>
        </w:rPr>
        <w:t>educators/</w:t>
      </w:r>
      <w:r w:rsidRPr="00FB412B">
        <w:rPr>
          <w:rFonts w:asciiTheme="majorHAnsi" w:hAnsiTheme="majorHAnsi" w:cs="Helvetica"/>
          <w:color w:val="000000" w:themeColor="text1"/>
        </w:rPr>
        <w:t>staff are adequately trained in the administration of emergency medication such as the Epi-Pen or asthma medication.</w:t>
      </w:r>
    </w:p>
    <w:p w14:paraId="7364716E" w14:textId="77777777" w:rsidR="003B1CA9" w:rsidRPr="00FB412B" w:rsidRDefault="003B1CA9" w:rsidP="003B1CA9">
      <w:pPr>
        <w:rPr>
          <w:rFonts w:asciiTheme="majorHAnsi" w:hAnsiTheme="majorHAnsi"/>
          <w:color w:val="000000" w:themeColor="text1"/>
        </w:rPr>
      </w:pPr>
    </w:p>
    <w:p w14:paraId="6F6076E1" w14:textId="77777777" w:rsidR="003B1CA9" w:rsidRPr="00FB412B" w:rsidRDefault="003B1CA9" w:rsidP="003B1CA9">
      <w:pPr>
        <w:rPr>
          <w:rFonts w:asciiTheme="majorHAnsi" w:hAnsiTheme="majorHAnsi" w:cs="Helvetica"/>
          <w:color w:val="000000" w:themeColor="text1"/>
        </w:rPr>
      </w:pPr>
      <w:r w:rsidRPr="00FB412B">
        <w:rPr>
          <w:rFonts w:asciiTheme="majorHAnsi" w:hAnsiTheme="majorHAnsi" w:cs="Helvetica"/>
          <w:color w:val="000000" w:themeColor="text1"/>
        </w:rPr>
        <w:t>Educators and staff will:</w:t>
      </w:r>
    </w:p>
    <w:p w14:paraId="62BD818F" w14:textId="77777777" w:rsidR="003B1CA9" w:rsidRPr="00FB412B" w:rsidRDefault="003B1CA9" w:rsidP="003B1CA9">
      <w:pPr>
        <w:pStyle w:val="ListParagraph"/>
        <w:numPr>
          <w:ilvl w:val="0"/>
          <w:numId w:val="1"/>
        </w:numPr>
        <w:rPr>
          <w:rFonts w:asciiTheme="majorHAnsi" w:hAnsiTheme="majorHAnsi" w:cs="Helvetica"/>
          <w:color w:val="000000" w:themeColor="text1"/>
        </w:rPr>
      </w:pPr>
      <w:r w:rsidRPr="00FB412B">
        <w:rPr>
          <w:rFonts w:asciiTheme="majorHAnsi" w:hAnsiTheme="majorHAnsi" w:cs="Helvetica"/>
          <w:color w:val="000000" w:themeColor="text1"/>
        </w:rPr>
        <w:t>Be alert to the immediate needs of children who present with symptoms of anaphylaxis and asthma; and</w:t>
      </w:r>
    </w:p>
    <w:p w14:paraId="1B20337A" w14:textId="77777777" w:rsidR="003B1CA9" w:rsidRPr="00FB412B" w:rsidRDefault="003B1CA9" w:rsidP="003B1CA9">
      <w:pPr>
        <w:pStyle w:val="ListParagraph"/>
        <w:numPr>
          <w:ilvl w:val="0"/>
          <w:numId w:val="1"/>
        </w:numPr>
        <w:rPr>
          <w:rFonts w:asciiTheme="majorHAnsi" w:hAnsiTheme="majorHAnsi"/>
          <w:color w:val="000000" w:themeColor="text1"/>
        </w:rPr>
      </w:pPr>
      <w:r w:rsidRPr="00FB412B">
        <w:rPr>
          <w:rFonts w:asciiTheme="majorHAnsi" w:hAnsiTheme="majorHAnsi" w:cs="Helvetica"/>
          <w:color w:val="000000" w:themeColor="text1"/>
        </w:rPr>
        <w:t>Administer emergency medication in accordance with their training, as required.</w:t>
      </w:r>
    </w:p>
    <w:p w14:paraId="3D6391B5" w14:textId="77777777" w:rsidR="003B1CA9" w:rsidRPr="00FB412B" w:rsidRDefault="003B1CA9" w:rsidP="003B1CA9">
      <w:pPr>
        <w:rPr>
          <w:rFonts w:asciiTheme="majorHAnsi" w:hAnsiTheme="majorHAnsi"/>
          <w:color w:val="000000" w:themeColor="text1"/>
        </w:rPr>
      </w:pPr>
    </w:p>
    <w:p w14:paraId="2FD9A40C" w14:textId="77777777" w:rsidR="003B1CA9" w:rsidRPr="00FB412B" w:rsidRDefault="00400444" w:rsidP="003B1CA9">
      <w:pPr>
        <w:rPr>
          <w:rFonts w:asciiTheme="majorHAnsi" w:hAnsiTheme="majorHAnsi" w:cs="Helvetica"/>
          <w:color w:val="000000" w:themeColor="text1"/>
        </w:rPr>
      </w:pPr>
      <w:r w:rsidRPr="00FB412B">
        <w:rPr>
          <w:rFonts w:asciiTheme="majorHAnsi" w:hAnsiTheme="majorHAnsi" w:cs="Helvetica"/>
          <w:color w:val="000000" w:themeColor="text1"/>
        </w:rPr>
        <w:t>Documentation and record keeping</w:t>
      </w:r>
    </w:p>
    <w:p w14:paraId="4B772B4A" w14:textId="77777777" w:rsidR="00400444" w:rsidRPr="00FB412B" w:rsidRDefault="00400444" w:rsidP="003B1CA9">
      <w:pPr>
        <w:rPr>
          <w:rFonts w:asciiTheme="majorHAnsi" w:hAnsiTheme="majorHAnsi" w:cs="Helvetica"/>
          <w:color w:val="000000" w:themeColor="text1"/>
        </w:rPr>
      </w:pPr>
      <w:r w:rsidRPr="00FB412B">
        <w:rPr>
          <w:rFonts w:asciiTheme="majorHAnsi" w:hAnsiTheme="majorHAnsi" w:cs="Helvetica"/>
          <w:color w:val="000000" w:themeColor="text1"/>
        </w:rPr>
        <w:t>The Approved Provider will:</w:t>
      </w:r>
    </w:p>
    <w:p w14:paraId="35C481F0" w14:textId="77777777" w:rsidR="00400444" w:rsidRPr="00FB412B" w:rsidRDefault="00400444" w:rsidP="00400444">
      <w:pPr>
        <w:pStyle w:val="ListParagraph"/>
        <w:numPr>
          <w:ilvl w:val="0"/>
          <w:numId w:val="1"/>
        </w:numPr>
        <w:rPr>
          <w:rFonts w:asciiTheme="majorHAnsi" w:hAnsiTheme="majorHAnsi" w:cs="Helvetica"/>
          <w:color w:val="000000" w:themeColor="text1"/>
        </w:rPr>
      </w:pPr>
      <w:r w:rsidRPr="00FB412B">
        <w:rPr>
          <w:rFonts w:asciiTheme="majorHAnsi" w:hAnsiTheme="majorHAnsi" w:cs="Helvetica"/>
          <w:color w:val="000000" w:themeColor="text1"/>
        </w:rPr>
        <w:t>Ensure records are confidentially stored for the specified period of time as required by the Regulation.</w:t>
      </w:r>
    </w:p>
    <w:p w14:paraId="4EB995AD" w14:textId="77777777" w:rsidR="00400444" w:rsidRPr="00FB412B" w:rsidRDefault="00C00DC8" w:rsidP="00C00DC8">
      <w:pPr>
        <w:ind w:left="360"/>
        <w:rPr>
          <w:rFonts w:asciiTheme="majorHAnsi" w:hAnsiTheme="majorHAnsi" w:cs="Helvetica"/>
          <w:color w:val="000000" w:themeColor="text1"/>
        </w:rPr>
      </w:pPr>
      <w:r w:rsidRPr="00FB412B">
        <w:rPr>
          <w:rFonts w:asciiTheme="majorHAnsi" w:hAnsiTheme="majorHAnsi" w:cs="Helvetica"/>
          <w:color w:val="000000" w:themeColor="text1"/>
        </w:rPr>
        <w:t>The Nominated Supervisor will:</w:t>
      </w:r>
    </w:p>
    <w:p w14:paraId="40AFDE3F" w14:textId="77777777" w:rsidR="00C00DC8" w:rsidRPr="00FB412B" w:rsidRDefault="00C00DC8" w:rsidP="00C00DC8">
      <w:pPr>
        <w:pStyle w:val="ListParagraph"/>
        <w:numPr>
          <w:ilvl w:val="0"/>
          <w:numId w:val="1"/>
        </w:numPr>
        <w:rPr>
          <w:rFonts w:asciiTheme="majorHAnsi" w:hAnsiTheme="majorHAnsi" w:cs="Helvetica"/>
          <w:color w:val="000000" w:themeColor="text1"/>
        </w:rPr>
      </w:pPr>
      <w:r w:rsidRPr="00FB412B">
        <w:rPr>
          <w:rFonts w:asciiTheme="majorHAnsi" w:hAnsiTheme="majorHAnsi" w:cs="Helvetica"/>
          <w:color w:val="000000" w:themeColor="text1"/>
        </w:rPr>
        <w:t>Provide a copy of the Medication Record to medical staff in the event further medical intervention is required.</w:t>
      </w:r>
    </w:p>
    <w:p w14:paraId="35EDECE8" w14:textId="77777777" w:rsidR="007A2CB4" w:rsidRPr="00FB412B" w:rsidRDefault="007A2CB4" w:rsidP="007A2CB4">
      <w:pPr>
        <w:ind w:left="360"/>
        <w:rPr>
          <w:rFonts w:asciiTheme="majorHAnsi" w:hAnsiTheme="majorHAnsi" w:cs="Helvetica"/>
          <w:color w:val="000000" w:themeColor="text1"/>
        </w:rPr>
      </w:pPr>
    </w:p>
    <w:p w14:paraId="03A647D7" w14:textId="77777777" w:rsidR="00C00DC8" w:rsidRPr="00FB412B" w:rsidRDefault="007A2CB4" w:rsidP="007A2CB4">
      <w:pPr>
        <w:ind w:left="360"/>
        <w:rPr>
          <w:rFonts w:asciiTheme="majorHAnsi" w:hAnsiTheme="majorHAnsi" w:cs="Helvetica"/>
          <w:color w:val="000000" w:themeColor="text1"/>
        </w:rPr>
      </w:pPr>
      <w:r w:rsidRPr="00FB412B">
        <w:rPr>
          <w:rFonts w:asciiTheme="majorHAnsi" w:hAnsiTheme="majorHAnsi" w:cs="Helvetica"/>
          <w:color w:val="000000" w:themeColor="text1"/>
        </w:rPr>
        <w:t>Educators and staff will:</w:t>
      </w:r>
    </w:p>
    <w:p w14:paraId="1D1EC87E" w14:textId="77777777" w:rsidR="007A2CB4" w:rsidRPr="00FB412B" w:rsidRDefault="007A2CB4" w:rsidP="007A2CB4">
      <w:pPr>
        <w:pStyle w:val="ListParagraph"/>
        <w:numPr>
          <w:ilvl w:val="0"/>
          <w:numId w:val="1"/>
        </w:numPr>
        <w:rPr>
          <w:rFonts w:asciiTheme="majorHAnsi" w:hAnsiTheme="majorHAnsi" w:cs="Helvetica"/>
          <w:color w:val="000000" w:themeColor="text1"/>
        </w:rPr>
      </w:pPr>
      <w:r w:rsidRPr="00FB412B">
        <w:rPr>
          <w:rFonts w:asciiTheme="majorHAnsi" w:hAnsiTheme="majorHAnsi" w:cs="Helvetica"/>
          <w:color w:val="000000" w:themeColor="text1"/>
        </w:rPr>
        <w:t>Complete a Medication Record when a child receives emergency medication; and</w:t>
      </w:r>
    </w:p>
    <w:p w14:paraId="40FE44E4" w14:textId="63B03D87" w:rsidR="007A2CB4" w:rsidRPr="00FB412B" w:rsidRDefault="007A2CB4" w:rsidP="007A2CB4">
      <w:pPr>
        <w:pStyle w:val="ListParagraph"/>
        <w:numPr>
          <w:ilvl w:val="0"/>
          <w:numId w:val="1"/>
        </w:numPr>
        <w:rPr>
          <w:rFonts w:asciiTheme="majorHAnsi" w:hAnsiTheme="majorHAnsi"/>
          <w:color w:val="000000" w:themeColor="text1"/>
        </w:rPr>
      </w:pPr>
      <w:r w:rsidRPr="00FB412B">
        <w:rPr>
          <w:rFonts w:asciiTheme="majorHAnsi" w:hAnsiTheme="majorHAnsi" w:cs="Helvetica"/>
          <w:color w:val="000000" w:themeColor="text1"/>
        </w:rPr>
        <w:t>Will provide parents</w:t>
      </w:r>
      <w:r w:rsidR="00AC1BD4" w:rsidRPr="00FB412B">
        <w:rPr>
          <w:rFonts w:asciiTheme="majorHAnsi" w:hAnsiTheme="majorHAnsi" w:cs="Helvetica"/>
          <w:color w:val="000000" w:themeColor="text1"/>
        </w:rPr>
        <w:t>/guardians</w:t>
      </w:r>
      <w:r w:rsidRPr="00FB412B">
        <w:rPr>
          <w:rFonts w:asciiTheme="majorHAnsi" w:hAnsiTheme="majorHAnsi" w:cs="Helvetica"/>
          <w:color w:val="000000" w:themeColor="text1"/>
        </w:rPr>
        <w:t xml:space="preserve"> with a copy of the Medication Record.</w:t>
      </w:r>
    </w:p>
    <w:p w14:paraId="75A5C4BA" w14:textId="77777777" w:rsidR="007A2CB4" w:rsidRPr="00FB412B" w:rsidRDefault="007A2CB4" w:rsidP="007A2CB4">
      <w:pPr>
        <w:rPr>
          <w:rFonts w:asciiTheme="majorHAnsi" w:hAnsiTheme="majorHAnsi"/>
          <w:color w:val="000000" w:themeColor="text1"/>
        </w:rPr>
      </w:pPr>
    </w:p>
    <w:p w14:paraId="737914F8" w14:textId="77777777" w:rsidR="007A2CB4" w:rsidRPr="00FB412B" w:rsidRDefault="007A2CB4" w:rsidP="007A2CB4">
      <w:pPr>
        <w:rPr>
          <w:rFonts w:asciiTheme="majorHAnsi" w:hAnsiTheme="majorHAnsi" w:cs="Helvetica"/>
          <w:color w:val="000000" w:themeColor="text1"/>
        </w:rPr>
      </w:pPr>
      <w:r w:rsidRPr="00FB412B">
        <w:rPr>
          <w:rFonts w:asciiTheme="majorHAnsi" w:hAnsiTheme="majorHAnsi" w:cs="Helvetica"/>
          <w:color w:val="000000" w:themeColor="text1"/>
        </w:rPr>
        <w:t>Policy Availability</w:t>
      </w:r>
    </w:p>
    <w:p w14:paraId="0726629C" w14:textId="77777777" w:rsidR="007A2CB4" w:rsidRPr="00FB412B" w:rsidRDefault="007A2CB4" w:rsidP="007A2CB4">
      <w:pPr>
        <w:pStyle w:val="ListParagraph"/>
        <w:numPr>
          <w:ilvl w:val="0"/>
          <w:numId w:val="1"/>
        </w:numPr>
        <w:rPr>
          <w:rFonts w:asciiTheme="majorHAnsi" w:hAnsiTheme="majorHAnsi" w:cs="Helvetica"/>
          <w:color w:val="000000" w:themeColor="text1"/>
        </w:rPr>
      </w:pPr>
      <w:r w:rsidRPr="00FB412B">
        <w:rPr>
          <w:rFonts w:asciiTheme="majorHAnsi" w:hAnsiTheme="majorHAnsi" w:cs="Helvetica"/>
          <w:color w:val="000000" w:themeColor="text1"/>
        </w:rPr>
        <w:t>The medical conditions policy will be readily accessible to all educators, staff, families and visitors, and ongoing feedback on this policy will be invited.</w:t>
      </w:r>
    </w:p>
    <w:p w14:paraId="66A1BF87" w14:textId="77777777" w:rsidR="007A2CB4" w:rsidRPr="00FB412B" w:rsidRDefault="007A2CB4" w:rsidP="007A2CB4">
      <w:pPr>
        <w:rPr>
          <w:rFonts w:asciiTheme="majorHAnsi" w:hAnsiTheme="majorHAnsi"/>
          <w:color w:val="000000" w:themeColor="text1"/>
        </w:rPr>
      </w:pPr>
    </w:p>
    <w:p w14:paraId="663D9B79" w14:textId="77777777" w:rsidR="007A2CB4" w:rsidRPr="00FB412B" w:rsidRDefault="007851CE" w:rsidP="007A2CB4">
      <w:pPr>
        <w:rPr>
          <w:rFonts w:asciiTheme="majorHAnsi" w:hAnsiTheme="majorHAnsi" w:cs="Helvetica"/>
          <w:color w:val="000000" w:themeColor="text1"/>
        </w:rPr>
      </w:pPr>
      <w:r w:rsidRPr="00FB412B">
        <w:rPr>
          <w:rFonts w:asciiTheme="majorHAnsi" w:hAnsiTheme="majorHAnsi" w:cs="Helvetica"/>
          <w:color w:val="000000" w:themeColor="text1"/>
        </w:rPr>
        <w:t>Evaluation</w:t>
      </w:r>
    </w:p>
    <w:p w14:paraId="64824D57" w14:textId="77777777" w:rsidR="007851CE" w:rsidRPr="00FB412B" w:rsidRDefault="007851CE" w:rsidP="007851CE">
      <w:pPr>
        <w:pStyle w:val="ListParagraph"/>
        <w:numPr>
          <w:ilvl w:val="0"/>
          <w:numId w:val="1"/>
        </w:numPr>
        <w:rPr>
          <w:rFonts w:asciiTheme="majorHAnsi" w:hAnsiTheme="majorHAnsi" w:cs="Helvetica"/>
          <w:color w:val="000000" w:themeColor="text1"/>
        </w:rPr>
      </w:pPr>
      <w:r w:rsidRPr="00FB412B">
        <w:rPr>
          <w:rFonts w:asciiTheme="majorHAnsi" w:hAnsiTheme="majorHAnsi" w:cs="Helvetica"/>
          <w:color w:val="000000" w:themeColor="text1"/>
        </w:rPr>
        <w:t>Educators respond in an effective manner to any medical conditions incident, and documentation is completed, shared, and stored as appropriate;</w:t>
      </w:r>
    </w:p>
    <w:p w14:paraId="75DE0162" w14:textId="47111A42" w:rsidR="007851CE" w:rsidRPr="00FB412B" w:rsidRDefault="007851CE" w:rsidP="007851CE">
      <w:pPr>
        <w:pStyle w:val="ListParagraph"/>
        <w:numPr>
          <w:ilvl w:val="0"/>
          <w:numId w:val="1"/>
        </w:numPr>
        <w:rPr>
          <w:rFonts w:asciiTheme="majorHAnsi" w:hAnsiTheme="majorHAnsi"/>
          <w:color w:val="000000" w:themeColor="text1"/>
        </w:rPr>
      </w:pPr>
      <w:r w:rsidRPr="00FB412B">
        <w:rPr>
          <w:rFonts w:asciiTheme="majorHAnsi" w:hAnsiTheme="majorHAnsi" w:cs="Helvetica"/>
          <w:color w:val="000000" w:themeColor="text1"/>
        </w:rPr>
        <w:t>Plans to effectively manage medical</w:t>
      </w:r>
      <w:r w:rsidR="0099041F" w:rsidRPr="00FB412B">
        <w:rPr>
          <w:rFonts w:asciiTheme="majorHAnsi" w:hAnsiTheme="majorHAnsi" w:cs="Helvetica"/>
          <w:color w:val="000000" w:themeColor="text1"/>
        </w:rPr>
        <w:t xml:space="preserve"> emergencies</w:t>
      </w:r>
      <w:r w:rsidRPr="00FB412B">
        <w:rPr>
          <w:rFonts w:asciiTheme="majorHAnsi" w:hAnsiTheme="majorHAnsi" w:cs="Helvetica"/>
          <w:color w:val="000000" w:themeColor="text1"/>
        </w:rPr>
        <w:t xml:space="preserve"> are developed in consultation with families, and implemented; and</w:t>
      </w:r>
    </w:p>
    <w:p w14:paraId="60E7F354" w14:textId="77777777" w:rsidR="007851CE" w:rsidRPr="00FB412B" w:rsidRDefault="007851CE" w:rsidP="007851CE">
      <w:pPr>
        <w:pStyle w:val="ListParagraph"/>
        <w:numPr>
          <w:ilvl w:val="0"/>
          <w:numId w:val="1"/>
        </w:numPr>
        <w:rPr>
          <w:rFonts w:asciiTheme="majorHAnsi" w:hAnsiTheme="majorHAnsi"/>
          <w:color w:val="000000" w:themeColor="text1"/>
        </w:rPr>
      </w:pPr>
      <w:r w:rsidRPr="00FB412B">
        <w:rPr>
          <w:rFonts w:asciiTheme="majorHAnsi" w:hAnsiTheme="majorHAnsi" w:cs="Helvetica"/>
          <w:color w:val="000000" w:themeColor="text1"/>
        </w:rPr>
        <w:t>Regular reviews of procedures and policy are implemented.</w:t>
      </w:r>
    </w:p>
    <w:p w14:paraId="3D6EB88E" w14:textId="77777777" w:rsidR="007851CE" w:rsidRPr="00652A1E" w:rsidRDefault="007851CE" w:rsidP="007851CE">
      <w:pPr>
        <w:rPr>
          <w:rFonts w:asciiTheme="majorHAnsi" w:hAnsiTheme="majorHAnsi"/>
          <w:color w:val="000000" w:themeColor="text1"/>
        </w:rPr>
      </w:pPr>
    </w:p>
    <w:p w14:paraId="796F0918" w14:textId="77777777" w:rsidR="00282621" w:rsidRDefault="00282621" w:rsidP="007851CE">
      <w:pPr>
        <w:rPr>
          <w:rFonts w:asciiTheme="majorHAnsi" w:hAnsiTheme="majorHAnsi"/>
          <w:color w:val="000000" w:themeColor="text1"/>
        </w:rPr>
      </w:pPr>
    </w:p>
    <w:p w14:paraId="77FF93C9" w14:textId="77777777" w:rsidR="00442F5E" w:rsidRDefault="00442F5E" w:rsidP="007851CE">
      <w:pPr>
        <w:rPr>
          <w:rFonts w:asciiTheme="majorHAnsi" w:hAnsiTheme="majorHAnsi"/>
          <w:color w:val="000000" w:themeColor="text1"/>
        </w:rPr>
      </w:pPr>
    </w:p>
    <w:p w14:paraId="22D58A1F" w14:textId="77777777" w:rsidR="00442F5E" w:rsidRDefault="00442F5E" w:rsidP="007851CE">
      <w:pPr>
        <w:rPr>
          <w:rFonts w:asciiTheme="majorHAnsi" w:hAnsiTheme="majorHAnsi"/>
          <w:color w:val="000000" w:themeColor="text1"/>
        </w:rPr>
      </w:pPr>
    </w:p>
    <w:p w14:paraId="752083BA" w14:textId="77777777" w:rsidR="00442F5E" w:rsidRDefault="00442F5E" w:rsidP="007851CE">
      <w:pPr>
        <w:rPr>
          <w:rFonts w:asciiTheme="majorHAnsi" w:hAnsiTheme="majorHAnsi"/>
          <w:color w:val="000000" w:themeColor="text1"/>
        </w:rPr>
      </w:pPr>
    </w:p>
    <w:p w14:paraId="7B6A66CF" w14:textId="77777777" w:rsidR="00442F5E" w:rsidRDefault="00442F5E" w:rsidP="007851CE">
      <w:pPr>
        <w:rPr>
          <w:rFonts w:asciiTheme="majorHAnsi" w:hAnsiTheme="majorHAnsi"/>
          <w:color w:val="000000" w:themeColor="text1"/>
        </w:rPr>
      </w:pPr>
    </w:p>
    <w:p w14:paraId="3BF7174C" w14:textId="77777777" w:rsidR="00442F5E" w:rsidRDefault="00442F5E" w:rsidP="007851CE">
      <w:pPr>
        <w:rPr>
          <w:rFonts w:asciiTheme="majorHAnsi" w:hAnsiTheme="majorHAnsi"/>
          <w:color w:val="000000" w:themeColor="text1"/>
        </w:rPr>
      </w:pPr>
    </w:p>
    <w:p w14:paraId="1145A171" w14:textId="77777777" w:rsidR="00442F5E" w:rsidRDefault="00442F5E" w:rsidP="007851CE">
      <w:pPr>
        <w:rPr>
          <w:rFonts w:asciiTheme="majorHAnsi" w:hAnsiTheme="majorHAnsi"/>
          <w:color w:val="000000" w:themeColor="text1"/>
        </w:rPr>
      </w:pPr>
    </w:p>
    <w:p w14:paraId="374F35EE" w14:textId="77777777" w:rsidR="00442F5E" w:rsidRPr="00652A1E" w:rsidRDefault="00442F5E" w:rsidP="007851CE">
      <w:pPr>
        <w:rPr>
          <w:rFonts w:asciiTheme="majorHAnsi" w:hAnsiTheme="majorHAnsi"/>
          <w:color w:val="000000" w:themeColor="text1"/>
        </w:rPr>
      </w:pPr>
    </w:p>
    <w:p w14:paraId="33BCD501" w14:textId="77777777" w:rsidR="00282621" w:rsidRPr="00652A1E" w:rsidRDefault="00282621" w:rsidP="007851CE">
      <w:pPr>
        <w:rPr>
          <w:rFonts w:asciiTheme="majorHAnsi" w:hAnsiTheme="majorHAnsi"/>
          <w:color w:val="000000" w:themeColor="text1"/>
        </w:rPr>
      </w:pPr>
    </w:p>
    <w:p w14:paraId="5BAAEDA9" w14:textId="77777777" w:rsidR="000A5FD3" w:rsidRPr="00652A1E" w:rsidRDefault="000A5FD3" w:rsidP="000A5FD3">
      <w:pPr>
        <w:pStyle w:val="Heading2"/>
        <w:jc w:val="center"/>
        <w:rPr>
          <w:rFonts w:asciiTheme="majorHAnsi" w:hAnsiTheme="majorHAnsi"/>
          <w:color w:val="000000" w:themeColor="text1"/>
          <w:sz w:val="28"/>
          <w:szCs w:val="28"/>
        </w:rPr>
      </w:pPr>
      <w:r w:rsidRPr="00652A1E">
        <w:rPr>
          <w:rFonts w:asciiTheme="majorHAnsi" w:hAnsiTheme="majorHAnsi"/>
          <w:caps/>
          <w:color w:val="000000" w:themeColor="text1"/>
          <w:sz w:val="28"/>
          <w:szCs w:val="28"/>
        </w:rPr>
        <w:lastRenderedPageBreak/>
        <w:t>A</w:t>
      </w:r>
      <w:r w:rsidRPr="00652A1E">
        <w:rPr>
          <w:rFonts w:asciiTheme="majorHAnsi" w:hAnsiTheme="majorHAnsi"/>
          <w:color w:val="000000" w:themeColor="text1"/>
          <w:sz w:val="28"/>
          <w:szCs w:val="28"/>
        </w:rPr>
        <w:t>sthma Management Policy</w:t>
      </w:r>
    </w:p>
    <w:p w14:paraId="476C5093" w14:textId="77777777" w:rsidR="000A5FD3" w:rsidRPr="00FB412B" w:rsidRDefault="000A5FD3" w:rsidP="000A5FD3">
      <w:pPr>
        <w:rPr>
          <w:rFonts w:asciiTheme="majorHAnsi" w:hAnsiTheme="majorHAnsi"/>
          <w:b/>
          <w:color w:val="000000" w:themeColor="text1"/>
        </w:rPr>
      </w:pPr>
      <w:r w:rsidRPr="00FB412B">
        <w:rPr>
          <w:rFonts w:asciiTheme="majorHAnsi" w:hAnsiTheme="majorHAnsi"/>
          <w:b/>
          <w:color w:val="000000" w:themeColor="text1"/>
        </w:rPr>
        <w:t>RATIONALE:</w:t>
      </w:r>
    </w:p>
    <w:p w14:paraId="4D3AE1EB" w14:textId="0F5F373F" w:rsidR="00463FCC" w:rsidRPr="00463FCC" w:rsidRDefault="00463FCC" w:rsidP="00463FCC">
      <w:pPr>
        <w:pStyle w:val="NormalWeb"/>
        <w:shd w:val="clear" w:color="auto" w:fill="FFFFFF"/>
        <w:spacing w:before="0" w:beforeAutospacing="0"/>
        <w:rPr>
          <w:rFonts w:asciiTheme="majorHAnsi" w:hAnsiTheme="majorHAnsi" w:cstheme="majorHAnsi"/>
          <w:color w:val="212529"/>
        </w:rPr>
      </w:pPr>
      <w:r w:rsidRPr="00463FCC">
        <w:rPr>
          <w:rFonts w:asciiTheme="majorHAnsi" w:hAnsiTheme="majorHAnsi" w:cstheme="majorHAnsi"/>
          <w:color w:val="212529"/>
        </w:rPr>
        <w:t>‘</w:t>
      </w:r>
      <w:r w:rsidRPr="00463FCC">
        <w:rPr>
          <w:rFonts w:asciiTheme="majorHAnsi" w:hAnsiTheme="majorHAnsi" w:cstheme="majorHAnsi"/>
          <w:color w:val="212529"/>
        </w:rPr>
        <w:t>Asthma is a serious and long-term condition that affects 1 in 9 Australians. Sadly, more than 400 Australians die of asthma each year.  </w:t>
      </w:r>
    </w:p>
    <w:p w14:paraId="215BEBA0" w14:textId="52D71D1D" w:rsidR="000A5FD3" w:rsidRPr="00463FCC" w:rsidRDefault="00463FCC" w:rsidP="00463FCC">
      <w:pPr>
        <w:pStyle w:val="NormalWeb"/>
        <w:shd w:val="clear" w:color="auto" w:fill="FFFFFF"/>
        <w:spacing w:before="0" w:beforeAutospacing="0"/>
        <w:rPr>
          <w:rFonts w:asciiTheme="majorHAnsi" w:hAnsiTheme="majorHAnsi" w:cstheme="majorHAnsi"/>
          <w:color w:val="212529"/>
        </w:rPr>
      </w:pPr>
      <w:r w:rsidRPr="00463FCC">
        <w:rPr>
          <w:rFonts w:asciiTheme="majorHAnsi" w:hAnsiTheme="majorHAnsi" w:cstheme="majorHAnsi"/>
          <w:color w:val="212529"/>
        </w:rPr>
        <w:t>There is currently no cure, but in most cases asthma can be well managed and people with asthma can live a full life.</w:t>
      </w:r>
      <w:r w:rsidRPr="00463FCC">
        <w:rPr>
          <w:rFonts w:asciiTheme="majorHAnsi" w:hAnsiTheme="majorHAnsi" w:cstheme="majorHAnsi"/>
          <w:color w:val="212529"/>
        </w:rPr>
        <w:t>’</w:t>
      </w:r>
      <w:r w:rsidRPr="00463FCC">
        <w:rPr>
          <w:rFonts w:asciiTheme="majorHAnsi" w:hAnsiTheme="majorHAnsi" w:cstheme="majorHAnsi"/>
          <w:color w:val="212529"/>
        </w:rPr>
        <w:t> </w:t>
      </w:r>
      <w:r w:rsidR="000A5FD3" w:rsidRPr="00FB412B">
        <w:rPr>
          <w:rFonts w:asciiTheme="majorHAnsi" w:hAnsiTheme="majorHAnsi"/>
          <w:color w:val="000000" w:themeColor="text1"/>
        </w:rPr>
        <w:t xml:space="preserve">(www.asthmansw.org.au) </w:t>
      </w:r>
    </w:p>
    <w:p w14:paraId="7B3547B2" w14:textId="77777777" w:rsidR="00AC1BD4" w:rsidRPr="00FB412B" w:rsidRDefault="00AC1BD4" w:rsidP="000A5FD3">
      <w:pPr>
        <w:ind w:left="45"/>
        <w:jc w:val="both"/>
        <w:rPr>
          <w:rFonts w:asciiTheme="majorHAnsi" w:hAnsiTheme="majorHAnsi"/>
          <w:b/>
          <w:color w:val="000000" w:themeColor="text1"/>
        </w:rPr>
      </w:pPr>
    </w:p>
    <w:p w14:paraId="5E6B12E5" w14:textId="77777777" w:rsidR="000A5FD3" w:rsidRPr="00FB412B" w:rsidRDefault="000A5FD3" w:rsidP="000A5FD3">
      <w:pPr>
        <w:ind w:left="45"/>
        <w:jc w:val="both"/>
        <w:rPr>
          <w:rFonts w:asciiTheme="majorHAnsi" w:hAnsiTheme="majorHAnsi"/>
          <w:b/>
          <w:color w:val="000000" w:themeColor="text1"/>
        </w:rPr>
      </w:pPr>
      <w:r w:rsidRPr="00FB412B">
        <w:rPr>
          <w:rFonts w:asciiTheme="majorHAnsi" w:hAnsiTheme="majorHAnsi"/>
          <w:b/>
          <w:color w:val="000000" w:themeColor="text1"/>
        </w:rPr>
        <w:t>AIM:</w:t>
      </w:r>
      <w:r w:rsidRPr="00FB412B">
        <w:rPr>
          <w:rFonts w:asciiTheme="majorHAnsi" w:hAnsiTheme="majorHAnsi"/>
          <w:b/>
          <w:color w:val="000000" w:themeColor="text1"/>
        </w:rPr>
        <w:tab/>
      </w:r>
      <w:r w:rsidRPr="00FB412B">
        <w:rPr>
          <w:rFonts w:asciiTheme="majorHAnsi" w:hAnsiTheme="majorHAnsi"/>
          <w:b/>
          <w:color w:val="000000" w:themeColor="text1"/>
        </w:rPr>
        <w:tab/>
      </w:r>
    </w:p>
    <w:p w14:paraId="4CC0B6C1" w14:textId="77777777" w:rsidR="000A5FD3" w:rsidRPr="00FB412B" w:rsidRDefault="000A5FD3" w:rsidP="000A5FD3">
      <w:pPr>
        <w:ind w:left="45"/>
        <w:jc w:val="both"/>
        <w:rPr>
          <w:rFonts w:asciiTheme="majorHAnsi" w:hAnsiTheme="majorHAnsi"/>
          <w:color w:val="000000" w:themeColor="text1"/>
        </w:rPr>
      </w:pPr>
      <w:r w:rsidRPr="00FB412B">
        <w:rPr>
          <w:rFonts w:asciiTheme="majorHAnsi" w:hAnsiTheme="majorHAnsi"/>
          <w:color w:val="000000" w:themeColor="text1"/>
        </w:rPr>
        <w:t xml:space="preserve">To raise awareness and educate all those involved with KAZ Early Learning Centre about Asthma.         </w:t>
      </w:r>
    </w:p>
    <w:p w14:paraId="182FE29B" w14:textId="36F6DEEB" w:rsidR="000A5FD3" w:rsidRDefault="000A5FD3" w:rsidP="000A5FD3">
      <w:pPr>
        <w:ind w:left="45"/>
        <w:rPr>
          <w:rFonts w:asciiTheme="majorHAnsi" w:hAnsiTheme="majorHAnsi"/>
          <w:color w:val="000000" w:themeColor="text1"/>
        </w:rPr>
      </w:pPr>
      <w:r w:rsidRPr="00FB412B">
        <w:rPr>
          <w:rFonts w:asciiTheme="majorHAnsi" w:hAnsiTheme="majorHAnsi"/>
          <w:color w:val="000000" w:themeColor="text1"/>
        </w:rPr>
        <w:t xml:space="preserve">To provide the necessary procedures to facilitate effective care and health management of children and </w:t>
      </w:r>
      <w:r w:rsidR="00AC1BD4" w:rsidRPr="00FB412B">
        <w:rPr>
          <w:rFonts w:asciiTheme="majorHAnsi" w:hAnsiTheme="majorHAnsi"/>
          <w:color w:val="000000" w:themeColor="text1"/>
        </w:rPr>
        <w:t>educators/</w:t>
      </w:r>
      <w:r w:rsidRPr="00FB412B">
        <w:rPr>
          <w:rFonts w:asciiTheme="majorHAnsi" w:hAnsiTheme="majorHAnsi"/>
          <w:color w:val="000000" w:themeColor="text1"/>
        </w:rPr>
        <w:t xml:space="preserve">staff with asthma, both within the </w:t>
      </w:r>
      <w:r w:rsidR="00AC1BD4" w:rsidRPr="00FB412B">
        <w:rPr>
          <w:rFonts w:asciiTheme="majorHAnsi" w:hAnsiTheme="majorHAnsi"/>
          <w:color w:val="000000" w:themeColor="text1"/>
        </w:rPr>
        <w:t>Service</w:t>
      </w:r>
      <w:r w:rsidRPr="00FB412B">
        <w:rPr>
          <w:rFonts w:asciiTheme="majorHAnsi" w:hAnsiTheme="majorHAnsi"/>
          <w:color w:val="000000" w:themeColor="text1"/>
        </w:rPr>
        <w:t xml:space="preserve"> and whilst on excursions</w:t>
      </w:r>
      <w:r w:rsidR="00850854" w:rsidRPr="00FB412B">
        <w:rPr>
          <w:rFonts w:asciiTheme="majorHAnsi" w:hAnsiTheme="majorHAnsi"/>
          <w:color w:val="000000" w:themeColor="text1"/>
        </w:rPr>
        <w:t>.</w:t>
      </w:r>
    </w:p>
    <w:p w14:paraId="2DD0F8BA" w14:textId="77777777" w:rsidR="00567EBF" w:rsidRPr="00FB412B" w:rsidRDefault="00567EBF" w:rsidP="000A5FD3">
      <w:pPr>
        <w:ind w:left="45"/>
        <w:rPr>
          <w:rFonts w:asciiTheme="majorHAnsi" w:hAnsiTheme="majorHAnsi"/>
          <w:color w:val="000000" w:themeColor="text1"/>
        </w:rPr>
      </w:pPr>
    </w:p>
    <w:p w14:paraId="00151BA5" w14:textId="77777777" w:rsidR="000A5FD3" w:rsidRDefault="000A5FD3" w:rsidP="000A5FD3">
      <w:pPr>
        <w:ind w:left="45"/>
        <w:rPr>
          <w:rFonts w:asciiTheme="majorHAnsi" w:hAnsiTheme="majorHAnsi"/>
          <w:color w:val="000000" w:themeColor="text1"/>
        </w:rPr>
      </w:pPr>
      <w:r w:rsidRPr="00FB412B">
        <w:rPr>
          <w:rFonts w:asciiTheme="majorHAnsi" w:hAnsiTheme="majorHAnsi"/>
          <w:color w:val="000000" w:themeColor="text1"/>
        </w:rPr>
        <w:t>To provide procedures and training for the prevention and management of acute episodes of illness and medical emergencies.</w:t>
      </w:r>
    </w:p>
    <w:p w14:paraId="44E2B024" w14:textId="77777777" w:rsidR="00567EBF" w:rsidRPr="00FB412B" w:rsidRDefault="00567EBF" w:rsidP="000A5FD3">
      <w:pPr>
        <w:ind w:left="45"/>
        <w:rPr>
          <w:rFonts w:asciiTheme="majorHAnsi" w:hAnsiTheme="majorHAnsi"/>
          <w:color w:val="000000" w:themeColor="text1"/>
        </w:rPr>
      </w:pPr>
    </w:p>
    <w:p w14:paraId="478C343D" w14:textId="77777777" w:rsidR="00567EBF" w:rsidRDefault="000A5FD3" w:rsidP="000A5FD3">
      <w:pPr>
        <w:jc w:val="both"/>
        <w:rPr>
          <w:rFonts w:asciiTheme="majorHAnsi" w:hAnsiTheme="majorHAnsi"/>
          <w:color w:val="000000" w:themeColor="text1"/>
        </w:rPr>
      </w:pPr>
      <w:r w:rsidRPr="00FB412B">
        <w:rPr>
          <w:rFonts w:asciiTheme="majorHAnsi" w:hAnsiTheme="majorHAnsi"/>
          <w:color w:val="000000" w:themeColor="text1"/>
        </w:rPr>
        <w:t xml:space="preserve">To ensure </w:t>
      </w:r>
      <w:r w:rsidR="00850854" w:rsidRPr="00FB412B">
        <w:rPr>
          <w:rFonts w:asciiTheme="majorHAnsi" w:hAnsiTheme="majorHAnsi"/>
          <w:color w:val="000000" w:themeColor="text1"/>
        </w:rPr>
        <w:t>educators/</w:t>
      </w:r>
      <w:r w:rsidRPr="00FB412B">
        <w:rPr>
          <w:rFonts w:asciiTheme="majorHAnsi" w:hAnsiTheme="majorHAnsi"/>
          <w:color w:val="000000" w:themeColor="text1"/>
        </w:rPr>
        <w:t xml:space="preserve">staff are aware of the individual </w:t>
      </w:r>
      <w:r w:rsidRPr="00FB412B">
        <w:rPr>
          <w:rFonts w:asciiTheme="majorHAnsi" w:hAnsiTheme="majorHAnsi"/>
          <w:i/>
          <w:color w:val="000000" w:themeColor="text1"/>
        </w:rPr>
        <w:t>Child Asthma Record and Plan</w:t>
      </w:r>
      <w:r w:rsidRPr="00FB412B">
        <w:rPr>
          <w:rFonts w:asciiTheme="majorHAnsi" w:hAnsiTheme="majorHAnsi"/>
          <w:color w:val="000000" w:themeColor="text1"/>
        </w:rPr>
        <w:t xml:space="preserve"> for managing children who have been diagnosed with asthma.</w:t>
      </w:r>
    </w:p>
    <w:p w14:paraId="44D2396C" w14:textId="68BCD5DC" w:rsidR="000A5FD3" w:rsidRPr="00FB412B" w:rsidRDefault="000A5FD3" w:rsidP="000A5FD3">
      <w:pPr>
        <w:jc w:val="both"/>
        <w:rPr>
          <w:rFonts w:asciiTheme="majorHAnsi" w:hAnsiTheme="majorHAnsi"/>
          <w:color w:val="000000" w:themeColor="text1"/>
        </w:rPr>
      </w:pPr>
      <w:r w:rsidRPr="00FB412B">
        <w:rPr>
          <w:rFonts w:asciiTheme="majorHAnsi" w:hAnsiTheme="majorHAnsi"/>
          <w:color w:val="000000" w:themeColor="text1"/>
        </w:rPr>
        <w:t xml:space="preserve"> </w:t>
      </w:r>
    </w:p>
    <w:p w14:paraId="4FF1ABB7" w14:textId="77777777" w:rsidR="000A5FD3" w:rsidRPr="00FB412B" w:rsidRDefault="000A5FD3" w:rsidP="000A5FD3">
      <w:pPr>
        <w:pStyle w:val="BodyText"/>
        <w:rPr>
          <w:rFonts w:asciiTheme="majorHAnsi" w:hAnsiTheme="majorHAnsi"/>
          <w:color w:val="000000" w:themeColor="text1"/>
          <w:sz w:val="24"/>
        </w:rPr>
      </w:pPr>
      <w:r w:rsidRPr="00FB412B">
        <w:rPr>
          <w:rFonts w:asciiTheme="majorHAnsi" w:hAnsiTheme="majorHAnsi"/>
          <w:color w:val="000000" w:themeColor="text1"/>
          <w:sz w:val="24"/>
        </w:rPr>
        <w:t>To enable all children enrolled at KAZ Early Learning Centre that have been diagnosed with asthma to be fully involved and participate in all areas of the program and receive appropriate attention as required.</w:t>
      </w:r>
    </w:p>
    <w:p w14:paraId="05557DE6" w14:textId="77777777" w:rsidR="000A5FD3" w:rsidRPr="00FB412B" w:rsidRDefault="000A5FD3" w:rsidP="000A5FD3">
      <w:pPr>
        <w:pStyle w:val="BodyText"/>
        <w:rPr>
          <w:rFonts w:asciiTheme="majorHAnsi" w:hAnsiTheme="majorHAnsi"/>
          <w:color w:val="000000" w:themeColor="text1"/>
          <w:sz w:val="24"/>
        </w:rPr>
      </w:pPr>
    </w:p>
    <w:p w14:paraId="3BCBA20B" w14:textId="77777777" w:rsidR="000A5FD3" w:rsidRDefault="000A5FD3" w:rsidP="000A5FD3">
      <w:pPr>
        <w:rPr>
          <w:rFonts w:asciiTheme="majorHAnsi" w:hAnsiTheme="majorHAnsi"/>
          <w:color w:val="000000" w:themeColor="text1"/>
        </w:rPr>
      </w:pPr>
      <w:r w:rsidRPr="00FB412B">
        <w:rPr>
          <w:rFonts w:asciiTheme="majorHAnsi" w:hAnsiTheme="majorHAnsi"/>
          <w:color w:val="000000" w:themeColor="text1"/>
        </w:rPr>
        <w:t>To support families as they seek to manage their child’s asthma.</w:t>
      </w:r>
    </w:p>
    <w:p w14:paraId="2F6540A0" w14:textId="77777777" w:rsidR="00567EBF" w:rsidRPr="00FB412B" w:rsidRDefault="00567EBF" w:rsidP="000A5FD3">
      <w:pPr>
        <w:rPr>
          <w:rFonts w:asciiTheme="majorHAnsi" w:hAnsiTheme="majorHAnsi"/>
          <w:color w:val="000000" w:themeColor="text1"/>
        </w:rPr>
      </w:pPr>
    </w:p>
    <w:p w14:paraId="0E145066" w14:textId="2AEDB73B" w:rsidR="000A5FD3" w:rsidRPr="00FB412B" w:rsidRDefault="000A5FD3" w:rsidP="000A5FD3">
      <w:pPr>
        <w:rPr>
          <w:rFonts w:asciiTheme="majorHAnsi" w:hAnsiTheme="majorHAnsi"/>
          <w:color w:val="000000" w:themeColor="text1"/>
        </w:rPr>
      </w:pPr>
      <w:r w:rsidRPr="00FB412B">
        <w:rPr>
          <w:rFonts w:asciiTheme="majorHAnsi" w:hAnsiTheme="majorHAnsi"/>
          <w:color w:val="000000" w:themeColor="text1"/>
        </w:rPr>
        <w:t xml:space="preserve">For KAZ Early Learning Centre </w:t>
      </w:r>
      <w:r w:rsidR="00850854" w:rsidRPr="00FB412B">
        <w:rPr>
          <w:rFonts w:asciiTheme="majorHAnsi" w:hAnsiTheme="majorHAnsi"/>
          <w:color w:val="000000" w:themeColor="text1"/>
        </w:rPr>
        <w:t>educators/</w:t>
      </w:r>
      <w:r w:rsidRPr="00FB412B">
        <w:rPr>
          <w:rFonts w:asciiTheme="majorHAnsi" w:hAnsiTheme="majorHAnsi"/>
          <w:color w:val="000000" w:themeColor="text1"/>
        </w:rPr>
        <w:t>staff to have the knowledge and skills to respond to the needs of children who have not been diagnosed with asthma and who have an asthma attack or difficulty breathing at the service.</w:t>
      </w:r>
    </w:p>
    <w:p w14:paraId="3C5D08B6" w14:textId="77777777" w:rsidR="000A5FD3" w:rsidRPr="00FB412B" w:rsidRDefault="000A5FD3" w:rsidP="000A5FD3">
      <w:pPr>
        <w:rPr>
          <w:rFonts w:asciiTheme="majorHAnsi" w:hAnsiTheme="majorHAnsi"/>
          <w:color w:val="000000" w:themeColor="text1"/>
        </w:rPr>
      </w:pPr>
    </w:p>
    <w:p w14:paraId="5823F5AC" w14:textId="77777777" w:rsidR="000A5FD3" w:rsidRPr="00FB412B" w:rsidRDefault="000A5FD3" w:rsidP="000A5FD3">
      <w:pPr>
        <w:rPr>
          <w:rFonts w:asciiTheme="majorHAnsi" w:hAnsiTheme="majorHAnsi"/>
          <w:b/>
          <w:color w:val="000000" w:themeColor="text1"/>
        </w:rPr>
      </w:pPr>
      <w:r w:rsidRPr="00FB412B">
        <w:rPr>
          <w:rFonts w:asciiTheme="majorHAnsi" w:hAnsiTheme="majorHAnsi"/>
          <w:b/>
          <w:color w:val="000000" w:themeColor="text1"/>
        </w:rPr>
        <w:t xml:space="preserve">Symptoms of Asthma </w:t>
      </w:r>
    </w:p>
    <w:p w14:paraId="7694B33A" w14:textId="77777777" w:rsidR="000A5FD3" w:rsidRPr="00FB412B" w:rsidRDefault="000A5FD3" w:rsidP="000A5FD3">
      <w:pPr>
        <w:spacing w:before="150" w:after="150"/>
        <w:ind w:left="150" w:right="300"/>
        <w:rPr>
          <w:rFonts w:asciiTheme="majorHAnsi" w:hAnsiTheme="majorHAnsi"/>
          <w:color w:val="000000" w:themeColor="text1"/>
        </w:rPr>
      </w:pPr>
      <w:r w:rsidRPr="00FB412B">
        <w:rPr>
          <w:rFonts w:asciiTheme="majorHAnsi" w:hAnsiTheme="majorHAnsi"/>
          <w:color w:val="000000" w:themeColor="text1"/>
        </w:rPr>
        <w:t>The symptoms of asthma may vary from person to person, and from time to time. Some people may have all these symptoms while other people may only have a wheeze or cough.</w:t>
      </w:r>
    </w:p>
    <w:p w14:paraId="41ACBFEA" w14:textId="77777777" w:rsidR="000A5FD3" w:rsidRPr="00FB412B" w:rsidRDefault="000A5FD3" w:rsidP="000A5FD3">
      <w:pPr>
        <w:numPr>
          <w:ilvl w:val="0"/>
          <w:numId w:val="5"/>
        </w:numPr>
        <w:spacing w:before="100" w:beforeAutospacing="1" w:after="100" w:afterAutospacing="1" w:line="240" w:lineRule="atLeast"/>
        <w:rPr>
          <w:rFonts w:asciiTheme="majorHAnsi" w:hAnsiTheme="majorHAnsi"/>
          <w:color w:val="000000" w:themeColor="text1"/>
        </w:rPr>
      </w:pPr>
      <w:r w:rsidRPr="00FB412B">
        <w:rPr>
          <w:rFonts w:asciiTheme="majorHAnsi" w:hAnsiTheme="majorHAnsi"/>
          <w:color w:val="000000" w:themeColor="text1"/>
        </w:rPr>
        <w:t xml:space="preserve">Tightness in the chest </w:t>
      </w:r>
    </w:p>
    <w:p w14:paraId="1B4B59FD" w14:textId="77777777" w:rsidR="000A5FD3" w:rsidRPr="00FB412B" w:rsidRDefault="000A5FD3" w:rsidP="000A5FD3">
      <w:pPr>
        <w:numPr>
          <w:ilvl w:val="0"/>
          <w:numId w:val="5"/>
        </w:numPr>
        <w:spacing w:before="100" w:beforeAutospacing="1" w:after="100" w:afterAutospacing="1" w:line="240" w:lineRule="atLeast"/>
        <w:rPr>
          <w:rFonts w:asciiTheme="majorHAnsi" w:hAnsiTheme="majorHAnsi"/>
          <w:color w:val="000000" w:themeColor="text1"/>
        </w:rPr>
      </w:pPr>
      <w:r w:rsidRPr="00FB412B">
        <w:rPr>
          <w:rFonts w:asciiTheme="majorHAnsi" w:hAnsiTheme="majorHAnsi"/>
          <w:color w:val="000000" w:themeColor="text1"/>
        </w:rPr>
        <w:t xml:space="preserve">Shortness of breath </w:t>
      </w:r>
    </w:p>
    <w:p w14:paraId="34C7FA8E" w14:textId="77777777" w:rsidR="000A5FD3" w:rsidRPr="00FB412B" w:rsidRDefault="000A5FD3" w:rsidP="000A5FD3">
      <w:pPr>
        <w:numPr>
          <w:ilvl w:val="0"/>
          <w:numId w:val="5"/>
        </w:numPr>
        <w:spacing w:before="100" w:beforeAutospacing="1" w:after="100" w:afterAutospacing="1" w:line="240" w:lineRule="atLeast"/>
        <w:rPr>
          <w:rFonts w:asciiTheme="majorHAnsi" w:hAnsiTheme="majorHAnsi"/>
          <w:color w:val="000000" w:themeColor="text1"/>
        </w:rPr>
      </w:pPr>
      <w:r w:rsidRPr="00FB412B">
        <w:rPr>
          <w:rFonts w:asciiTheme="majorHAnsi" w:hAnsiTheme="majorHAnsi"/>
          <w:color w:val="000000" w:themeColor="text1"/>
        </w:rPr>
        <w:t xml:space="preserve">Wheezing – a high pitched raspy sound on breathing </w:t>
      </w:r>
    </w:p>
    <w:p w14:paraId="76E3E38A" w14:textId="77777777" w:rsidR="000A5FD3" w:rsidRPr="00FB412B" w:rsidRDefault="000A5FD3" w:rsidP="000A5FD3">
      <w:pPr>
        <w:numPr>
          <w:ilvl w:val="0"/>
          <w:numId w:val="5"/>
        </w:numPr>
        <w:spacing w:before="100" w:beforeAutospacing="1" w:after="100" w:afterAutospacing="1" w:line="240" w:lineRule="atLeast"/>
        <w:rPr>
          <w:rFonts w:asciiTheme="majorHAnsi" w:hAnsiTheme="majorHAnsi"/>
          <w:color w:val="000000" w:themeColor="text1"/>
        </w:rPr>
      </w:pPr>
      <w:r w:rsidRPr="00FB412B">
        <w:rPr>
          <w:rFonts w:asciiTheme="majorHAnsi" w:hAnsiTheme="majorHAnsi"/>
          <w:color w:val="000000" w:themeColor="text1"/>
        </w:rPr>
        <w:t>Coughing</w:t>
      </w:r>
    </w:p>
    <w:p w14:paraId="55D455C3" w14:textId="77777777" w:rsidR="00EB623C" w:rsidRPr="00FB412B" w:rsidRDefault="000A5FD3" w:rsidP="000A5FD3">
      <w:pPr>
        <w:rPr>
          <w:rFonts w:asciiTheme="majorHAnsi" w:hAnsiTheme="majorHAnsi"/>
          <w:color w:val="000000" w:themeColor="text1"/>
        </w:rPr>
      </w:pPr>
      <w:r w:rsidRPr="00FB412B">
        <w:rPr>
          <w:rFonts w:asciiTheme="majorHAnsi" w:hAnsiTheme="majorHAnsi"/>
          <w:color w:val="000000" w:themeColor="text1"/>
        </w:rPr>
        <w:t>Children often describe their symptoms as a sore tummy, sore chest or a frog in their throat.  (Asthma Australia, Asthma in the under 5s Information for parents and carers of young children with asthma)</w:t>
      </w:r>
      <w:r w:rsidR="00EB623C" w:rsidRPr="00FB412B">
        <w:rPr>
          <w:rFonts w:asciiTheme="majorHAnsi" w:hAnsiTheme="majorHAnsi"/>
          <w:color w:val="000000" w:themeColor="text1"/>
        </w:rPr>
        <w:t xml:space="preserve">. </w:t>
      </w:r>
    </w:p>
    <w:p w14:paraId="1F9D09B0" w14:textId="4DEB0A9B" w:rsidR="000A5FD3" w:rsidRPr="00FB412B" w:rsidRDefault="000A5FD3" w:rsidP="000A5FD3">
      <w:pPr>
        <w:rPr>
          <w:rFonts w:asciiTheme="majorHAnsi" w:hAnsiTheme="majorHAnsi"/>
          <w:color w:val="000000" w:themeColor="text1"/>
        </w:rPr>
      </w:pPr>
      <w:r w:rsidRPr="00FB412B">
        <w:rPr>
          <w:rFonts w:asciiTheme="majorHAnsi" w:hAnsiTheme="majorHAnsi"/>
          <w:color w:val="000000" w:themeColor="text1"/>
        </w:rPr>
        <w:t xml:space="preserve">Some Asthma Triggers Include (refer to </w:t>
      </w:r>
      <w:hyperlink r:id="rId7" w:history="1">
        <w:r w:rsidRPr="00FB412B">
          <w:rPr>
            <w:rStyle w:val="Hyperlink"/>
            <w:rFonts w:asciiTheme="majorHAnsi" w:hAnsiTheme="majorHAnsi"/>
            <w:color w:val="000000" w:themeColor="text1"/>
          </w:rPr>
          <w:t>www.asthmansw.org.au</w:t>
        </w:r>
      </w:hyperlink>
      <w:r w:rsidRPr="00FB412B">
        <w:rPr>
          <w:rFonts w:asciiTheme="majorHAnsi" w:hAnsiTheme="majorHAnsi"/>
          <w:color w:val="000000" w:themeColor="text1"/>
        </w:rPr>
        <w:t xml:space="preserve"> for complete list of triggers):</w:t>
      </w:r>
    </w:p>
    <w:p w14:paraId="668975C8" w14:textId="77777777" w:rsidR="000A5FD3" w:rsidRPr="00FB412B" w:rsidRDefault="000A5FD3" w:rsidP="000A5FD3">
      <w:pPr>
        <w:numPr>
          <w:ilvl w:val="0"/>
          <w:numId w:val="4"/>
        </w:numPr>
        <w:rPr>
          <w:rFonts w:asciiTheme="majorHAnsi" w:hAnsiTheme="majorHAnsi"/>
          <w:color w:val="000000" w:themeColor="text1"/>
        </w:rPr>
      </w:pPr>
      <w:r w:rsidRPr="00FB412B">
        <w:rPr>
          <w:rFonts w:asciiTheme="majorHAnsi" w:hAnsiTheme="majorHAnsi"/>
          <w:color w:val="000000" w:themeColor="text1"/>
        </w:rPr>
        <w:lastRenderedPageBreak/>
        <w:t>Colds and flu</w:t>
      </w:r>
    </w:p>
    <w:p w14:paraId="4278797C" w14:textId="77777777" w:rsidR="000A5FD3" w:rsidRPr="00FB412B" w:rsidRDefault="000A5FD3" w:rsidP="000A5FD3">
      <w:pPr>
        <w:numPr>
          <w:ilvl w:val="0"/>
          <w:numId w:val="4"/>
        </w:numPr>
        <w:rPr>
          <w:rFonts w:asciiTheme="majorHAnsi" w:hAnsiTheme="majorHAnsi"/>
          <w:color w:val="000000" w:themeColor="text1"/>
        </w:rPr>
      </w:pPr>
      <w:r w:rsidRPr="00FB412B">
        <w:rPr>
          <w:rFonts w:asciiTheme="majorHAnsi" w:hAnsiTheme="majorHAnsi"/>
          <w:color w:val="000000" w:themeColor="text1"/>
        </w:rPr>
        <w:t>Cigarette smoke</w:t>
      </w:r>
    </w:p>
    <w:p w14:paraId="22D95F3E" w14:textId="77777777" w:rsidR="000A5FD3" w:rsidRPr="00FB412B" w:rsidRDefault="000A5FD3" w:rsidP="000A5FD3">
      <w:pPr>
        <w:numPr>
          <w:ilvl w:val="0"/>
          <w:numId w:val="4"/>
        </w:numPr>
        <w:rPr>
          <w:rFonts w:asciiTheme="majorHAnsi" w:hAnsiTheme="majorHAnsi"/>
          <w:color w:val="000000" w:themeColor="text1"/>
        </w:rPr>
      </w:pPr>
      <w:r w:rsidRPr="00FB412B">
        <w:rPr>
          <w:rFonts w:asciiTheme="majorHAnsi" w:hAnsiTheme="majorHAnsi"/>
          <w:color w:val="000000" w:themeColor="text1"/>
        </w:rPr>
        <w:t>Exercise/activity</w:t>
      </w:r>
    </w:p>
    <w:p w14:paraId="08279529" w14:textId="77777777" w:rsidR="000A5FD3" w:rsidRPr="00FB412B" w:rsidRDefault="000A5FD3" w:rsidP="000A5FD3">
      <w:pPr>
        <w:numPr>
          <w:ilvl w:val="0"/>
          <w:numId w:val="4"/>
        </w:numPr>
        <w:rPr>
          <w:rFonts w:asciiTheme="majorHAnsi" w:hAnsiTheme="majorHAnsi"/>
          <w:color w:val="000000" w:themeColor="text1"/>
        </w:rPr>
      </w:pPr>
      <w:r w:rsidRPr="00FB412B">
        <w:rPr>
          <w:rFonts w:asciiTheme="majorHAnsi" w:hAnsiTheme="majorHAnsi"/>
          <w:color w:val="000000" w:themeColor="text1"/>
        </w:rPr>
        <w:t xml:space="preserve">Inhaled allergens (e.g. dust, </w:t>
      </w:r>
      <w:proofErr w:type="spellStart"/>
      <w:r w:rsidRPr="00FB412B">
        <w:rPr>
          <w:rFonts w:asciiTheme="majorHAnsi" w:hAnsiTheme="majorHAnsi"/>
          <w:color w:val="000000" w:themeColor="text1"/>
        </w:rPr>
        <w:t>moulds</w:t>
      </w:r>
      <w:proofErr w:type="spellEnd"/>
      <w:r w:rsidRPr="00FB412B">
        <w:rPr>
          <w:rFonts w:asciiTheme="majorHAnsi" w:hAnsiTheme="majorHAnsi"/>
          <w:color w:val="000000" w:themeColor="text1"/>
        </w:rPr>
        <w:t>, animal dander and dust mites)</w:t>
      </w:r>
    </w:p>
    <w:p w14:paraId="7191EBE1" w14:textId="77777777" w:rsidR="000A5FD3" w:rsidRPr="00FB412B" w:rsidRDefault="000A5FD3" w:rsidP="000A5FD3">
      <w:pPr>
        <w:numPr>
          <w:ilvl w:val="0"/>
          <w:numId w:val="4"/>
        </w:numPr>
        <w:rPr>
          <w:rFonts w:asciiTheme="majorHAnsi" w:hAnsiTheme="majorHAnsi"/>
          <w:color w:val="000000" w:themeColor="text1"/>
        </w:rPr>
      </w:pPr>
      <w:r w:rsidRPr="00FB412B">
        <w:rPr>
          <w:rFonts w:asciiTheme="majorHAnsi" w:hAnsiTheme="majorHAnsi"/>
          <w:color w:val="000000" w:themeColor="text1"/>
        </w:rPr>
        <w:t>Environmental factors (e.g. dust, pollution, wood smoke and bush fires)</w:t>
      </w:r>
    </w:p>
    <w:p w14:paraId="06131A77" w14:textId="77777777" w:rsidR="000A5FD3" w:rsidRPr="00FB412B" w:rsidRDefault="000A5FD3" w:rsidP="000A5FD3">
      <w:pPr>
        <w:numPr>
          <w:ilvl w:val="0"/>
          <w:numId w:val="4"/>
        </w:numPr>
        <w:rPr>
          <w:rFonts w:asciiTheme="majorHAnsi" w:hAnsiTheme="majorHAnsi"/>
          <w:color w:val="000000" w:themeColor="text1"/>
        </w:rPr>
      </w:pPr>
      <w:r w:rsidRPr="00FB412B">
        <w:rPr>
          <w:rFonts w:asciiTheme="majorHAnsi" w:hAnsiTheme="majorHAnsi"/>
          <w:color w:val="000000" w:themeColor="text1"/>
        </w:rPr>
        <w:t>Changes in temperature and weather</w:t>
      </w:r>
    </w:p>
    <w:p w14:paraId="25EB074C" w14:textId="77777777" w:rsidR="000A5FD3" w:rsidRPr="00FB412B" w:rsidRDefault="000A5FD3" w:rsidP="000A5FD3">
      <w:pPr>
        <w:numPr>
          <w:ilvl w:val="0"/>
          <w:numId w:val="4"/>
        </w:numPr>
        <w:rPr>
          <w:rFonts w:asciiTheme="majorHAnsi" w:hAnsiTheme="majorHAnsi"/>
          <w:color w:val="000000" w:themeColor="text1"/>
        </w:rPr>
      </w:pPr>
      <w:r w:rsidRPr="00FB412B">
        <w:rPr>
          <w:rFonts w:asciiTheme="majorHAnsi" w:hAnsiTheme="majorHAnsi"/>
          <w:color w:val="000000" w:themeColor="text1"/>
        </w:rPr>
        <w:t>Certain medications</w:t>
      </w:r>
    </w:p>
    <w:p w14:paraId="4483ADB3" w14:textId="77777777" w:rsidR="000A5FD3" w:rsidRPr="00FB412B" w:rsidRDefault="000A5FD3" w:rsidP="000A5FD3">
      <w:pPr>
        <w:numPr>
          <w:ilvl w:val="0"/>
          <w:numId w:val="4"/>
        </w:numPr>
        <w:rPr>
          <w:rFonts w:asciiTheme="majorHAnsi" w:hAnsiTheme="majorHAnsi"/>
          <w:color w:val="000000" w:themeColor="text1"/>
        </w:rPr>
      </w:pPr>
      <w:r w:rsidRPr="00FB412B">
        <w:rPr>
          <w:rFonts w:asciiTheme="majorHAnsi" w:hAnsiTheme="majorHAnsi"/>
          <w:color w:val="000000" w:themeColor="text1"/>
        </w:rPr>
        <w:t>Chemicals and strong smells (e.g. Perfumes, cleaners)</w:t>
      </w:r>
    </w:p>
    <w:p w14:paraId="0AAB839F" w14:textId="4D02C44F" w:rsidR="000A5FD3" w:rsidRPr="00FB412B" w:rsidRDefault="000A5FD3" w:rsidP="000A5FD3">
      <w:pPr>
        <w:numPr>
          <w:ilvl w:val="0"/>
          <w:numId w:val="4"/>
        </w:numPr>
        <w:rPr>
          <w:rFonts w:asciiTheme="majorHAnsi" w:hAnsiTheme="majorHAnsi"/>
          <w:color w:val="000000" w:themeColor="text1"/>
        </w:rPr>
      </w:pPr>
      <w:r w:rsidRPr="00FB412B">
        <w:rPr>
          <w:rFonts w:asciiTheme="majorHAnsi" w:hAnsiTheme="majorHAnsi"/>
          <w:color w:val="000000" w:themeColor="text1"/>
        </w:rPr>
        <w:t xml:space="preserve">Emotional factors </w:t>
      </w:r>
    </w:p>
    <w:p w14:paraId="70E52B33" w14:textId="77777777" w:rsidR="000A5FD3" w:rsidRPr="00FB412B" w:rsidRDefault="000A5FD3" w:rsidP="000A5FD3">
      <w:pPr>
        <w:rPr>
          <w:rFonts w:asciiTheme="majorHAnsi" w:hAnsiTheme="majorHAnsi"/>
          <w:color w:val="000000" w:themeColor="text1"/>
        </w:rPr>
      </w:pPr>
    </w:p>
    <w:p w14:paraId="5A6CFC96" w14:textId="77777777" w:rsidR="00567EBF" w:rsidRDefault="00567EBF" w:rsidP="000A5FD3">
      <w:pPr>
        <w:rPr>
          <w:rFonts w:asciiTheme="majorHAnsi" w:hAnsiTheme="majorHAnsi"/>
          <w:b/>
          <w:color w:val="000000" w:themeColor="text1"/>
        </w:rPr>
      </w:pPr>
    </w:p>
    <w:p w14:paraId="22B72576" w14:textId="77777777" w:rsidR="000A5FD3" w:rsidRPr="00FB412B" w:rsidRDefault="000A5FD3" w:rsidP="000A5FD3">
      <w:pPr>
        <w:rPr>
          <w:rFonts w:asciiTheme="majorHAnsi" w:hAnsiTheme="majorHAnsi"/>
          <w:b/>
          <w:color w:val="000000" w:themeColor="text1"/>
        </w:rPr>
      </w:pPr>
      <w:r w:rsidRPr="00FB412B">
        <w:rPr>
          <w:rFonts w:asciiTheme="majorHAnsi" w:hAnsiTheme="majorHAnsi"/>
          <w:b/>
          <w:color w:val="000000" w:themeColor="text1"/>
        </w:rPr>
        <w:t>PROCEDURE</w:t>
      </w:r>
    </w:p>
    <w:p w14:paraId="393C5FE1" w14:textId="1AE86C34" w:rsidR="003E5D7C" w:rsidRDefault="000A5FD3" w:rsidP="000A5FD3">
      <w:pPr>
        <w:autoSpaceDE w:val="0"/>
        <w:autoSpaceDN w:val="0"/>
        <w:adjustRightInd w:val="0"/>
        <w:rPr>
          <w:rFonts w:asciiTheme="majorHAnsi" w:hAnsiTheme="majorHAnsi"/>
          <w:color w:val="000000" w:themeColor="text1"/>
        </w:rPr>
      </w:pPr>
      <w:r w:rsidRPr="00FB412B">
        <w:rPr>
          <w:rFonts w:asciiTheme="majorHAnsi" w:hAnsiTheme="majorHAnsi"/>
          <w:color w:val="000000" w:themeColor="text1"/>
        </w:rPr>
        <w:t>Parents</w:t>
      </w:r>
      <w:r w:rsidR="00850854" w:rsidRPr="00FB412B">
        <w:rPr>
          <w:rFonts w:asciiTheme="majorHAnsi" w:hAnsiTheme="majorHAnsi"/>
          <w:color w:val="000000" w:themeColor="text1"/>
        </w:rPr>
        <w:t>/guardians</w:t>
      </w:r>
      <w:r w:rsidRPr="00FB412B">
        <w:rPr>
          <w:rFonts w:asciiTheme="majorHAnsi" w:hAnsiTheme="majorHAnsi"/>
          <w:color w:val="000000" w:themeColor="text1"/>
        </w:rPr>
        <w:t xml:space="preserve"> of children who are identified as having Asthma during the enrolment process will be provided with a </w:t>
      </w:r>
      <w:r w:rsidR="00463FCC">
        <w:rPr>
          <w:rFonts w:asciiTheme="majorHAnsi" w:hAnsiTheme="majorHAnsi"/>
          <w:i/>
          <w:color w:val="000000" w:themeColor="text1"/>
        </w:rPr>
        <w:t xml:space="preserve">Asthma Action Plan </w:t>
      </w:r>
      <w:r w:rsidRPr="00FB412B">
        <w:rPr>
          <w:rFonts w:asciiTheme="majorHAnsi" w:hAnsiTheme="majorHAnsi"/>
          <w:color w:val="000000" w:themeColor="text1"/>
        </w:rPr>
        <w:t xml:space="preserve"> </w:t>
      </w:r>
      <w:r w:rsidR="00EB623C" w:rsidRPr="00FB412B">
        <w:rPr>
          <w:rFonts w:asciiTheme="majorHAnsi" w:hAnsiTheme="majorHAnsi"/>
          <w:color w:val="000000" w:themeColor="text1"/>
        </w:rPr>
        <w:t xml:space="preserve">(or asked to provide the record provided by their doctor) </w:t>
      </w:r>
      <w:r w:rsidRPr="00FB412B">
        <w:rPr>
          <w:rFonts w:asciiTheme="majorHAnsi" w:hAnsiTheme="majorHAnsi"/>
          <w:color w:val="000000" w:themeColor="text1"/>
        </w:rPr>
        <w:t xml:space="preserve">and a copy of this </w:t>
      </w:r>
      <w:r w:rsidRPr="00FB412B">
        <w:rPr>
          <w:rFonts w:asciiTheme="majorHAnsi" w:hAnsiTheme="majorHAnsi"/>
          <w:i/>
          <w:iCs/>
          <w:color w:val="000000" w:themeColor="text1"/>
        </w:rPr>
        <w:t>Asthma Management Policy</w:t>
      </w:r>
      <w:r w:rsidRPr="00FB412B">
        <w:rPr>
          <w:rFonts w:asciiTheme="majorHAnsi" w:hAnsiTheme="majorHAnsi"/>
          <w:color w:val="000000" w:themeColor="text1"/>
        </w:rPr>
        <w:t xml:space="preserve">. </w:t>
      </w:r>
    </w:p>
    <w:p w14:paraId="48D81B08" w14:textId="77777777" w:rsidR="003E5D7C" w:rsidRDefault="003E5D7C" w:rsidP="000A5FD3">
      <w:pPr>
        <w:autoSpaceDE w:val="0"/>
        <w:autoSpaceDN w:val="0"/>
        <w:adjustRightInd w:val="0"/>
        <w:rPr>
          <w:rFonts w:asciiTheme="majorHAnsi" w:hAnsiTheme="majorHAnsi"/>
          <w:color w:val="000000" w:themeColor="text1"/>
        </w:rPr>
      </w:pPr>
    </w:p>
    <w:p w14:paraId="6724E2ED" w14:textId="618BB977" w:rsidR="000A5FD3" w:rsidRDefault="000A5FD3" w:rsidP="000A5FD3">
      <w:pPr>
        <w:autoSpaceDE w:val="0"/>
        <w:autoSpaceDN w:val="0"/>
        <w:adjustRightInd w:val="0"/>
        <w:rPr>
          <w:rFonts w:asciiTheme="majorHAnsi" w:hAnsiTheme="majorHAnsi"/>
          <w:color w:val="000000" w:themeColor="text1"/>
        </w:rPr>
      </w:pPr>
      <w:r w:rsidRPr="00FB412B">
        <w:rPr>
          <w:rFonts w:asciiTheme="majorHAnsi" w:hAnsiTheme="majorHAnsi"/>
          <w:color w:val="000000" w:themeColor="text1"/>
        </w:rPr>
        <w:t xml:space="preserve">The completed </w:t>
      </w:r>
      <w:r w:rsidR="00463FCC">
        <w:rPr>
          <w:rFonts w:asciiTheme="majorHAnsi" w:hAnsiTheme="majorHAnsi"/>
          <w:color w:val="000000" w:themeColor="text1"/>
        </w:rPr>
        <w:t>Asthma Action Plan</w:t>
      </w:r>
      <w:r w:rsidRPr="00FB412B">
        <w:rPr>
          <w:rFonts w:asciiTheme="majorHAnsi" w:hAnsiTheme="majorHAnsi"/>
          <w:color w:val="000000" w:themeColor="text1"/>
        </w:rPr>
        <w:t xml:space="preserve"> is to be returned prior to the child starting care, reviewed annually or when there are changes to the child’s health care management and kept in a central location.</w:t>
      </w:r>
    </w:p>
    <w:p w14:paraId="2591DBF9" w14:textId="77777777" w:rsidR="003E5D7C" w:rsidRPr="00FB412B" w:rsidRDefault="003E5D7C" w:rsidP="000A5FD3">
      <w:pPr>
        <w:autoSpaceDE w:val="0"/>
        <w:autoSpaceDN w:val="0"/>
        <w:adjustRightInd w:val="0"/>
        <w:rPr>
          <w:rFonts w:asciiTheme="majorHAnsi" w:hAnsiTheme="majorHAnsi" w:cs="ArialMT"/>
          <w:color w:val="000000" w:themeColor="text1"/>
        </w:rPr>
      </w:pPr>
    </w:p>
    <w:p w14:paraId="0D228DBF" w14:textId="2A116899" w:rsidR="000A5FD3" w:rsidRDefault="000A5FD3" w:rsidP="000A5FD3">
      <w:pPr>
        <w:autoSpaceDE w:val="0"/>
        <w:autoSpaceDN w:val="0"/>
        <w:adjustRightInd w:val="0"/>
        <w:rPr>
          <w:rFonts w:asciiTheme="majorHAnsi" w:hAnsiTheme="majorHAnsi" w:cs="ArialMT"/>
          <w:color w:val="000000" w:themeColor="text1"/>
        </w:rPr>
      </w:pPr>
      <w:r w:rsidRPr="00FB412B">
        <w:rPr>
          <w:rFonts w:asciiTheme="majorHAnsi" w:hAnsiTheme="majorHAnsi" w:cs="ArialMT"/>
          <w:color w:val="000000" w:themeColor="text1"/>
        </w:rPr>
        <w:t>If a child is diagnosed with Asthma after the initial- enrolment parent/guardians are responsible for informing the Nominated Supervisor who will provide the family with a</w:t>
      </w:r>
      <w:r w:rsidR="00463FCC">
        <w:rPr>
          <w:rFonts w:asciiTheme="majorHAnsi" w:hAnsiTheme="majorHAnsi" w:cs="ArialMT"/>
          <w:color w:val="000000" w:themeColor="text1"/>
        </w:rPr>
        <w:t xml:space="preserve">n </w:t>
      </w:r>
      <w:r w:rsidR="00463FCC">
        <w:rPr>
          <w:rFonts w:asciiTheme="majorHAnsi" w:hAnsiTheme="majorHAnsi" w:cs="ArialMT"/>
          <w:i/>
          <w:color w:val="000000" w:themeColor="text1"/>
        </w:rPr>
        <w:t>Asthma Action Plan</w:t>
      </w:r>
      <w:r w:rsidRPr="00FB412B">
        <w:rPr>
          <w:rFonts w:asciiTheme="majorHAnsi" w:hAnsiTheme="majorHAnsi" w:cs="ArialMT"/>
          <w:color w:val="000000" w:themeColor="text1"/>
        </w:rPr>
        <w:t xml:space="preserve"> and a copy of this </w:t>
      </w:r>
      <w:r w:rsidRPr="00FB412B">
        <w:rPr>
          <w:rFonts w:asciiTheme="majorHAnsi" w:hAnsiTheme="majorHAnsi" w:cs="ArialMT"/>
          <w:i/>
          <w:iCs/>
          <w:color w:val="000000" w:themeColor="text1"/>
        </w:rPr>
        <w:t>Asthma Management Policy</w:t>
      </w:r>
      <w:r w:rsidRPr="00FB412B">
        <w:rPr>
          <w:rFonts w:asciiTheme="majorHAnsi" w:hAnsiTheme="majorHAnsi" w:cs="ArialMT"/>
          <w:color w:val="000000" w:themeColor="text1"/>
        </w:rPr>
        <w:t>. The</w:t>
      </w:r>
      <w:r w:rsidRPr="00FB412B">
        <w:rPr>
          <w:rFonts w:asciiTheme="majorHAnsi" w:hAnsiTheme="majorHAnsi" w:cs="ArialMT"/>
          <w:i/>
          <w:color w:val="000000" w:themeColor="text1"/>
        </w:rPr>
        <w:t xml:space="preserve"> </w:t>
      </w:r>
      <w:r w:rsidR="00463FCC">
        <w:rPr>
          <w:rFonts w:asciiTheme="majorHAnsi" w:hAnsiTheme="majorHAnsi" w:cs="ArialMT"/>
          <w:i/>
          <w:color w:val="000000" w:themeColor="text1"/>
        </w:rPr>
        <w:t>Asthma Action Plan</w:t>
      </w:r>
      <w:r w:rsidRPr="00FB412B">
        <w:rPr>
          <w:rFonts w:asciiTheme="majorHAnsi" w:hAnsiTheme="majorHAnsi" w:cs="ArialMT"/>
          <w:color w:val="000000" w:themeColor="text1"/>
        </w:rPr>
        <w:t xml:space="preserve"> is to be completed and returned to the service prior to the child’s next day of attendance.</w:t>
      </w:r>
    </w:p>
    <w:p w14:paraId="67B09FAB" w14:textId="77777777" w:rsidR="003E5D7C" w:rsidRPr="00FB412B" w:rsidRDefault="003E5D7C" w:rsidP="000A5FD3">
      <w:pPr>
        <w:autoSpaceDE w:val="0"/>
        <w:autoSpaceDN w:val="0"/>
        <w:adjustRightInd w:val="0"/>
        <w:rPr>
          <w:rFonts w:asciiTheme="majorHAnsi" w:hAnsiTheme="majorHAnsi" w:cs="ArialMT"/>
          <w:color w:val="000000" w:themeColor="text1"/>
        </w:rPr>
      </w:pPr>
    </w:p>
    <w:p w14:paraId="01A47E3B" w14:textId="381E5D56" w:rsidR="000A5FD3" w:rsidRDefault="00850854" w:rsidP="000A5FD3">
      <w:pPr>
        <w:autoSpaceDE w:val="0"/>
        <w:autoSpaceDN w:val="0"/>
        <w:adjustRightInd w:val="0"/>
        <w:rPr>
          <w:rFonts w:asciiTheme="majorHAnsi" w:hAnsiTheme="majorHAnsi" w:cs="ArialMT"/>
          <w:color w:val="000000" w:themeColor="text1"/>
        </w:rPr>
      </w:pPr>
      <w:r w:rsidRPr="00FB412B">
        <w:rPr>
          <w:rFonts w:asciiTheme="majorHAnsi" w:hAnsiTheme="majorHAnsi"/>
          <w:color w:val="000000" w:themeColor="text1"/>
        </w:rPr>
        <w:t>Educators/</w:t>
      </w:r>
      <w:r w:rsidR="000A5FD3" w:rsidRPr="00FB412B">
        <w:rPr>
          <w:rFonts w:asciiTheme="majorHAnsi" w:hAnsiTheme="majorHAnsi"/>
          <w:color w:val="000000" w:themeColor="text1"/>
        </w:rPr>
        <w:t>Staff must ensure the child’s parents/guardians provide appropriate medication that is within it’s used by date. Medication should always be handed to an educator and not left in a child’s bag. Parents</w:t>
      </w:r>
      <w:r w:rsidRPr="00FB412B">
        <w:rPr>
          <w:rFonts w:asciiTheme="majorHAnsi" w:hAnsiTheme="majorHAnsi"/>
          <w:color w:val="000000" w:themeColor="text1"/>
        </w:rPr>
        <w:t>/guardians</w:t>
      </w:r>
      <w:r w:rsidR="000A5FD3" w:rsidRPr="00FB412B">
        <w:rPr>
          <w:rFonts w:asciiTheme="majorHAnsi" w:hAnsiTheme="majorHAnsi"/>
          <w:color w:val="000000" w:themeColor="text1"/>
        </w:rPr>
        <w:t xml:space="preserve"> must also complete a </w:t>
      </w:r>
      <w:r w:rsidR="000A5FD3" w:rsidRPr="00FB412B">
        <w:rPr>
          <w:rFonts w:asciiTheme="majorHAnsi" w:hAnsiTheme="majorHAnsi"/>
          <w:i/>
          <w:color w:val="000000" w:themeColor="text1"/>
        </w:rPr>
        <w:t>Medication Authorisation &amp; Record Form</w:t>
      </w:r>
      <w:r w:rsidR="000A5FD3" w:rsidRPr="00FB412B">
        <w:rPr>
          <w:rFonts w:asciiTheme="majorHAnsi" w:hAnsiTheme="majorHAnsi"/>
          <w:color w:val="000000" w:themeColor="text1"/>
        </w:rPr>
        <w:t xml:space="preserve">. </w:t>
      </w:r>
      <w:r w:rsidRPr="00FB412B">
        <w:rPr>
          <w:rFonts w:asciiTheme="majorHAnsi" w:hAnsiTheme="majorHAnsi"/>
          <w:color w:val="000000" w:themeColor="text1"/>
        </w:rPr>
        <w:t>Educators/</w:t>
      </w:r>
      <w:r w:rsidR="000A5FD3" w:rsidRPr="00FB412B">
        <w:rPr>
          <w:rFonts w:asciiTheme="majorHAnsi" w:hAnsiTheme="majorHAnsi"/>
          <w:color w:val="000000" w:themeColor="text1"/>
        </w:rPr>
        <w:t>Staff will e</w:t>
      </w:r>
      <w:r w:rsidR="000A5FD3" w:rsidRPr="00FB412B">
        <w:rPr>
          <w:rFonts w:asciiTheme="majorHAnsi" w:hAnsiTheme="majorHAnsi" w:cs="ArialMT"/>
          <w:color w:val="000000" w:themeColor="text1"/>
        </w:rPr>
        <w:t xml:space="preserve">nsure that all regularly prescribed Asthma medication is administered in accordance with the information on the </w:t>
      </w:r>
      <w:r w:rsidR="00463FCC">
        <w:rPr>
          <w:rFonts w:asciiTheme="majorHAnsi" w:hAnsiTheme="majorHAnsi" w:cs="ArialMT"/>
          <w:i/>
          <w:color w:val="000000" w:themeColor="text1"/>
        </w:rPr>
        <w:t>Asthma Action Plan</w:t>
      </w:r>
      <w:r w:rsidR="000A5FD3" w:rsidRPr="00FB412B">
        <w:rPr>
          <w:rFonts w:asciiTheme="majorHAnsi" w:hAnsiTheme="majorHAnsi" w:cs="ArialMT"/>
          <w:color w:val="000000" w:themeColor="text1"/>
        </w:rPr>
        <w:t xml:space="preserve"> and</w:t>
      </w:r>
      <w:r w:rsidR="000A5FD3" w:rsidRPr="00FB412B">
        <w:rPr>
          <w:rFonts w:asciiTheme="majorHAnsi" w:hAnsiTheme="majorHAnsi"/>
          <w:color w:val="000000" w:themeColor="text1"/>
        </w:rPr>
        <w:t xml:space="preserve"> </w:t>
      </w:r>
      <w:r w:rsidR="000A5FD3" w:rsidRPr="00FB412B">
        <w:rPr>
          <w:rFonts w:asciiTheme="majorHAnsi" w:hAnsiTheme="majorHAnsi"/>
          <w:i/>
          <w:color w:val="000000" w:themeColor="text1"/>
        </w:rPr>
        <w:t xml:space="preserve">Medication </w:t>
      </w:r>
      <w:proofErr w:type="spellStart"/>
      <w:r w:rsidR="000A5FD3" w:rsidRPr="00FB412B">
        <w:rPr>
          <w:rFonts w:asciiTheme="majorHAnsi" w:hAnsiTheme="majorHAnsi"/>
          <w:i/>
          <w:color w:val="000000" w:themeColor="text1"/>
        </w:rPr>
        <w:t>Authorisation</w:t>
      </w:r>
      <w:proofErr w:type="spellEnd"/>
      <w:r w:rsidR="000A5FD3" w:rsidRPr="00FB412B">
        <w:rPr>
          <w:rFonts w:asciiTheme="majorHAnsi" w:hAnsiTheme="majorHAnsi"/>
          <w:i/>
          <w:color w:val="000000" w:themeColor="text1"/>
        </w:rPr>
        <w:t xml:space="preserve"> &amp; Record Form</w:t>
      </w:r>
      <w:r w:rsidR="000A5FD3" w:rsidRPr="00FB412B">
        <w:rPr>
          <w:rFonts w:asciiTheme="majorHAnsi" w:hAnsiTheme="majorHAnsi" w:cs="ArialMT"/>
          <w:color w:val="000000" w:themeColor="text1"/>
        </w:rPr>
        <w:t xml:space="preserve">. </w:t>
      </w:r>
    </w:p>
    <w:p w14:paraId="7DEA5682" w14:textId="77777777" w:rsidR="003E5D7C" w:rsidRPr="00FB412B" w:rsidRDefault="003E5D7C" w:rsidP="000A5FD3">
      <w:pPr>
        <w:autoSpaceDE w:val="0"/>
        <w:autoSpaceDN w:val="0"/>
        <w:adjustRightInd w:val="0"/>
        <w:rPr>
          <w:rFonts w:asciiTheme="majorHAnsi" w:hAnsiTheme="majorHAnsi" w:cs="ArialMT"/>
          <w:color w:val="000000" w:themeColor="text1"/>
        </w:rPr>
      </w:pPr>
    </w:p>
    <w:p w14:paraId="1E8B467F" w14:textId="6A43CB14" w:rsidR="000A5FD3" w:rsidRPr="00FB412B" w:rsidRDefault="000A5FD3" w:rsidP="000A5FD3">
      <w:pPr>
        <w:pStyle w:val="Style2"/>
        <w:numPr>
          <w:ilvl w:val="0"/>
          <w:numId w:val="0"/>
        </w:numPr>
        <w:spacing w:after="0" w:line="276" w:lineRule="auto"/>
        <w:rPr>
          <w:rFonts w:asciiTheme="majorHAnsi" w:hAnsiTheme="majorHAnsi"/>
          <w:color w:val="000000" w:themeColor="text1"/>
          <w:szCs w:val="24"/>
        </w:rPr>
      </w:pPr>
      <w:r w:rsidRPr="00FB412B">
        <w:rPr>
          <w:rFonts w:asciiTheme="majorHAnsi" w:hAnsiTheme="majorHAnsi"/>
          <w:color w:val="000000" w:themeColor="text1"/>
          <w:szCs w:val="24"/>
        </w:rPr>
        <w:t xml:space="preserve">The Nominated Supervisor is to complete the </w:t>
      </w:r>
      <w:r w:rsidRPr="00FB412B">
        <w:rPr>
          <w:rFonts w:asciiTheme="majorHAnsi" w:hAnsiTheme="majorHAnsi"/>
          <w:i/>
          <w:color w:val="000000" w:themeColor="text1"/>
          <w:szCs w:val="24"/>
        </w:rPr>
        <w:t xml:space="preserve">Medical Risk Minimisation Plan </w:t>
      </w:r>
      <w:r w:rsidRPr="00FB412B">
        <w:rPr>
          <w:rFonts w:asciiTheme="majorHAnsi" w:hAnsiTheme="majorHAnsi"/>
          <w:color w:val="000000" w:themeColor="text1"/>
          <w:szCs w:val="24"/>
        </w:rPr>
        <w:t xml:space="preserve">in consultation with the child’s parent/ guardian. </w:t>
      </w:r>
      <w:r w:rsidR="00850854" w:rsidRPr="00FB412B">
        <w:rPr>
          <w:rFonts w:asciiTheme="majorHAnsi" w:hAnsiTheme="majorHAnsi"/>
          <w:color w:val="000000" w:themeColor="text1"/>
          <w:szCs w:val="24"/>
        </w:rPr>
        <w:t>Educators/</w:t>
      </w:r>
      <w:r w:rsidR="00914F12" w:rsidRPr="00FB412B">
        <w:rPr>
          <w:rFonts w:asciiTheme="majorHAnsi" w:hAnsiTheme="majorHAnsi"/>
          <w:color w:val="000000" w:themeColor="text1"/>
          <w:szCs w:val="24"/>
        </w:rPr>
        <w:t>s</w:t>
      </w:r>
      <w:r w:rsidRPr="00FB412B">
        <w:rPr>
          <w:rFonts w:asciiTheme="majorHAnsi" w:hAnsiTheme="majorHAnsi"/>
          <w:color w:val="000000" w:themeColor="text1"/>
          <w:szCs w:val="24"/>
        </w:rPr>
        <w:t>taff must be vigilant in ensuring the plan is followed and that they monitor the health status of the child with Asthma.</w:t>
      </w:r>
    </w:p>
    <w:p w14:paraId="601C3E4B" w14:textId="77777777" w:rsidR="000A5FD3" w:rsidRPr="00FB412B" w:rsidRDefault="000A5FD3" w:rsidP="000A5FD3">
      <w:pPr>
        <w:pStyle w:val="Style2"/>
        <w:numPr>
          <w:ilvl w:val="0"/>
          <w:numId w:val="0"/>
        </w:numPr>
        <w:spacing w:after="0" w:line="276" w:lineRule="auto"/>
        <w:rPr>
          <w:rFonts w:asciiTheme="majorHAnsi" w:hAnsiTheme="majorHAnsi"/>
          <w:i/>
          <w:color w:val="000000" w:themeColor="text1"/>
          <w:szCs w:val="24"/>
        </w:rPr>
      </w:pPr>
    </w:p>
    <w:p w14:paraId="368EA584" w14:textId="28DD3211" w:rsidR="000A5FD3" w:rsidRDefault="000A5FD3" w:rsidP="000A5FD3">
      <w:pPr>
        <w:autoSpaceDE w:val="0"/>
        <w:autoSpaceDN w:val="0"/>
        <w:adjustRightInd w:val="0"/>
        <w:rPr>
          <w:rFonts w:asciiTheme="majorHAnsi" w:hAnsiTheme="majorHAnsi" w:cs="ArialMT"/>
          <w:color w:val="000000" w:themeColor="text1"/>
        </w:rPr>
      </w:pPr>
      <w:r w:rsidRPr="00FB412B">
        <w:rPr>
          <w:rFonts w:asciiTheme="majorHAnsi" w:hAnsiTheme="majorHAnsi" w:cs="ArialMT"/>
          <w:color w:val="000000" w:themeColor="text1"/>
        </w:rPr>
        <w:t xml:space="preserve">The </w:t>
      </w:r>
      <w:r w:rsidRPr="00FB412B">
        <w:rPr>
          <w:rFonts w:asciiTheme="majorHAnsi" w:hAnsiTheme="majorHAnsi"/>
          <w:color w:val="000000" w:themeColor="text1"/>
        </w:rPr>
        <w:t>Nominated Supervisor</w:t>
      </w:r>
      <w:r w:rsidRPr="00FB412B">
        <w:rPr>
          <w:rFonts w:asciiTheme="majorHAnsi" w:hAnsiTheme="majorHAnsi" w:cs="ArialMT"/>
          <w:color w:val="000000" w:themeColor="text1"/>
        </w:rPr>
        <w:t xml:space="preserve"> will ensure that all </w:t>
      </w:r>
      <w:r w:rsidR="00914F12" w:rsidRPr="00FB412B">
        <w:rPr>
          <w:rFonts w:asciiTheme="majorHAnsi" w:hAnsiTheme="majorHAnsi" w:cs="ArialMT"/>
          <w:color w:val="000000" w:themeColor="text1"/>
        </w:rPr>
        <w:t>educators/</w:t>
      </w:r>
      <w:r w:rsidRPr="00FB412B">
        <w:rPr>
          <w:rFonts w:asciiTheme="majorHAnsi" w:hAnsiTheme="majorHAnsi" w:cs="ArialMT"/>
          <w:color w:val="000000" w:themeColor="text1"/>
        </w:rPr>
        <w:t>staff and volunteers are informed of the children with Asthma in their care.</w:t>
      </w:r>
    </w:p>
    <w:p w14:paraId="7650882D" w14:textId="77777777" w:rsidR="003E5D7C" w:rsidRPr="00FB412B" w:rsidRDefault="003E5D7C" w:rsidP="000A5FD3">
      <w:pPr>
        <w:autoSpaceDE w:val="0"/>
        <w:autoSpaceDN w:val="0"/>
        <w:adjustRightInd w:val="0"/>
        <w:rPr>
          <w:rFonts w:asciiTheme="majorHAnsi" w:hAnsiTheme="majorHAnsi" w:cs="ArialMT"/>
          <w:color w:val="000000" w:themeColor="text1"/>
        </w:rPr>
      </w:pPr>
    </w:p>
    <w:p w14:paraId="19708815" w14:textId="3CCB8257" w:rsidR="000A5FD3" w:rsidRDefault="00914F12" w:rsidP="000A5FD3">
      <w:pPr>
        <w:autoSpaceDE w:val="0"/>
        <w:autoSpaceDN w:val="0"/>
        <w:adjustRightInd w:val="0"/>
        <w:rPr>
          <w:rFonts w:asciiTheme="majorHAnsi" w:hAnsiTheme="majorHAnsi" w:cs="ArialMT"/>
          <w:color w:val="000000" w:themeColor="text1"/>
        </w:rPr>
      </w:pPr>
      <w:r w:rsidRPr="00FB412B">
        <w:rPr>
          <w:rFonts w:asciiTheme="majorHAnsi" w:hAnsiTheme="majorHAnsi"/>
          <w:color w:val="000000" w:themeColor="text1"/>
        </w:rPr>
        <w:t xml:space="preserve">Educators/staff </w:t>
      </w:r>
      <w:r w:rsidR="000A5FD3" w:rsidRPr="00FB412B">
        <w:rPr>
          <w:rFonts w:asciiTheme="majorHAnsi" w:hAnsiTheme="majorHAnsi" w:cs="ArialMT"/>
          <w:color w:val="000000" w:themeColor="text1"/>
        </w:rPr>
        <w:t xml:space="preserve">will be required to read the </w:t>
      </w:r>
      <w:r w:rsidR="000A5FD3" w:rsidRPr="00FB412B">
        <w:rPr>
          <w:rFonts w:asciiTheme="majorHAnsi" w:hAnsiTheme="majorHAnsi" w:cs="ArialMT"/>
          <w:i/>
          <w:iCs/>
          <w:color w:val="000000" w:themeColor="text1"/>
        </w:rPr>
        <w:t>Asthma Management Policy</w:t>
      </w:r>
      <w:r w:rsidR="000A5FD3" w:rsidRPr="00FB412B">
        <w:rPr>
          <w:rFonts w:asciiTheme="majorHAnsi" w:hAnsiTheme="majorHAnsi" w:cs="ArialMT"/>
          <w:color w:val="000000" w:themeColor="text1"/>
        </w:rPr>
        <w:t xml:space="preserve"> and be made aware of all Asthma procedures for children with Asthma in the service upon their employment.</w:t>
      </w:r>
    </w:p>
    <w:p w14:paraId="0A851B2A" w14:textId="77777777" w:rsidR="003E5D7C" w:rsidRPr="00FB412B" w:rsidRDefault="003E5D7C" w:rsidP="000A5FD3">
      <w:pPr>
        <w:autoSpaceDE w:val="0"/>
        <w:autoSpaceDN w:val="0"/>
        <w:adjustRightInd w:val="0"/>
        <w:rPr>
          <w:rFonts w:asciiTheme="majorHAnsi" w:hAnsiTheme="majorHAnsi" w:cs="ArialMT"/>
          <w:color w:val="000000" w:themeColor="text1"/>
        </w:rPr>
      </w:pPr>
    </w:p>
    <w:p w14:paraId="0D2139EA" w14:textId="723A548F" w:rsidR="000A5FD3" w:rsidRDefault="00914F12" w:rsidP="000A5FD3">
      <w:pPr>
        <w:autoSpaceDE w:val="0"/>
        <w:autoSpaceDN w:val="0"/>
        <w:adjustRightInd w:val="0"/>
        <w:rPr>
          <w:rFonts w:asciiTheme="majorHAnsi" w:hAnsiTheme="majorHAnsi" w:cs="ArialMT"/>
          <w:color w:val="000000" w:themeColor="text1"/>
        </w:rPr>
      </w:pPr>
      <w:r w:rsidRPr="00FB412B">
        <w:rPr>
          <w:rFonts w:asciiTheme="majorHAnsi" w:hAnsiTheme="majorHAnsi"/>
          <w:color w:val="000000" w:themeColor="text1"/>
        </w:rPr>
        <w:lastRenderedPageBreak/>
        <w:t>Educators/staff</w:t>
      </w:r>
      <w:r w:rsidR="00C506E6" w:rsidRPr="00FB412B">
        <w:rPr>
          <w:rFonts w:asciiTheme="majorHAnsi" w:hAnsiTheme="majorHAnsi" w:cs="ArialMT"/>
          <w:color w:val="000000" w:themeColor="text1"/>
        </w:rPr>
        <w:t xml:space="preserve"> </w:t>
      </w:r>
      <w:r w:rsidR="000A5FD3" w:rsidRPr="00FB412B">
        <w:rPr>
          <w:rFonts w:asciiTheme="majorHAnsi" w:hAnsiTheme="majorHAnsi" w:cs="ArialMT"/>
          <w:color w:val="000000" w:themeColor="text1"/>
        </w:rPr>
        <w:t xml:space="preserve">will attend regular Asthma training and ensure that at least one </w:t>
      </w:r>
      <w:r w:rsidRPr="00FB412B">
        <w:rPr>
          <w:rFonts w:asciiTheme="majorHAnsi" w:hAnsiTheme="majorHAnsi"/>
          <w:color w:val="000000" w:themeColor="text1"/>
        </w:rPr>
        <w:t>educators/staff</w:t>
      </w:r>
      <w:r w:rsidR="000A5FD3" w:rsidRPr="00FB412B">
        <w:rPr>
          <w:rFonts w:asciiTheme="majorHAnsi" w:hAnsiTheme="majorHAnsi" w:cs="ArialMT"/>
          <w:color w:val="000000" w:themeColor="text1"/>
        </w:rPr>
        <w:t xml:space="preserve"> member responsible for First Aid and who has completed Emergency </w:t>
      </w:r>
      <w:r w:rsidRPr="00FB412B">
        <w:rPr>
          <w:rFonts w:asciiTheme="majorHAnsi" w:hAnsiTheme="majorHAnsi" w:cs="ArialMT"/>
          <w:color w:val="000000" w:themeColor="text1"/>
        </w:rPr>
        <w:t xml:space="preserve">Asthma Management </w:t>
      </w:r>
      <w:proofErr w:type="spellStart"/>
      <w:r w:rsidRPr="00FB412B">
        <w:rPr>
          <w:rFonts w:asciiTheme="majorHAnsi" w:hAnsiTheme="majorHAnsi" w:cs="ArialMT"/>
          <w:color w:val="000000" w:themeColor="text1"/>
        </w:rPr>
        <w:t>recognis</w:t>
      </w:r>
      <w:r w:rsidR="000A5FD3" w:rsidRPr="00FB412B">
        <w:rPr>
          <w:rFonts w:asciiTheme="majorHAnsi" w:hAnsiTheme="majorHAnsi" w:cs="ArialMT"/>
          <w:color w:val="000000" w:themeColor="text1"/>
        </w:rPr>
        <w:t>ed</w:t>
      </w:r>
      <w:proofErr w:type="spellEnd"/>
      <w:r w:rsidR="000A5FD3" w:rsidRPr="00FB412B">
        <w:rPr>
          <w:rFonts w:asciiTheme="majorHAnsi" w:hAnsiTheme="majorHAnsi" w:cs="ArialMT"/>
          <w:color w:val="000000" w:themeColor="text1"/>
        </w:rPr>
        <w:t xml:space="preserve"> </w:t>
      </w:r>
      <w:r w:rsidR="000A5FD3" w:rsidRPr="00FB412B">
        <w:rPr>
          <w:rFonts w:asciiTheme="majorHAnsi" w:hAnsiTheme="majorHAnsi"/>
          <w:color w:val="000000" w:themeColor="text1"/>
        </w:rPr>
        <w:t>under the Education and Care Services National Regulations</w:t>
      </w:r>
      <w:r w:rsidR="000A5FD3" w:rsidRPr="00FB412B">
        <w:rPr>
          <w:rFonts w:asciiTheme="majorHAnsi" w:hAnsiTheme="majorHAnsi" w:cs="ArialMT"/>
          <w:color w:val="000000" w:themeColor="text1"/>
        </w:rPr>
        <w:t xml:space="preserve"> is on duty whenever children are in attendance, including off site excursions.</w:t>
      </w:r>
    </w:p>
    <w:p w14:paraId="2F6FD4A1" w14:textId="77777777" w:rsidR="003E5D7C" w:rsidRPr="00FB412B" w:rsidRDefault="003E5D7C" w:rsidP="000A5FD3">
      <w:pPr>
        <w:autoSpaceDE w:val="0"/>
        <w:autoSpaceDN w:val="0"/>
        <w:adjustRightInd w:val="0"/>
        <w:rPr>
          <w:rFonts w:asciiTheme="majorHAnsi" w:hAnsiTheme="majorHAnsi" w:cs="ArialMT"/>
          <w:color w:val="000000" w:themeColor="text1"/>
        </w:rPr>
      </w:pPr>
    </w:p>
    <w:p w14:paraId="4EB786E5" w14:textId="7260B37C" w:rsidR="000A5FD3" w:rsidRDefault="000A5FD3" w:rsidP="000A5FD3">
      <w:pPr>
        <w:autoSpaceDE w:val="0"/>
        <w:autoSpaceDN w:val="0"/>
        <w:adjustRightInd w:val="0"/>
        <w:rPr>
          <w:rFonts w:asciiTheme="majorHAnsi" w:hAnsiTheme="majorHAnsi" w:cs="ArialMT"/>
          <w:color w:val="000000" w:themeColor="text1"/>
        </w:rPr>
      </w:pPr>
      <w:r w:rsidRPr="00FB412B">
        <w:rPr>
          <w:rFonts w:asciiTheme="majorHAnsi" w:hAnsiTheme="majorHAnsi" w:cs="ArialMT"/>
          <w:color w:val="000000" w:themeColor="text1"/>
        </w:rPr>
        <w:t xml:space="preserve">An </w:t>
      </w:r>
      <w:r w:rsidRPr="00FB412B">
        <w:rPr>
          <w:rFonts w:asciiTheme="majorHAnsi" w:hAnsiTheme="majorHAnsi" w:cs="ArialMT"/>
          <w:i/>
          <w:color w:val="000000" w:themeColor="text1"/>
        </w:rPr>
        <w:t>Asthma First Aid Poster</w:t>
      </w:r>
      <w:r w:rsidRPr="00FB412B">
        <w:rPr>
          <w:rFonts w:asciiTheme="majorHAnsi" w:hAnsiTheme="majorHAnsi" w:cs="ArialMT"/>
          <w:color w:val="000000" w:themeColor="text1"/>
        </w:rPr>
        <w:t xml:space="preserve"> is displayed in a key location and </w:t>
      </w:r>
      <w:r w:rsidR="00914F12" w:rsidRPr="00FB412B">
        <w:rPr>
          <w:rFonts w:asciiTheme="majorHAnsi" w:hAnsiTheme="majorHAnsi" w:cs="ArialMT"/>
          <w:color w:val="000000" w:themeColor="text1"/>
        </w:rPr>
        <w:t>educators/staff</w:t>
      </w:r>
      <w:r w:rsidRPr="00FB412B">
        <w:rPr>
          <w:rFonts w:asciiTheme="majorHAnsi" w:hAnsiTheme="majorHAnsi" w:cs="ArialMT"/>
          <w:color w:val="000000" w:themeColor="text1"/>
        </w:rPr>
        <w:t xml:space="preserve"> are made aware of this procedure.</w:t>
      </w:r>
    </w:p>
    <w:p w14:paraId="703CEB11" w14:textId="77777777" w:rsidR="003E5D7C" w:rsidRPr="00FB412B" w:rsidRDefault="003E5D7C" w:rsidP="000A5FD3">
      <w:pPr>
        <w:autoSpaceDE w:val="0"/>
        <w:autoSpaceDN w:val="0"/>
        <w:adjustRightInd w:val="0"/>
        <w:rPr>
          <w:rFonts w:asciiTheme="majorHAnsi" w:hAnsiTheme="majorHAnsi" w:cs="ArialMT"/>
          <w:color w:val="000000" w:themeColor="text1"/>
        </w:rPr>
      </w:pPr>
    </w:p>
    <w:p w14:paraId="71BEE491" w14:textId="1C1E110C" w:rsidR="000A5FD3" w:rsidRPr="00FB412B" w:rsidRDefault="00914F12" w:rsidP="000A5FD3">
      <w:pPr>
        <w:autoSpaceDE w:val="0"/>
        <w:autoSpaceDN w:val="0"/>
        <w:adjustRightInd w:val="0"/>
        <w:rPr>
          <w:rFonts w:asciiTheme="majorHAnsi" w:hAnsiTheme="majorHAnsi" w:cs="ArialMT"/>
          <w:color w:val="000000" w:themeColor="text1"/>
        </w:rPr>
      </w:pPr>
      <w:r w:rsidRPr="00FB412B">
        <w:rPr>
          <w:rFonts w:asciiTheme="majorHAnsi" w:hAnsiTheme="majorHAnsi"/>
          <w:color w:val="000000" w:themeColor="text1"/>
        </w:rPr>
        <w:t>Educators/staff</w:t>
      </w:r>
      <w:r w:rsidR="000A5FD3" w:rsidRPr="00FB412B">
        <w:rPr>
          <w:rFonts w:asciiTheme="majorHAnsi" w:hAnsiTheme="majorHAnsi" w:cs="ArialMT"/>
          <w:color w:val="000000" w:themeColor="text1"/>
        </w:rPr>
        <w:t xml:space="preserve"> will administer emergency Asthma medication if required according to the child’s </w:t>
      </w:r>
      <w:r w:rsidR="000A5FD3" w:rsidRPr="00FB412B">
        <w:rPr>
          <w:rFonts w:asciiTheme="majorHAnsi" w:hAnsiTheme="majorHAnsi" w:cs="ArialMT"/>
          <w:i/>
          <w:color w:val="000000" w:themeColor="text1"/>
        </w:rPr>
        <w:t>Asthma Record</w:t>
      </w:r>
      <w:r w:rsidR="000A5FD3" w:rsidRPr="00FB412B">
        <w:rPr>
          <w:rFonts w:asciiTheme="majorHAnsi" w:hAnsiTheme="majorHAnsi" w:cs="ArialMT"/>
          <w:color w:val="000000" w:themeColor="text1"/>
        </w:rPr>
        <w:t xml:space="preserve">. If no </w:t>
      </w:r>
      <w:r w:rsidR="000A5FD3" w:rsidRPr="00FB412B">
        <w:rPr>
          <w:rFonts w:asciiTheme="majorHAnsi" w:hAnsiTheme="majorHAnsi" w:cs="ArialMT"/>
          <w:i/>
          <w:color w:val="000000" w:themeColor="text1"/>
        </w:rPr>
        <w:t>Asthma Record</w:t>
      </w:r>
      <w:r w:rsidR="000A5FD3" w:rsidRPr="00FB412B">
        <w:rPr>
          <w:rFonts w:asciiTheme="majorHAnsi" w:hAnsiTheme="majorHAnsi" w:cs="ArialMT"/>
          <w:color w:val="000000" w:themeColor="text1"/>
        </w:rPr>
        <w:t xml:space="preserve"> is available the Standard Asthma First Aid Plan should be followed immediately.</w:t>
      </w:r>
    </w:p>
    <w:p w14:paraId="435385A9" w14:textId="3BA76487" w:rsidR="000A5FD3" w:rsidRPr="00FB412B" w:rsidRDefault="000A5FD3" w:rsidP="000A5FD3">
      <w:pPr>
        <w:autoSpaceDE w:val="0"/>
        <w:autoSpaceDN w:val="0"/>
        <w:adjustRightInd w:val="0"/>
        <w:rPr>
          <w:rFonts w:asciiTheme="majorHAnsi" w:hAnsiTheme="majorHAnsi" w:cs="ArialMT"/>
          <w:color w:val="000000" w:themeColor="text1"/>
        </w:rPr>
      </w:pPr>
      <w:r w:rsidRPr="00FB412B">
        <w:rPr>
          <w:rFonts w:asciiTheme="majorHAnsi" w:hAnsiTheme="majorHAnsi" w:cs="ArialMT"/>
          <w:color w:val="000000" w:themeColor="text1"/>
        </w:rPr>
        <w:t xml:space="preserve">The service will maintain an Asthma Emergency Kit containing a blue reliever puffer (e.g. Ventolin), a spacer device, child mask and Asthma First Aid procedures. A mobile Asthma Emergency Kit must also be kept in the service and taken on activities outside the Service. </w:t>
      </w:r>
      <w:r w:rsidR="006D6F99" w:rsidRPr="00FB412B">
        <w:rPr>
          <w:rFonts w:asciiTheme="majorHAnsi" w:hAnsiTheme="majorHAnsi"/>
          <w:color w:val="000000" w:themeColor="text1"/>
        </w:rPr>
        <w:t>Educators/staff</w:t>
      </w:r>
      <w:r w:rsidRPr="00FB412B">
        <w:rPr>
          <w:rFonts w:asciiTheme="majorHAnsi" w:hAnsiTheme="majorHAnsi" w:cs="ArialMT"/>
          <w:color w:val="000000" w:themeColor="text1"/>
        </w:rPr>
        <w:t xml:space="preserve"> must regularly check that medication is in date and replace when required.</w:t>
      </w:r>
    </w:p>
    <w:p w14:paraId="763B8F50" w14:textId="77777777" w:rsidR="000A5FD3" w:rsidRPr="00FB412B" w:rsidRDefault="000A5FD3" w:rsidP="000A5FD3">
      <w:pPr>
        <w:autoSpaceDE w:val="0"/>
        <w:autoSpaceDN w:val="0"/>
        <w:adjustRightInd w:val="0"/>
        <w:rPr>
          <w:rFonts w:asciiTheme="majorHAnsi" w:hAnsiTheme="majorHAnsi" w:cs="ArialMT"/>
          <w:color w:val="000000" w:themeColor="text1"/>
        </w:rPr>
      </w:pPr>
    </w:p>
    <w:p w14:paraId="65F5F7FB" w14:textId="399A2F94" w:rsidR="000A5FD3" w:rsidRPr="00FB412B" w:rsidRDefault="000A5FD3" w:rsidP="000A5FD3">
      <w:pPr>
        <w:pStyle w:val="Default"/>
        <w:spacing w:line="276" w:lineRule="auto"/>
        <w:rPr>
          <w:rFonts w:asciiTheme="majorHAnsi" w:hAnsiTheme="majorHAnsi"/>
          <w:color w:val="000000" w:themeColor="text1"/>
        </w:rPr>
      </w:pPr>
      <w:r w:rsidRPr="00FB412B">
        <w:rPr>
          <w:rFonts w:asciiTheme="majorHAnsi" w:hAnsiTheme="majorHAnsi"/>
          <w:color w:val="000000" w:themeColor="text1"/>
        </w:rPr>
        <w:t xml:space="preserve">Asthma medication may be administered to a child in an emergency where a child has </w:t>
      </w:r>
      <w:r w:rsidRPr="00FB412B">
        <w:rPr>
          <w:rFonts w:asciiTheme="majorHAnsi" w:hAnsiTheme="majorHAnsi" w:cs="ArialMT"/>
          <w:color w:val="000000" w:themeColor="text1"/>
        </w:rPr>
        <w:t xml:space="preserve">difficulty breathing or has a first attack of Asthma symptoms. Medication will be administered </w:t>
      </w:r>
      <w:r w:rsidRPr="00FB412B">
        <w:rPr>
          <w:rFonts w:asciiTheme="majorHAnsi" w:hAnsiTheme="majorHAnsi"/>
          <w:color w:val="000000" w:themeColor="text1"/>
        </w:rPr>
        <w:t>by a staff member</w:t>
      </w:r>
      <w:r w:rsidR="006D6F99" w:rsidRPr="00FB412B">
        <w:rPr>
          <w:rFonts w:asciiTheme="majorHAnsi" w:hAnsiTheme="majorHAnsi"/>
          <w:color w:val="000000" w:themeColor="text1"/>
        </w:rPr>
        <w:t xml:space="preserve"> or educator</w:t>
      </w:r>
      <w:r w:rsidRPr="00FB412B">
        <w:rPr>
          <w:rFonts w:asciiTheme="majorHAnsi" w:hAnsiTheme="majorHAnsi"/>
          <w:color w:val="000000" w:themeColor="text1"/>
        </w:rPr>
        <w:t xml:space="preserve"> trained in Emergency Asthma Management and does not require parent</w:t>
      </w:r>
      <w:r w:rsidR="006D6F99" w:rsidRPr="00FB412B">
        <w:rPr>
          <w:rFonts w:asciiTheme="majorHAnsi" w:hAnsiTheme="majorHAnsi"/>
          <w:color w:val="000000" w:themeColor="text1"/>
        </w:rPr>
        <w:t>/guardian</w:t>
      </w:r>
      <w:r w:rsidRPr="00FB412B">
        <w:rPr>
          <w:rFonts w:asciiTheme="majorHAnsi" w:hAnsiTheme="majorHAnsi"/>
          <w:color w:val="000000" w:themeColor="text1"/>
        </w:rPr>
        <w:t xml:space="preserve"> authorisation in the case of an Asthma emergency. </w:t>
      </w:r>
      <w:r w:rsidR="006D6F99" w:rsidRPr="00FB412B">
        <w:rPr>
          <w:rFonts w:asciiTheme="majorHAnsi" w:hAnsiTheme="majorHAnsi"/>
          <w:color w:val="000000" w:themeColor="text1"/>
        </w:rPr>
        <w:t>Educators/staff</w:t>
      </w:r>
      <w:r w:rsidRPr="00FB412B">
        <w:rPr>
          <w:rFonts w:asciiTheme="majorHAnsi" w:hAnsiTheme="majorHAnsi"/>
          <w:color w:val="000000" w:themeColor="text1"/>
        </w:rPr>
        <w:t xml:space="preserve"> will follow the recommended Asthma First Aid guidelines to administer medication and first aid</w:t>
      </w:r>
      <w:r w:rsidRPr="00FB412B">
        <w:rPr>
          <w:rFonts w:asciiTheme="majorHAnsi" w:hAnsiTheme="majorHAnsi" w:cs="ArialMT"/>
          <w:color w:val="000000" w:themeColor="text1"/>
        </w:rPr>
        <w:t>.</w:t>
      </w:r>
      <w:r w:rsidRPr="00FB412B">
        <w:rPr>
          <w:rFonts w:asciiTheme="majorHAnsi" w:hAnsiTheme="majorHAnsi"/>
          <w:color w:val="000000" w:themeColor="text1"/>
        </w:rPr>
        <w:t xml:space="preserve"> </w:t>
      </w:r>
    </w:p>
    <w:p w14:paraId="28374535" w14:textId="77777777" w:rsidR="000A5FD3" w:rsidRPr="00FB412B" w:rsidRDefault="000A5FD3" w:rsidP="000A5FD3">
      <w:pPr>
        <w:pStyle w:val="Default"/>
        <w:spacing w:line="276" w:lineRule="auto"/>
        <w:rPr>
          <w:rFonts w:asciiTheme="majorHAnsi" w:hAnsiTheme="majorHAnsi"/>
          <w:color w:val="000000" w:themeColor="text1"/>
        </w:rPr>
      </w:pPr>
    </w:p>
    <w:p w14:paraId="6B66C0BE" w14:textId="54E0DB48" w:rsidR="000A5FD3" w:rsidRPr="00FB412B" w:rsidRDefault="000A5FD3" w:rsidP="000A5FD3">
      <w:pPr>
        <w:pStyle w:val="Default"/>
        <w:spacing w:line="276" w:lineRule="auto"/>
        <w:rPr>
          <w:rFonts w:asciiTheme="majorHAnsi" w:hAnsiTheme="majorHAnsi"/>
          <w:color w:val="000000" w:themeColor="text1"/>
        </w:rPr>
      </w:pPr>
      <w:r w:rsidRPr="00FB412B">
        <w:rPr>
          <w:rFonts w:asciiTheme="majorHAnsi" w:hAnsiTheme="majorHAnsi"/>
          <w:color w:val="000000" w:themeColor="text1"/>
        </w:rPr>
        <w:t xml:space="preserve">If medication is administered in an emergency </w:t>
      </w:r>
      <w:r w:rsidR="006D6F99" w:rsidRPr="00FB412B">
        <w:rPr>
          <w:rFonts w:asciiTheme="majorHAnsi" w:hAnsiTheme="majorHAnsi"/>
          <w:color w:val="000000" w:themeColor="text1"/>
        </w:rPr>
        <w:t>educators/staff</w:t>
      </w:r>
      <w:r w:rsidRPr="00FB412B">
        <w:rPr>
          <w:rFonts w:asciiTheme="majorHAnsi" w:hAnsiTheme="majorHAnsi"/>
          <w:color w:val="000000" w:themeColor="text1"/>
        </w:rPr>
        <w:t xml:space="preserve"> must ensure that they notify, as soon as practicable, emergency services (000), a parent/ guardian of the child, and the Approved Provider.</w:t>
      </w:r>
    </w:p>
    <w:p w14:paraId="5FFD2598" w14:textId="77777777" w:rsidR="000A5FD3" w:rsidRPr="00FB412B" w:rsidRDefault="000A5FD3" w:rsidP="000A5FD3">
      <w:pPr>
        <w:pStyle w:val="Default"/>
        <w:rPr>
          <w:rFonts w:asciiTheme="majorHAnsi" w:hAnsiTheme="majorHAnsi"/>
          <w:color w:val="000000" w:themeColor="text1"/>
        </w:rPr>
      </w:pPr>
    </w:p>
    <w:p w14:paraId="0D9819B4" w14:textId="00363250" w:rsidR="000A5FD3" w:rsidRPr="00FB412B" w:rsidRDefault="006D6F99" w:rsidP="000A5FD3">
      <w:pPr>
        <w:pStyle w:val="Para"/>
        <w:rPr>
          <w:rFonts w:asciiTheme="majorHAnsi" w:hAnsiTheme="majorHAnsi"/>
          <w:color w:val="000000" w:themeColor="text1"/>
          <w:szCs w:val="24"/>
        </w:rPr>
      </w:pPr>
      <w:r w:rsidRPr="00FB412B">
        <w:rPr>
          <w:rFonts w:asciiTheme="majorHAnsi" w:hAnsiTheme="majorHAnsi"/>
          <w:color w:val="000000" w:themeColor="text1"/>
          <w:szCs w:val="24"/>
        </w:rPr>
        <w:t>Educators/staff</w:t>
      </w:r>
      <w:r w:rsidRPr="00FB412B">
        <w:rPr>
          <w:rFonts w:asciiTheme="majorHAnsi" w:hAnsiTheme="majorHAnsi" w:cs="ArialMT"/>
          <w:color w:val="000000" w:themeColor="text1"/>
          <w:szCs w:val="24"/>
        </w:rPr>
        <w:t xml:space="preserve"> </w:t>
      </w:r>
      <w:r w:rsidR="000A5FD3" w:rsidRPr="00FB412B">
        <w:rPr>
          <w:rFonts w:asciiTheme="majorHAnsi" w:hAnsiTheme="majorHAnsi"/>
          <w:color w:val="000000" w:themeColor="text1"/>
          <w:szCs w:val="24"/>
        </w:rPr>
        <w:t xml:space="preserve">must ensure the parents/guardians have given staff permission to obtain medical information on the child’s condition and treatment from the child’s doctor, should an emergency situation arise where the child experiences a severe Asthma attack and for some reason the Service needs more information and advice than was available on the </w:t>
      </w:r>
      <w:r w:rsidR="000A5FD3" w:rsidRPr="00FB412B">
        <w:rPr>
          <w:rFonts w:asciiTheme="majorHAnsi" w:hAnsiTheme="majorHAnsi"/>
          <w:i/>
          <w:color w:val="000000" w:themeColor="text1"/>
          <w:szCs w:val="24"/>
        </w:rPr>
        <w:t>Child Asthma Record</w:t>
      </w:r>
      <w:r w:rsidR="000A5FD3" w:rsidRPr="00FB412B">
        <w:rPr>
          <w:rFonts w:asciiTheme="majorHAnsi" w:hAnsiTheme="majorHAnsi"/>
          <w:color w:val="000000" w:themeColor="text1"/>
          <w:szCs w:val="24"/>
        </w:rPr>
        <w:t>.</w:t>
      </w:r>
    </w:p>
    <w:p w14:paraId="1F1ECDEF" w14:textId="77777777" w:rsidR="000A5FD3" w:rsidRPr="00FB412B" w:rsidRDefault="000A5FD3" w:rsidP="000A5FD3">
      <w:pPr>
        <w:pStyle w:val="Para"/>
        <w:rPr>
          <w:rFonts w:asciiTheme="majorHAnsi" w:hAnsiTheme="majorHAnsi"/>
          <w:color w:val="000000" w:themeColor="text1"/>
          <w:szCs w:val="24"/>
        </w:rPr>
      </w:pPr>
      <w:r w:rsidRPr="00FB412B">
        <w:rPr>
          <w:rFonts w:asciiTheme="majorHAnsi" w:hAnsiTheme="majorHAnsi"/>
          <w:color w:val="000000" w:themeColor="text1"/>
          <w:szCs w:val="24"/>
        </w:rPr>
        <w:t xml:space="preserve">The Nominated Supervisor and Parent/Guardian must ensure the </w:t>
      </w:r>
      <w:r w:rsidRPr="00FB412B">
        <w:rPr>
          <w:rFonts w:asciiTheme="majorHAnsi" w:hAnsiTheme="majorHAnsi"/>
          <w:i/>
          <w:color w:val="000000" w:themeColor="text1"/>
          <w:szCs w:val="24"/>
        </w:rPr>
        <w:t>Enrolment Form</w:t>
      </w:r>
      <w:r w:rsidRPr="00FB412B">
        <w:rPr>
          <w:rFonts w:asciiTheme="majorHAnsi" w:hAnsiTheme="majorHAnsi"/>
          <w:color w:val="000000" w:themeColor="text1"/>
          <w:szCs w:val="24"/>
        </w:rPr>
        <w:t xml:space="preserve"> records are kept up-to-date including child’s contacts – parents/guardians, emergency contacts and the child’s doctor. </w:t>
      </w:r>
    </w:p>
    <w:p w14:paraId="7BCEFE7F" w14:textId="6B6A3441" w:rsidR="000A5FD3" w:rsidRDefault="00FB4A0C" w:rsidP="000A5FD3">
      <w:pPr>
        <w:autoSpaceDE w:val="0"/>
        <w:autoSpaceDN w:val="0"/>
        <w:adjustRightInd w:val="0"/>
        <w:rPr>
          <w:rFonts w:asciiTheme="majorHAnsi" w:hAnsiTheme="majorHAnsi" w:cs="ArialMT"/>
          <w:color w:val="000000" w:themeColor="text1"/>
        </w:rPr>
      </w:pPr>
      <w:r w:rsidRPr="00FB412B">
        <w:rPr>
          <w:rFonts w:asciiTheme="majorHAnsi" w:hAnsiTheme="majorHAnsi"/>
          <w:color w:val="000000" w:themeColor="text1"/>
        </w:rPr>
        <w:t>Educators/staff</w:t>
      </w:r>
      <w:r w:rsidRPr="00FB412B">
        <w:rPr>
          <w:rFonts w:asciiTheme="majorHAnsi" w:hAnsiTheme="majorHAnsi" w:cs="ArialMT"/>
          <w:color w:val="000000" w:themeColor="text1"/>
        </w:rPr>
        <w:t xml:space="preserve"> </w:t>
      </w:r>
      <w:r w:rsidR="000A5FD3" w:rsidRPr="00FB412B">
        <w:rPr>
          <w:rFonts w:asciiTheme="majorHAnsi" w:hAnsiTheme="majorHAnsi" w:cs="ArialMT"/>
          <w:color w:val="000000" w:themeColor="text1"/>
        </w:rPr>
        <w:t>will encourage open communication between families and the service regarding the status and impact of a child’s Asthma. Families are asked to communicate all relevant information and concerns regarding their child’s Asthma with educators as the need arises e.g. if Asthma symptoms were present during the night.</w:t>
      </w:r>
    </w:p>
    <w:p w14:paraId="2FBD1A4A" w14:textId="77777777" w:rsidR="008B7FC3" w:rsidRPr="00FB412B" w:rsidRDefault="008B7FC3" w:rsidP="000A5FD3">
      <w:pPr>
        <w:autoSpaceDE w:val="0"/>
        <w:autoSpaceDN w:val="0"/>
        <w:adjustRightInd w:val="0"/>
        <w:rPr>
          <w:rFonts w:asciiTheme="majorHAnsi" w:hAnsiTheme="majorHAnsi" w:cs="ArialMT"/>
          <w:color w:val="000000" w:themeColor="text1"/>
        </w:rPr>
      </w:pPr>
    </w:p>
    <w:p w14:paraId="4F064293" w14:textId="77777777" w:rsidR="000A5FD3" w:rsidRDefault="000A5FD3" w:rsidP="000A5FD3">
      <w:pPr>
        <w:autoSpaceDE w:val="0"/>
        <w:autoSpaceDN w:val="0"/>
        <w:adjustRightInd w:val="0"/>
        <w:rPr>
          <w:rFonts w:asciiTheme="majorHAnsi" w:hAnsiTheme="majorHAnsi" w:cs="ArialMT"/>
          <w:color w:val="000000" w:themeColor="text1"/>
        </w:rPr>
      </w:pPr>
      <w:r w:rsidRPr="00FB412B">
        <w:rPr>
          <w:rFonts w:asciiTheme="majorHAnsi" w:hAnsiTheme="majorHAnsi" w:cs="ArialMT"/>
          <w:color w:val="000000" w:themeColor="text1"/>
        </w:rPr>
        <w:lastRenderedPageBreak/>
        <w:t>Educators will promptly communicate any concerns to families should a child’s Asthma be limiting his/her ability to participate fully in all activities.</w:t>
      </w:r>
    </w:p>
    <w:p w14:paraId="04A6669F" w14:textId="77777777" w:rsidR="008B7FC3" w:rsidRPr="00FB412B" w:rsidRDefault="008B7FC3" w:rsidP="000A5FD3">
      <w:pPr>
        <w:autoSpaceDE w:val="0"/>
        <w:autoSpaceDN w:val="0"/>
        <w:adjustRightInd w:val="0"/>
        <w:rPr>
          <w:rFonts w:asciiTheme="majorHAnsi" w:hAnsiTheme="majorHAnsi" w:cs="ArialMT"/>
          <w:color w:val="000000" w:themeColor="text1"/>
        </w:rPr>
      </w:pPr>
    </w:p>
    <w:p w14:paraId="3E34E5BB" w14:textId="6D50CFB7" w:rsidR="000A5FD3" w:rsidRDefault="000A5FD3" w:rsidP="000A5FD3">
      <w:pPr>
        <w:rPr>
          <w:rFonts w:asciiTheme="majorHAnsi" w:hAnsiTheme="majorHAnsi"/>
          <w:color w:val="000000" w:themeColor="text1"/>
        </w:rPr>
      </w:pPr>
      <w:r w:rsidRPr="00FB412B">
        <w:rPr>
          <w:rFonts w:asciiTheme="majorHAnsi" w:hAnsiTheme="majorHAnsi" w:cs="ArialMT"/>
          <w:color w:val="000000" w:themeColor="text1"/>
        </w:rPr>
        <w:t xml:space="preserve">Families are required to notify the Nominated Supervisor immediately, in writing, of any changes to the </w:t>
      </w:r>
      <w:r w:rsidRPr="00FB412B">
        <w:rPr>
          <w:rFonts w:asciiTheme="majorHAnsi" w:hAnsiTheme="majorHAnsi" w:cs="ArialMT"/>
          <w:i/>
          <w:color w:val="000000" w:themeColor="text1"/>
        </w:rPr>
        <w:t xml:space="preserve">Asthma </w:t>
      </w:r>
      <w:r w:rsidR="00463FCC">
        <w:rPr>
          <w:rFonts w:asciiTheme="majorHAnsi" w:hAnsiTheme="majorHAnsi" w:cs="ArialMT"/>
          <w:i/>
          <w:color w:val="000000" w:themeColor="text1"/>
        </w:rPr>
        <w:t xml:space="preserve">Action Plan </w:t>
      </w:r>
      <w:r w:rsidRPr="00FB412B">
        <w:rPr>
          <w:rFonts w:asciiTheme="majorHAnsi" w:hAnsiTheme="majorHAnsi" w:cs="ArialMT"/>
          <w:color w:val="000000" w:themeColor="text1"/>
        </w:rPr>
        <w:t>during the year.</w:t>
      </w:r>
      <w:r w:rsidRPr="00FB412B">
        <w:rPr>
          <w:rFonts w:asciiTheme="majorHAnsi" w:hAnsiTheme="majorHAnsi"/>
          <w:color w:val="000000" w:themeColor="text1"/>
        </w:rPr>
        <w:t xml:space="preserve"> The service requires the child’s </w:t>
      </w:r>
      <w:r w:rsidRPr="00FB412B">
        <w:rPr>
          <w:rFonts w:asciiTheme="majorHAnsi" w:hAnsiTheme="majorHAnsi"/>
          <w:i/>
          <w:color w:val="000000" w:themeColor="text1"/>
        </w:rPr>
        <w:t xml:space="preserve">Asthma </w:t>
      </w:r>
      <w:r w:rsidR="00463FCC">
        <w:rPr>
          <w:rFonts w:asciiTheme="majorHAnsi" w:hAnsiTheme="majorHAnsi"/>
          <w:i/>
          <w:color w:val="000000" w:themeColor="text1"/>
        </w:rPr>
        <w:t xml:space="preserve">Action Plan </w:t>
      </w:r>
      <w:r w:rsidRPr="00FB412B">
        <w:rPr>
          <w:rFonts w:asciiTheme="majorHAnsi" w:hAnsiTheme="majorHAnsi"/>
          <w:color w:val="000000" w:themeColor="text1"/>
        </w:rPr>
        <w:t xml:space="preserve">to be reviewed </w:t>
      </w:r>
      <w:r w:rsidR="000C63FD" w:rsidRPr="00FB412B">
        <w:rPr>
          <w:rFonts w:asciiTheme="majorHAnsi" w:hAnsiTheme="majorHAnsi"/>
          <w:color w:val="000000" w:themeColor="text1"/>
        </w:rPr>
        <w:t>annually</w:t>
      </w:r>
      <w:r w:rsidRPr="00FB412B">
        <w:rPr>
          <w:rFonts w:asciiTheme="majorHAnsi" w:hAnsiTheme="majorHAnsi"/>
          <w:color w:val="000000" w:themeColor="text1"/>
        </w:rPr>
        <w:t>. Parents</w:t>
      </w:r>
      <w:r w:rsidR="000C63FD" w:rsidRPr="00FB412B">
        <w:rPr>
          <w:rFonts w:asciiTheme="majorHAnsi" w:hAnsiTheme="majorHAnsi"/>
          <w:color w:val="000000" w:themeColor="text1"/>
        </w:rPr>
        <w:t>/guardians</w:t>
      </w:r>
      <w:r w:rsidRPr="00FB412B">
        <w:rPr>
          <w:rFonts w:asciiTheme="majorHAnsi" w:hAnsiTheme="majorHAnsi"/>
          <w:color w:val="000000" w:themeColor="text1"/>
        </w:rPr>
        <w:t xml:space="preserve"> will be given at this time and requested to return, the </w:t>
      </w:r>
      <w:r w:rsidR="00463FCC" w:rsidRPr="00FB412B">
        <w:rPr>
          <w:rFonts w:asciiTheme="majorHAnsi" w:hAnsiTheme="majorHAnsi"/>
          <w:i/>
          <w:color w:val="000000" w:themeColor="text1"/>
        </w:rPr>
        <w:t xml:space="preserve">Asthma </w:t>
      </w:r>
      <w:r w:rsidR="00463FCC">
        <w:rPr>
          <w:rFonts w:asciiTheme="majorHAnsi" w:hAnsiTheme="majorHAnsi"/>
          <w:i/>
          <w:color w:val="000000" w:themeColor="text1"/>
        </w:rPr>
        <w:t>Action Plan</w:t>
      </w:r>
      <w:r w:rsidRPr="00FB412B">
        <w:rPr>
          <w:rFonts w:asciiTheme="majorHAnsi" w:hAnsiTheme="majorHAnsi"/>
          <w:color w:val="000000" w:themeColor="text1"/>
        </w:rPr>
        <w:t xml:space="preserve"> to the service. The Nominated Supervisor will note when a child's Asthma Plan is due for renewal.</w:t>
      </w:r>
    </w:p>
    <w:p w14:paraId="7EBB9E27" w14:textId="77777777" w:rsidR="008B7FC3" w:rsidRPr="00FB412B" w:rsidRDefault="008B7FC3" w:rsidP="000A5FD3">
      <w:pPr>
        <w:rPr>
          <w:rFonts w:asciiTheme="majorHAnsi" w:hAnsiTheme="majorHAnsi"/>
          <w:color w:val="000000" w:themeColor="text1"/>
        </w:rPr>
      </w:pPr>
    </w:p>
    <w:p w14:paraId="0E5E1918" w14:textId="77777777" w:rsidR="000A5FD3" w:rsidRDefault="000A5FD3" w:rsidP="000A5FD3">
      <w:pPr>
        <w:autoSpaceDE w:val="0"/>
        <w:autoSpaceDN w:val="0"/>
        <w:adjustRightInd w:val="0"/>
        <w:rPr>
          <w:rFonts w:asciiTheme="majorHAnsi" w:hAnsiTheme="majorHAnsi" w:cs="ArialMT"/>
          <w:color w:val="000000" w:themeColor="text1"/>
        </w:rPr>
      </w:pPr>
      <w:r w:rsidRPr="00FB412B">
        <w:rPr>
          <w:rFonts w:asciiTheme="majorHAnsi" w:hAnsiTheme="majorHAnsi" w:cs="ArialMT"/>
          <w:color w:val="000000" w:themeColor="text1"/>
        </w:rPr>
        <w:t>Educators will work to identify and, where practicable, minimise Asthma triggers within the service environment and activities the children take part in.</w:t>
      </w:r>
    </w:p>
    <w:p w14:paraId="7EAF2770" w14:textId="77777777" w:rsidR="008B7FC3" w:rsidRPr="00FB412B" w:rsidRDefault="008B7FC3" w:rsidP="000A5FD3">
      <w:pPr>
        <w:autoSpaceDE w:val="0"/>
        <w:autoSpaceDN w:val="0"/>
        <w:adjustRightInd w:val="0"/>
        <w:rPr>
          <w:rFonts w:asciiTheme="majorHAnsi" w:hAnsiTheme="majorHAnsi" w:cs="ArialMT"/>
          <w:color w:val="000000" w:themeColor="text1"/>
        </w:rPr>
      </w:pPr>
    </w:p>
    <w:p w14:paraId="4AF55F3F" w14:textId="77777777" w:rsidR="000A5FD3" w:rsidRPr="00FB412B" w:rsidRDefault="000A5FD3" w:rsidP="000A5FD3">
      <w:pPr>
        <w:autoSpaceDE w:val="0"/>
        <w:autoSpaceDN w:val="0"/>
        <w:adjustRightInd w:val="0"/>
        <w:rPr>
          <w:rFonts w:asciiTheme="majorHAnsi" w:hAnsiTheme="majorHAnsi" w:cs="ArialMT"/>
          <w:color w:val="000000" w:themeColor="text1"/>
        </w:rPr>
      </w:pPr>
      <w:r w:rsidRPr="00FB412B">
        <w:rPr>
          <w:rFonts w:asciiTheme="majorHAnsi" w:hAnsiTheme="majorHAnsi"/>
          <w:color w:val="000000" w:themeColor="text1"/>
        </w:rPr>
        <w:t>The service will provide families with the contact details of the Asthma Foundation if further Asthma advice is needed.</w:t>
      </w:r>
    </w:p>
    <w:p w14:paraId="4253D033" w14:textId="27A31EBA" w:rsidR="000A5FD3" w:rsidRPr="00FB412B" w:rsidRDefault="000A5FD3" w:rsidP="000A5FD3">
      <w:pPr>
        <w:pStyle w:val="BodyText"/>
        <w:rPr>
          <w:rFonts w:asciiTheme="majorHAnsi" w:hAnsiTheme="majorHAnsi"/>
          <w:color w:val="000000" w:themeColor="text1"/>
          <w:sz w:val="24"/>
        </w:rPr>
      </w:pPr>
      <w:r w:rsidRPr="00FB412B">
        <w:rPr>
          <w:rFonts w:asciiTheme="majorHAnsi" w:hAnsiTheme="majorHAnsi"/>
          <w:color w:val="000000" w:themeColor="text1"/>
          <w:sz w:val="24"/>
        </w:rPr>
        <w:t>Interpretation of peak flow meter</w:t>
      </w:r>
      <w:r w:rsidR="000C63FD" w:rsidRPr="00FB412B">
        <w:rPr>
          <w:rFonts w:asciiTheme="majorHAnsi" w:hAnsiTheme="majorHAnsi"/>
          <w:color w:val="000000" w:themeColor="text1"/>
          <w:sz w:val="24"/>
        </w:rPr>
        <w:t>*</w:t>
      </w:r>
      <w:r w:rsidRPr="00FB412B">
        <w:rPr>
          <w:rFonts w:asciiTheme="majorHAnsi" w:hAnsiTheme="majorHAnsi"/>
          <w:color w:val="000000" w:themeColor="text1"/>
          <w:sz w:val="24"/>
        </w:rPr>
        <w:t xml:space="preserve"> readings would not normally be part of the training of teaching staff.</w:t>
      </w:r>
    </w:p>
    <w:p w14:paraId="246705FA" w14:textId="77777777" w:rsidR="000A5FD3" w:rsidRPr="00FB412B" w:rsidRDefault="000A5FD3" w:rsidP="000A5FD3">
      <w:pPr>
        <w:autoSpaceDE w:val="0"/>
        <w:autoSpaceDN w:val="0"/>
        <w:adjustRightInd w:val="0"/>
        <w:rPr>
          <w:rFonts w:asciiTheme="majorHAnsi" w:hAnsiTheme="majorHAnsi" w:cs="ArialMT"/>
          <w:color w:val="000000" w:themeColor="text1"/>
        </w:rPr>
      </w:pPr>
    </w:p>
    <w:p w14:paraId="1F5D0C4F" w14:textId="77777777" w:rsidR="000A5FD3" w:rsidRPr="00FB412B" w:rsidRDefault="000A5FD3" w:rsidP="000A5FD3">
      <w:pPr>
        <w:autoSpaceDE w:val="0"/>
        <w:autoSpaceDN w:val="0"/>
        <w:adjustRightInd w:val="0"/>
        <w:rPr>
          <w:rFonts w:asciiTheme="majorHAnsi" w:hAnsiTheme="majorHAnsi" w:cs="ArialMT"/>
          <w:color w:val="000000" w:themeColor="text1"/>
        </w:rPr>
      </w:pPr>
    </w:p>
    <w:p w14:paraId="4FADE6EC" w14:textId="77777777" w:rsidR="000A5FD3" w:rsidRPr="00FB412B" w:rsidRDefault="000A5FD3" w:rsidP="000A5FD3">
      <w:pPr>
        <w:jc w:val="center"/>
        <w:rPr>
          <w:rFonts w:asciiTheme="majorHAnsi" w:hAnsiTheme="majorHAnsi"/>
          <w:b/>
          <w:color w:val="000000" w:themeColor="text1"/>
        </w:rPr>
      </w:pPr>
      <w:r w:rsidRPr="00FB412B">
        <w:rPr>
          <w:rFonts w:asciiTheme="majorHAnsi" w:hAnsiTheme="majorHAnsi"/>
          <w:b/>
          <w:color w:val="000000" w:themeColor="text1"/>
        </w:rPr>
        <w:t>The well-being and Asthma management of a child with Asthma is the primary responsibility of the child’s parent/guardian.</w:t>
      </w:r>
    </w:p>
    <w:p w14:paraId="5D80DCBA" w14:textId="77777777" w:rsidR="000A5FD3" w:rsidRPr="00FB412B" w:rsidRDefault="000A5FD3" w:rsidP="000A5FD3">
      <w:pPr>
        <w:pStyle w:val="BodyText"/>
        <w:rPr>
          <w:rFonts w:asciiTheme="majorHAnsi" w:hAnsiTheme="majorHAnsi"/>
          <w:color w:val="000000" w:themeColor="text1"/>
          <w:sz w:val="24"/>
        </w:rPr>
      </w:pPr>
    </w:p>
    <w:p w14:paraId="33A0A21D" w14:textId="37DE9346" w:rsidR="000A5FD3" w:rsidRPr="00FB412B" w:rsidRDefault="000A5FD3" w:rsidP="000A5FD3">
      <w:pPr>
        <w:pStyle w:val="BodyText"/>
        <w:rPr>
          <w:rFonts w:asciiTheme="majorHAnsi" w:hAnsiTheme="majorHAnsi"/>
          <w:color w:val="000000" w:themeColor="text1"/>
          <w:sz w:val="24"/>
        </w:rPr>
      </w:pPr>
      <w:r w:rsidRPr="00FB412B">
        <w:rPr>
          <w:rFonts w:asciiTheme="majorHAnsi" w:hAnsiTheme="majorHAnsi"/>
          <w:b/>
          <w:color w:val="000000" w:themeColor="text1"/>
          <w:sz w:val="24"/>
        </w:rPr>
        <w:t>Please note:</w:t>
      </w:r>
      <w:r w:rsidRPr="00FB412B">
        <w:rPr>
          <w:rFonts w:asciiTheme="majorHAnsi" w:hAnsiTheme="majorHAnsi"/>
          <w:color w:val="000000" w:themeColor="text1"/>
          <w:sz w:val="24"/>
        </w:rPr>
        <w:t xml:space="preserve"> if a child is extremely unwell or </w:t>
      </w:r>
      <w:r w:rsidR="000C63FD" w:rsidRPr="00FB412B">
        <w:rPr>
          <w:rFonts w:asciiTheme="majorHAnsi" w:hAnsiTheme="majorHAnsi"/>
          <w:color w:val="000000" w:themeColor="text1"/>
          <w:sz w:val="24"/>
        </w:rPr>
        <w:t>educators/</w:t>
      </w:r>
      <w:r w:rsidRPr="00FB412B">
        <w:rPr>
          <w:rFonts w:asciiTheme="majorHAnsi" w:hAnsiTheme="majorHAnsi"/>
          <w:color w:val="000000" w:themeColor="text1"/>
          <w:sz w:val="24"/>
        </w:rPr>
        <w:t xml:space="preserve">staff are particularly concerned, an ambulance will always be called immediately. </w:t>
      </w:r>
    </w:p>
    <w:p w14:paraId="4C69E866" w14:textId="77777777" w:rsidR="002C2FAE" w:rsidRPr="00D0115B" w:rsidRDefault="002C2FAE" w:rsidP="000A5FD3">
      <w:pPr>
        <w:pStyle w:val="BodyText"/>
        <w:rPr>
          <w:rFonts w:asciiTheme="majorHAnsi" w:hAnsiTheme="majorHAnsi"/>
          <w:color w:val="000000" w:themeColor="text1"/>
          <w:sz w:val="18"/>
          <w:szCs w:val="18"/>
        </w:rPr>
      </w:pPr>
    </w:p>
    <w:p w14:paraId="43183907" w14:textId="68F6500D" w:rsidR="000C63FD" w:rsidRPr="00D0115B" w:rsidRDefault="000C63FD" w:rsidP="000A5FD3">
      <w:pPr>
        <w:pStyle w:val="BodyText"/>
        <w:rPr>
          <w:rFonts w:asciiTheme="majorHAnsi" w:hAnsiTheme="majorHAnsi"/>
          <w:color w:val="000000" w:themeColor="text1"/>
          <w:sz w:val="18"/>
          <w:szCs w:val="18"/>
        </w:rPr>
      </w:pPr>
      <w:r w:rsidRPr="00D0115B">
        <w:rPr>
          <w:rFonts w:asciiTheme="majorHAnsi" w:hAnsiTheme="majorHAnsi"/>
          <w:color w:val="000000" w:themeColor="text1"/>
          <w:sz w:val="18"/>
          <w:szCs w:val="18"/>
        </w:rPr>
        <w:t xml:space="preserve">* </w:t>
      </w:r>
      <w:hyperlink r:id="rId8" w:history="1">
        <w:r w:rsidR="002C2FAE" w:rsidRPr="00D0115B">
          <w:rPr>
            <w:rFonts w:asciiTheme="majorHAnsi" w:hAnsiTheme="majorHAnsi" w:cs="Times"/>
            <w:b/>
            <w:bCs/>
            <w:color w:val="000000" w:themeColor="text1"/>
            <w:sz w:val="18"/>
            <w:szCs w:val="18"/>
          </w:rPr>
          <w:t>Peak flow meter</w:t>
        </w:r>
      </w:hyperlink>
      <w:r w:rsidR="002C2FAE" w:rsidRPr="00D0115B">
        <w:rPr>
          <w:rFonts w:asciiTheme="majorHAnsi" w:hAnsiTheme="majorHAnsi" w:cs="Times"/>
          <w:b/>
          <w:bCs/>
          <w:color w:val="000000" w:themeColor="text1"/>
          <w:sz w:val="18"/>
          <w:szCs w:val="18"/>
        </w:rPr>
        <w:t xml:space="preserve"> </w:t>
      </w:r>
      <w:r w:rsidR="002C2FAE" w:rsidRPr="00D0115B">
        <w:rPr>
          <w:rFonts w:asciiTheme="majorHAnsi" w:hAnsiTheme="majorHAnsi" w:cs="Times"/>
          <w:color w:val="000000" w:themeColor="text1"/>
          <w:sz w:val="18"/>
          <w:szCs w:val="18"/>
        </w:rPr>
        <w:t>- a small hand-held device that measures how fast air comes out of the lungs when a person exhales forcefully. This measurement is called a peak expiratory flow (PEF) and is measured in litres per minute. Readings from the meter can help you recognise early changes that may be signs of worsening asthma.</w:t>
      </w:r>
    </w:p>
    <w:p w14:paraId="34780482" w14:textId="77777777" w:rsidR="000A5FD3" w:rsidRPr="00D0115B" w:rsidRDefault="000A5FD3" w:rsidP="000A5FD3">
      <w:pPr>
        <w:autoSpaceDE w:val="0"/>
        <w:autoSpaceDN w:val="0"/>
        <w:adjustRightInd w:val="0"/>
        <w:rPr>
          <w:rFonts w:asciiTheme="majorHAnsi" w:hAnsiTheme="majorHAnsi" w:cs="ArialMT"/>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6"/>
      </w:tblGrid>
      <w:tr w:rsidR="000A5FD3" w:rsidRPr="00463FCC" w14:paraId="5E7D08D6" w14:textId="77777777" w:rsidTr="005F6D31">
        <w:tc>
          <w:tcPr>
            <w:tcW w:w="8516" w:type="dxa"/>
            <w:tcBorders>
              <w:top w:val="single" w:sz="4" w:space="0" w:color="auto"/>
              <w:left w:val="single" w:sz="4" w:space="0" w:color="auto"/>
              <w:bottom w:val="single" w:sz="4" w:space="0" w:color="auto"/>
              <w:right w:val="single" w:sz="4" w:space="0" w:color="auto"/>
            </w:tcBorders>
          </w:tcPr>
          <w:p w14:paraId="7B51BE1F" w14:textId="6BAE64A9" w:rsidR="000A5FD3" w:rsidRPr="00652A1E" w:rsidRDefault="002C2FAE" w:rsidP="000A5FD3">
            <w:pPr>
              <w:rPr>
                <w:rFonts w:asciiTheme="majorHAnsi" w:hAnsiTheme="majorHAnsi"/>
                <w:b/>
                <w:color w:val="000000" w:themeColor="text1"/>
                <w:sz w:val="18"/>
                <w:szCs w:val="18"/>
              </w:rPr>
            </w:pPr>
            <w:r w:rsidRPr="00652A1E">
              <w:rPr>
                <w:rFonts w:asciiTheme="majorHAnsi" w:hAnsiTheme="majorHAnsi"/>
                <w:b/>
                <w:color w:val="000000" w:themeColor="text1"/>
                <w:sz w:val="18"/>
                <w:szCs w:val="18"/>
              </w:rPr>
              <w:t xml:space="preserve">KAZ </w:t>
            </w:r>
            <w:r w:rsidR="000A5FD3" w:rsidRPr="00652A1E">
              <w:rPr>
                <w:rFonts w:asciiTheme="majorHAnsi" w:hAnsiTheme="majorHAnsi"/>
                <w:b/>
                <w:color w:val="000000" w:themeColor="text1"/>
                <w:sz w:val="18"/>
                <w:szCs w:val="18"/>
              </w:rPr>
              <w:t>Related Policies and Procedures:</w:t>
            </w:r>
          </w:p>
          <w:p w14:paraId="09F7B5BC" w14:textId="2DDE0ABB" w:rsidR="000A5FD3" w:rsidRPr="00652A1E" w:rsidRDefault="009B05BD" w:rsidP="000A5FD3">
            <w:pPr>
              <w:rPr>
                <w:rFonts w:asciiTheme="majorHAnsi" w:hAnsiTheme="majorHAnsi"/>
                <w:color w:val="000000" w:themeColor="text1"/>
                <w:sz w:val="18"/>
                <w:szCs w:val="18"/>
              </w:rPr>
            </w:pPr>
            <w:r w:rsidRPr="00652A1E">
              <w:rPr>
                <w:rFonts w:asciiTheme="majorHAnsi" w:hAnsiTheme="majorHAnsi"/>
                <w:color w:val="000000" w:themeColor="text1"/>
                <w:sz w:val="18"/>
                <w:szCs w:val="18"/>
              </w:rPr>
              <w:t>Incident, Injury, Trauma and Illness Policy</w:t>
            </w:r>
          </w:p>
          <w:p w14:paraId="7F03942E" w14:textId="77777777" w:rsidR="000A5FD3" w:rsidRPr="00652A1E" w:rsidRDefault="000A5FD3" w:rsidP="000A5FD3">
            <w:pPr>
              <w:rPr>
                <w:rFonts w:asciiTheme="majorHAnsi" w:hAnsiTheme="majorHAnsi"/>
                <w:color w:val="000000" w:themeColor="text1"/>
                <w:sz w:val="18"/>
                <w:szCs w:val="18"/>
              </w:rPr>
            </w:pPr>
            <w:r w:rsidRPr="00652A1E">
              <w:rPr>
                <w:rFonts w:asciiTheme="majorHAnsi" w:hAnsiTheme="majorHAnsi"/>
                <w:color w:val="000000" w:themeColor="text1"/>
                <w:sz w:val="18"/>
                <w:szCs w:val="18"/>
              </w:rPr>
              <w:t>Procedure for Child Requiring an Ambulance</w:t>
            </w:r>
          </w:p>
          <w:p w14:paraId="4758B354" w14:textId="77777777" w:rsidR="000A5FD3" w:rsidRPr="00652A1E" w:rsidRDefault="000A5FD3" w:rsidP="000A5FD3">
            <w:pPr>
              <w:rPr>
                <w:rFonts w:asciiTheme="majorHAnsi" w:hAnsiTheme="majorHAnsi"/>
                <w:b/>
                <w:color w:val="000000" w:themeColor="text1"/>
                <w:sz w:val="18"/>
                <w:szCs w:val="18"/>
              </w:rPr>
            </w:pPr>
          </w:p>
          <w:p w14:paraId="30E478DB" w14:textId="77777777" w:rsidR="000A5FD3" w:rsidRPr="00652A1E" w:rsidRDefault="000A5FD3" w:rsidP="000A5FD3">
            <w:pPr>
              <w:rPr>
                <w:rFonts w:asciiTheme="majorHAnsi" w:hAnsiTheme="majorHAnsi"/>
                <w:b/>
                <w:color w:val="000000" w:themeColor="text1"/>
                <w:sz w:val="18"/>
                <w:szCs w:val="18"/>
              </w:rPr>
            </w:pPr>
            <w:r w:rsidRPr="00652A1E">
              <w:rPr>
                <w:rFonts w:asciiTheme="majorHAnsi" w:hAnsiTheme="majorHAnsi"/>
                <w:b/>
                <w:color w:val="000000" w:themeColor="text1"/>
                <w:sz w:val="18"/>
                <w:szCs w:val="18"/>
              </w:rPr>
              <w:t>Appendices:</w:t>
            </w:r>
          </w:p>
          <w:p w14:paraId="47FD2D25" w14:textId="55FB5FBC" w:rsidR="000A5FD3" w:rsidRPr="00652A1E" w:rsidRDefault="000A5FD3" w:rsidP="000A5FD3">
            <w:pPr>
              <w:rPr>
                <w:rFonts w:asciiTheme="majorHAnsi" w:hAnsiTheme="majorHAnsi"/>
                <w:color w:val="000000" w:themeColor="text1"/>
                <w:sz w:val="18"/>
                <w:szCs w:val="18"/>
              </w:rPr>
            </w:pPr>
            <w:r w:rsidRPr="00652A1E">
              <w:rPr>
                <w:rFonts w:asciiTheme="majorHAnsi" w:hAnsiTheme="majorHAnsi"/>
                <w:color w:val="000000" w:themeColor="text1"/>
                <w:sz w:val="18"/>
                <w:szCs w:val="18"/>
              </w:rPr>
              <w:t>Asthma Firs</w:t>
            </w:r>
            <w:r w:rsidR="00463FCC">
              <w:rPr>
                <w:rFonts w:asciiTheme="majorHAnsi" w:hAnsiTheme="majorHAnsi"/>
                <w:color w:val="000000" w:themeColor="text1"/>
                <w:sz w:val="18"/>
                <w:szCs w:val="18"/>
              </w:rPr>
              <w:t xml:space="preserve">t </w:t>
            </w:r>
            <w:r w:rsidRPr="00652A1E">
              <w:rPr>
                <w:rFonts w:asciiTheme="majorHAnsi" w:hAnsiTheme="majorHAnsi"/>
                <w:color w:val="000000" w:themeColor="text1"/>
                <w:sz w:val="18"/>
                <w:szCs w:val="18"/>
              </w:rPr>
              <w:t>Aid Poster</w:t>
            </w:r>
          </w:p>
          <w:p w14:paraId="56B9B823" w14:textId="74D02E68" w:rsidR="000A5FD3" w:rsidRPr="00652A1E" w:rsidRDefault="00463FCC" w:rsidP="000A5FD3">
            <w:pPr>
              <w:rPr>
                <w:rFonts w:asciiTheme="majorHAnsi" w:hAnsiTheme="majorHAnsi"/>
                <w:color w:val="000000" w:themeColor="text1"/>
                <w:sz w:val="18"/>
                <w:szCs w:val="18"/>
              </w:rPr>
            </w:pPr>
            <w:r>
              <w:rPr>
                <w:rFonts w:asciiTheme="majorHAnsi" w:hAnsiTheme="majorHAnsi"/>
                <w:color w:val="000000" w:themeColor="text1"/>
                <w:sz w:val="18"/>
                <w:szCs w:val="18"/>
              </w:rPr>
              <w:t>Asthma Action Plan</w:t>
            </w:r>
          </w:p>
          <w:p w14:paraId="2DD9EC6F" w14:textId="77777777" w:rsidR="000A5FD3" w:rsidRPr="00652A1E" w:rsidRDefault="000A5FD3" w:rsidP="000A5FD3">
            <w:pPr>
              <w:rPr>
                <w:rFonts w:asciiTheme="majorHAnsi" w:hAnsiTheme="majorHAnsi"/>
                <w:color w:val="000000" w:themeColor="text1"/>
                <w:sz w:val="18"/>
                <w:szCs w:val="18"/>
              </w:rPr>
            </w:pPr>
            <w:r w:rsidRPr="00652A1E">
              <w:rPr>
                <w:rFonts w:asciiTheme="majorHAnsi" w:hAnsiTheme="majorHAnsi"/>
                <w:color w:val="000000" w:themeColor="text1"/>
                <w:sz w:val="18"/>
                <w:szCs w:val="18"/>
              </w:rPr>
              <w:t>Medication Authorisation Form</w:t>
            </w:r>
          </w:p>
          <w:p w14:paraId="1C503060" w14:textId="77777777" w:rsidR="000A5FD3" w:rsidRPr="00652A1E" w:rsidRDefault="000A5FD3" w:rsidP="000A5FD3">
            <w:pPr>
              <w:rPr>
                <w:rFonts w:asciiTheme="majorHAnsi" w:hAnsiTheme="majorHAnsi"/>
                <w:color w:val="000000" w:themeColor="text1"/>
                <w:sz w:val="18"/>
                <w:szCs w:val="18"/>
              </w:rPr>
            </w:pPr>
            <w:r w:rsidRPr="00652A1E">
              <w:rPr>
                <w:rFonts w:asciiTheme="majorHAnsi" w:hAnsiTheme="majorHAnsi"/>
                <w:color w:val="000000" w:themeColor="text1"/>
                <w:sz w:val="18"/>
                <w:szCs w:val="18"/>
              </w:rPr>
              <w:t>Medical Risk Minimisation Plan</w:t>
            </w:r>
          </w:p>
          <w:p w14:paraId="4B5C8261" w14:textId="77777777" w:rsidR="000A5FD3" w:rsidRPr="00652A1E" w:rsidRDefault="000A5FD3" w:rsidP="000A5FD3">
            <w:pPr>
              <w:rPr>
                <w:rFonts w:asciiTheme="majorHAnsi" w:hAnsiTheme="majorHAnsi"/>
                <w:color w:val="000000" w:themeColor="text1"/>
                <w:sz w:val="18"/>
                <w:szCs w:val="18"/>
              </w:rPr>
            </w:pPr>
          </w:p>
          <w:p w14:paraId="3702A339" w14:textId="77777777" w:rsidR="000A5FD3" w:rsidRPr="00652A1E" w:rsidRDefault="000A5FD3" w:rsidP="000A5FD3">
            <w:pPr>
              <w:rPr>
                <w:rFonts w:asciiTheme="majorHAnsi" w:hAnsiTheme="majorHAnsi"/>
                <w:b/>
                <w:color w:val="000000" w:themeColor="text1"/>
                <w:sz w:val="18"/>
                <w:szCs w:val="18"/>
              </w:rPr>
            </w:pPr>
            <w:r w:rsidRPr="00652A1E">
              <w:rPr>
                <w:rFonts w:asciiTheme="majorHAnsi" w:hAnsiTheme="majorHAnsi"/>
                <w:b/>
                <w:color w:val="000000" w:themeColor="text1"/>
                <w:sz w:val="18"/>
                <w:szCs w:val="18"/>
              </w:rPr>
              <w:t>Statutory Legislation and Considerations</w:t>
            </w:r>
          </w:p>
          <w:p w14:paraId="40AFE00C" w14:textId="77777777" w:rsidR="009B05BD" w:rsidRPr="00652A1E" w:rsidRDefault="009B05BD" w:rsidP="009B05BD">
            <w:pPr>
              <w:rPr>
                <w:rFonts w:asciiTheme="majorHAnsi" w:hAnsiTheme="majorHAnsi"/>
                <w:color w:val="000000"/>
                <w:sz w:val="18"/>
                <w:szCs w:val="18"/>
              </w:rPr>
            </w:pPr>
            <w:r w:rsidRPr="00652A1E">
              <w:rPr>
                <w:rFonts w:asciiTheme="majorHAnsi" w:hAnsiTheme="majorHAnsi"/>
                <w:b/>
                <w:color w:val="000000"/>
                <w:sz w:val="18"/>
                <w:szCs w:val="18"/>
              </w:rPr>
              <w:t>Department of Education</w:t>
            </w:r>
          </w:p>
          <w:p w14:paraId="3632F4E4" w14:textId="77777777" w:rsidR="009B05BD" w:rsidRPr="00652A1E" w:rsidRDefault="009B05BD" w:rsidP="009B05BD">
            <w:pPr>
              <w:rPr>
                <w:rFonts w:asciiTheme="majorHAnsi" w:hAnsiTheme="majorHAnsi"/>
                <w:color w:val="000000"/>
                <w:sz w:val="18"/>
                <w:szCs w:val="18"/>
              </w:rPr>
            </w:pPr>
            <w:r w:rsidRPr="00652A1E">
              <w:rPr>
                <w:rFonts w:asciiTheme="majorHAnsi" w:hAnsiTheme="majorHAnsi"/>
                <w:color w:val="000000"/>
                <w:sz w:val="18"/>
                <w:szCs w:val="18"/>
              </w:rPr>
              <w:t>http://www.dec.nsw.gov.au/what-we-offer/regulation-and-accreditation/early-childhood-education-care</w:t>
            </w:r>
          </w:p>
          <w:p w14:paraId="5BE9A212" w14:textId="77777777" w:rsidR="009B05BD" w:rsidRPr="00652A1E" w:rsidRDefault="009B05BD" w:rsidP="009B05BD">
            <w:pPr>
              <w:rPr>
                <w:rFonts w:asciiTheme="majorHAnsi" w:hAnsiTheme="majorHAnsi"/>
                <w:color w:val="000000"/>
                <w:sz w:val="18"/>
                <w:szCs w:val="18"/>
              </w:rPr>
            </w:pPr>
            <w:r w:rsidRPr="00652A1E">
              <w:rPr>
                <w:rFonts w:asciiTheme="majorHAnsi" w:hAnsiTheme="majorHAnsi"/>
                <w:b/>
                <w:color w:val="000000"/>
                <w:sz w:val="18"/>
                <w:szCs w:val="18"/>
              </w:rPr>
              <w:t>Children (Education and Care Services) National Law (NSW) 104a</w:t>
            </w:r>
          </w:p>
          <w:p w14:paraId="2CFB852D" w14:textId="77777777" w:rsidR="009B05BD" w:rsidRPr="00652A1E" w:rsidRDefault="009B05BD" w:rsidP="009B05BD">
            <w:pPr>
              <w:rPr>
                <w:rFonts w:asciiTheme="majorHAnsi" w:hAnsiTheme="majorHAnsi"/>
                <w:color w:val="000000"/>
                <w:sz w:val="18"/>
                <w:szCs w:val="18"/>
              </w:rPr>
            </w:pPr>
            <w:r w:rsidRPr="00652A1E">
              <w:rPr>
                <w:rFonts w:asciiTheme="majorHAnsi" w:hAnsiTheme="majorHAnsi"/>
                <w:color w:val="000000"/>
                <w:sz w:val="18"/>
                <w:szCs w:val="18"/>
              </w:rPr>
              <w:t>https://www.legislation.nsw.gov.au/#/view/act/2010/104a/full</w:t>
            </w:r>
          </w:p>
          <w:p w14:paraId="4830D3C2" w14:textId="77777777" w:rsidR="009B05BD" w:rsidRPr="00652A1E" w:rsidRDefault="009B05BD" w:rsidP="009B05BD">
            <w:pPr>
              <w:rPr>
                <w:rFonts w:asciiTheme="majorHAnsi" w:hAnsiTheme="majorHAnsi"/>
                <w:color w:val="000000"/>
                <w:sz w:val="18"/>
                <w:szCs w:val="18"/>
              </w:rPr>
            </w:pPr>
            <w:r w:rsidRPr="00652A1E">
              <w:rPr>
                <w:rFonts w:asciiTheme="majorHAnsi" w:hAnsiTheme="majorHAnsi"/>
                <w:b/>
                <w:color w:val="000000"/>
                <w:sz w:val="18"/>
                <w:szCs w:val="18"/>
              </w:rPr>
              <w:t>Early Years Learning Framework (EYLF)</w:t>
            </w:r>
          </w:p>
          <w:p w14:paraId="14388D19" w14:textId="77777777" w:rsidR="009B05BD" w:rsidRPr="00652A1E" w:rsidRDefault="009B05BD" w:rsidP="009B05BD">
            <w:pPr>
              <w:rPr>
                <w:rFonts w:asciiTheme="majorHAnsi" w:hAnsiTheme="majorHAnsi"/>
                <w:color w:val="000000"/>
                <w:sz w:val="18"/>
                <w:szCs w:val="18"/>
              </w:rPr>
            </w:pPr>
            <w:r w:rsidRPr="00652A1E">
              <w:rPr>
                <w:rFonts w:asciiTheme="majorHAnsi" w:hAnsiTheme="majorHAnsi"/>
                <w:color w:val="000000"/>
                <w:sz w:val="18"/>
                <w:szCs w:val="18"/>
              </w:rPr>
              <w:t>http://www.legislation.nsw.gov.au/#/view/regulation/2011/653</w:t>
            </w:r>
          </w:p>
          <w:p w14:paraId="5889C6D5" w14:textId="77777777" w:rsidR="009B05BD" w:rsidRPr="00652A1E" w:rsidRDefault="009B05BD" w:rsidP="009B05BD">
            <w:pPr>
              <w:rPr>
                <w:rFonts w:asciiTheme="majorHAnsi" w:hAnsiTheme="majorHAnsi"/>
                <w:color w:val="000000"/>
                <w:sz w:val="18"/>
                <w:szCs w:val="18"/>
              </w:rPr>
            </w:pPr>
            <w:r w:rsidRPr="00652A1E">
              <w:rPr>
                <w:rFonts w:asciiTheme="majorHAnsi" w:hAnsiTheme="majorHAnsi"/>
                <w:b/>
                <w:color w:val="000000"/>
                <w:sz w:val="18"/>
                <w:szCs w:val="18"/>
              </w:rPr>
              <w:t>Education and Care Services National Regulations</w:t>
            </w:r>
          </w:p>
          <w:p w14:paraId="389DAF8C" w14:textId="77777777" w:rsidR="009B05BD" w:rsidRPr="00652A1E" w:rsidRDefault="009B05BD" w:rsidP="009B05BD">
            <w:pPr>
              <w:rPr>
                <w:rFonts w:asciiTheme="majorHAnsi" w:hAnsiTheme="majorHAnsi"/>
                <w:color w:val="000000"/>
                <w:sz w:val="18"/>
                <w:szCs w:val="18"/>
              </w:rPr>
            </w:pPr>
            <w:r w:rsidRPr="00652A1E">
              <w:rPr>
                <w:rFonts w:asciiTheme="majorHAnsi" w:hAnsiTheme="majorHAnsi"/>
                <w:color w:val="000000"/>
                <w:sz w:val="18"/>
                <w:szCs w:val="18"/>
              </w:rPr>
              <w:t xml:space="preserve">http://files.acecqa.gov.au/files/National-Quality-Framework-Resources-Kit/belonging_being_and_becoming_the_early_years_learning_framework_for_australia.pdf </w:t>
            </w:r>
          </w:p>
          <w:p w14:paraId="1464635B" w14:textId="77777777" w:rsidR="009B05BD" w:rsidRPr="00652A1E" w:rsidRDefault="009B05BD" w:rsidP="009B05BD">
            <w:pPr>
              <w:rPr>
                <w:rFonts w:asciiTheme="majorHAnsi" w:hAnsiTheme="majorHAnsi"/>
                <w:color w:val="000000"/>
                <w:sz w:val="18"/>
                <w:szCs w:val="18"/>
              </w:rPr>
            </w:pPr>
            <w:r w:rsidRPr="00652A1E">
              <w:rPr>
                <w:rFonts w:asciiTheme="majorHAnsi" w:hAnsiTheme="majorHAnsi"/>
                <w:b/>
                <w:color w:val="000000"/>
                <w:sz w:val="18"/>
                <w:szCs w:val="18"/>
              </w:rPr>
              <w:t>National Quality Framework (NQF)</w:t>
            </w:r>
          </w:p>
          <w:p w14:paraId="6A445733" w14:textId="77777777" w:rsidR="009B05BD" w:rsidRPr="00652A1E" w:rsidRDefault="009B05BD" w:rsidP="009B05BD">
            <w:pPr>
              <w:rPr>
                <w:rFonts w:asciiTheme="majorHAnsi" w:hAnsiTheme="majorHAnsi"/>
                <w:color w:val="000000"/>
                <w:sz w:val="18"/>
                <w:szCs w:val="18"/>
              </w:rPr>
            </w:pPr>
            <w:r w:rsidRPr="00652A1E">
              <w:rPr>
                <w:rFonts w:asciiTheme="majorHAnsi" w:hAnsiTheme="majorHAnsi"/>
                <w:color w:val="000000"/>
                <w:sz w:val="18"/>
                <w:szCs w:val="18"/>
              </w:rPr>
              <w:t>http://acecqa.gov.au/national-quality-framework/</w:t>
            </w:r>
          </w:p>
          <w:p w14:paraId="5AD221C2" w14:textId="77777777" w:rsidR="009B05BD" w:rsidRPr="00652A1E" w:rsidRDefault="009B05BD" w:rsidP="009B05BD">
            <w:pPr>
              <w:rPr>
                <w:rFonts w:asciiTheme="majorHAnsi" w:hAnsiTheme="majorHAnsi"/>
                <w:color w:val="000000"/>
                <w:sz w:val="18"/>
                <w:szCs w:val="18"/>
              </w:rPr>
            </w:pPr>
            <w:r w:rsidRPr="00652A1E">
              <w:rPr>
                <w:rFonts w:asciiTheme="majorHAnsi" w:hAnsiTheme="majorHAnsi"/>
                <w:b/>
                <w:color w:val="000000"/>
                <w:sz w:val="18"/>
                <w:szCs w:val="18"/>
              </w:rPr>
              <w:t>Australian Children’s Education and Care Quality Authority (ACECQA)</w:t>
            </w:r>
          </w:p>
          <w:p w14:paraId="4A65EE56" w14:textId="77777777" w:rsidR="009B05BD" w:rsidRPr="00652A1E" w:rsidRDefault="009B05BD" w:rsidP="009B05BD">
            <w:pPr>
              <w:rPr>
                <w:rFonts w:asciiTheme="majorHAnsi" w:hAnsiTheme="majorHAnsi"/>
                <w:color w:val="000000"/>
                <w:sz w:val="18"/>
                <w:szCs w:val="18"/>
              </w:rPr>
            </w:pPr>
            <w:r w:rsidRPr="00652A1E">
              <w:rPr>
                <w:rFonts w:asciiTheme="majorHAnsi" w:hAnsiTheme="majorHAnsi"/>
                <w:color w:val="000000"/>
                <w:sz w:val="18"/>
                <w:szCs w:val="18"/>
              </w:rPr>
              <w:t>http://www.acecqa.gov.au/</w:t>
            </w:r>
          </w:p>
          <w:p w14:paraId="69DF9DB1" w14:textId="77777777" w:rsidR="000A5FD3" w:rsidRPr="00652A1E" w:rsidRDefault="000A5FD3" w:rsidP="000A5FD3">
            <w:pPr>
              <w:rPr>
                <w:rFonts w:asciiTheme="majorHAnsi" w:hAnsiTheme="majorHAnsi"/>
                <w:color w:val="000000" w:themeColor="text1"/>
                <w:sz w:val="18"/>
                <w:szCs w:val="18"/>
              </w:rPr>
            </w:pPr>
          </w:p>
          <w:p w14:paraId="42B17428" w14:textId="77777777" w:rsidR="000A5FD3" w:rsidRPr="00016289" w:rsidRDefault="000A5FD3" w:rsidP="000A5FD3">
            <w:pPr>
              <w:rPr>
                <w:rFonts w:asciiTheme="majorHAnsi" w:hAnsiTheme="majorHAnsi"/>
                <w:b/>
                <w:color w:val="000000" w:themeColor="text1"/>
                <w:sz w:val="18"/>
                <w:szCs w:val="18"/>
              </w:rPr>
            </w:pPr>
            <w:r w:rsidRPr="00016289">
              <w:rPr>
                <w:rFonts w:asciiTheme="majorHAnsi" w:hAnsiTheme="majorHAnsi"/>
                <w:b/>
                <w:color w:val="000000" w:themeColor="text1"/>
                <w:sz w:val="18"/>
                <w:szCs w:val="18"/>
              </w:rPr>
              <w:t>Sources:</w:t>
            </w:r>
          </w:p>
          <w:p w14:paraId="2414A06B" w14:textId="34FABA65" w:rsidR="008B7FC3" w:rsidRPr="00016289" w:rsidRDefault="009B05BD" w:rsidP="009B05BD">
            <w:pPr>
              <w:rPr>
                <w:rFonts w:asciiTheme="majorHAnsi" w:hAnsiTheme="majorHAnsi"/>
                <w:color w:val="000000"/>
                <w:sz w:val="18"/>
                <w:szCs w:val="18"/>
              </w:rPr>
            </w:pPr>
            <w:r w:rsidRPr="00016289">
              <w:rPr>
                <w:rFonts w:asciiTheme="majorHAnsi" w:hAnsiTheme="majorHAnsi"/>
                <w:b/>
                <w:color w:val="000000"/>
                <w:sz w:val="18"/>
                <w:szCs w:val="18"/>
              </w:rPr>
              <w:t>Asthma Australia</w:t>
            </w:r>
          </w:p>
          <w:p w14:paraId="7B205BA1" w14:textId="77777777" w:rsidR="009B05BD" w:rsidRPr="00016289" w:rsidRDefault="009B05BD" w:rsidP="009B05BD">
            <w:pPr>
              <w:rPr>
                <w:rFonts w:asciiTheme="majorHAnsi" w:hAnsiTheme="majorHAnsi"/>
                <w:color w:val="000000"/>
                <w:sz w:val="18"/>
                <w:szCs w:val="18"/>
              </w:rPr>
            </w:pPr>
            <w:r w:rsidRPr="00016289">
              <w:rPr>
                <w:rFonts w:asciiTheme="majorHAnsi" w:hAnsiTheme="majorHAnsi"/>
                <w:b/>
                <w:color w:val="000000"/>
                <w:sz w:val="18"/>
                <w:szCs w:val="18"/>
              </w:rPr>
              <w:lastRenderedPageBreak/>
              <w:t>National Asthma Council Australia</w:t>
            </w:r>
          </w:p>
          <w:p w14:paraId="23682248" w14:textId="219B2F38" w:rsidR="009B05BD" w:rsidRPr="00016289" w:rsidRDefault="00016289" w:rsidP="009B05BD">
            <w:pPr>
              <w:rPr>
                <w:rFonts w:asciiTheme="majorHAnsi" w:hAnsiTheme="majorHAnsi"/>
                <w:color w:val="000000"/>
                <w:sz w:val="18"/>
                <w:szCs w:val="18"/>
              </w:rPr>
            </w:pPr>
            <w:hyperlink r:id="rId9" w:history="1">
              <w:r w:rsidRPr="00016289">
                <w:rPr>
                  <w:rStyle w:val="Hyperlink"/>
                  <w:rFonts w:asciiTheme="majorHAnsi" w:hAnsiTheme="majorHAnsi"/>
                  <w:sz w:val="18"/>
                  <w:szCs w:val="18"/>
                </w:rPr>
                <w:t>https://www.nationalasthma.org.au/health-professionals/asthma-action-plans</w:t>
              </w:r>
            </w:hyperlink>
          </w:p>
          <w:p w14:paraId="43422236" w14:textId="601B6CD2" w:rsidR="00463FCC" w:rsidRPr="00463FCC" w:rsidRDefault="00016289" w:rsidP="00463FCC">
            <w:pPr>
              <w:numPr>
                <w:ilvl w:val="0"/>
                <w:numId w:val="34"/>
              </w:numPr>
              <w:rPr>
                <w:rFonts w:asciiTheme="majorHAnsi" w:hAnsiTheme="majorHAnsi"/>
                <w:color w:val="000000" w:themeColor="text1"/>
                <w:sz w:val="18"/>
                <w:szCs w:val="18"/>
                <w:lang w:val="en-AU"/>
              </w:rPr>
            </w:pPr>
            <w:proofErr w:type="spellStart"/>
            <w:r w:rsidRPr="00463FCC">
              <w:rPr>
                <w:rFonts w:asciiTheme="majorHAnsi" w:hAnsiTheme="majorHAnsi"/>
                <w:sz w:val="18"/>
                <w:szCs w:val="18"/>
                <w:lang w:val="it-IT"/>
              </w:rPr>
              <w:t>Asth</w:t>
            </w:r>
            <w:r w:rsidRPr="00463FCC">
              <w:rPr>
                <w:rFonts w:asciiTheme="majorHAnsi" w:hAnsiTheme="majorHAnsi" w:cstheme="majorHAnsi"/>
                <w:sz w:val="18"/>
                <w:szCs w:val="18"/>
                <w:lang w:val="it-IT"/>
              </w:rPr>
              <w:t>ma</w:t>
            </w:r>
            <w:proofErr w:type="spellEnd"/>
            <w:r w:rsidRPr="00463FCC">
              <w:rPr>
                <w:rFonts w:asciiTheme="majorHAnsi" w:hAnsiTheme="majorHAnsi" w:cstheme="majorHAnsi"/>
                <w:sz w:val="18"/>
                <w:szCs w:val="18"/>
                <w:lang w:val="it-IT"/>
              </w:rPr>
              <w:t xml:space="preserve"> Australia – </w:t>
            </w:r>
            <w:hyperlink r:id="rId10" w:history="1">
              <w:r w:rsidR="00463FCC" w:rsidRPr="00463FCC">
                <w:rPr>
                  <w:rStyle w:val="Hyperlink"/>
                  <w:rFonts w:asciiTheme="majorHAnsi" w:hAnsiTheme="majorHAnsi" w:cstheme="majorHAnsi"/>
                  <w:sz w:val="18"/>
                  <w:szCs w:val="18"/>
                </w:rPr>
                <w:t>https://asthma.org.au/</w:t>
              </w:r>
            </w:hyperlink>
          </w:p>
          <w:p w14:paraId="5137A335" w14:textId="3765462E" w:rsidR="000A5FD3" w:rsidRPr="00463FCC" w:rsidRDefault="00463FCC" w:rsidP="00463FCC">
            <w:pPr>
              <w:numPr>
                <w:ilvl w:val="0"/>
                <w:numId w:val="34"/>
              </w:numPr>
              <w:rPr>
                <w:rFonts w:asciiTheme="majorHAnsi" w:hAnsiTheme="majorHAnsi"/>
                <w:color w:val="000000" w:themeColor="text1"/>
                <w:sz w:val="18"/>
                <w:szCs w:val="18"/>
                <w:lang w:val="en-AU"/>
              </w:rPr>
            </w:pPr>
            <w:r w:rsidRPr="00463FCC">
              <w:rPr>
                <w:rFonts w:asciiTheme="majorHAnsi" w:hAnsiTheme="majorHAnsi"/>
                <w:sz w:val="18"/>
                <w:szCs w:val="18"/>
                <w:lang w:val="en-AU"/>
              </w:rPr>
              <w:t>Sydney Children’s H</w:t>
            </w:r>
            <w:r>
              <w:rPr>
                <w:rFonts w:asciiTheme="majorHAnsi" w:hAnsiTheme="majorHAnsi"/>
                <w:sz w:val="18"/>
                <w:szCs w:val="18"/>
                <w:lang w:val="en-AU"/>
              </w:rPr>
              <w:t xml:space="preserve">ospital Network </w:t>
            </w:r>
            <w:r w:rsidRPr="00463FCC">
              <w:rPr>
                <w:rFonts w:asciiTheme="majorHAnsi" w:hAnsiTheme="majorHAnsi"/>
                <w:sz w:val="18"/>
                <w:szCs w:val="18"/>
                <w:lang w:val="en-AU"/>
              </w:rPr>
              <w:t>https://www.schn.health.nsw.gov.au/asthma-handbook</w:t>
            </w:r>
          </w:p>
        </w:tc>
      </w:tr>
    </w:tbl>
    <w:p w14:paraId="76CB9AC4" w14:textId="77777777" w:rsidR="000A5FD3" w:rsidRPr="00463FCC" w:rsidRDefault="000A5FD3" w:rsidP="000A5FD3">
      <w:pPr>
        <w:rPr>
          <w:rFonts w:asciiTheme="majorHAnsi" w:hAnsiTheme="majorHAnsi"/>
          <w:color w:val="000000" w:themeColor="text1"/>
          <w:sz w:val="22"/>
          <w:szCs w:val="22"/>
          <w:lang w:val="en-AU"/>
        </w:rPr>
      </w:pPr>
    </w:p>
    <w:p w14:paraId="7BFD43B1" w14:textId="77777777" w:rsidR="000A5FD3" w:rsidRPr="00463FCC" w:rsidRDefault="000A5FD3" w:rsidP="000A5FD3">
      <w:pPr>
        <w:pStyle w:val="BodyText"/>
        <w:rPr>
          <w:rFonts w:asciiTheme="majorHAnsi" w:hAnsiTheme="majorHAnsi"/>
          <w:color w:val="000000" w:themeColor="text1"/>
          <w:sz w:val="22"/>
          <w:szCs w:val="22"/>
        </w:rPr>
      </w:pPr>
    </w:p>
    <w:p w14:paraId="3ED067A9" w14:textId="77777777" w:rsidR="00016289" w:rsidRPr="00016289" w:rsidRDefault="00016289" w:rsidP="00016289">
      <w:pPr>
        <w:pBdr>
          <w:bottom w:val="single" w:sz="4" w:space="1" w:color="auto"/>
        </w:pBdr>
        <w:rPr>
          <w:rFonts w:asciiTheme="majorHAnsi" w:hAnsiTheme="majorHAnsi"/>
          <w:b/>
          <w:sz w:val="22"/>
        </w:rPr>
      </w:pPr>
      <w:r w:rsidRPr="00016289">
        <w:rPr>
          <w:rFonts w:asciiTheme="majorHAnsi" w:hAnsiTheme="majorHAnsi"/>
          <w:b/>
          <w:sz w:val="22"/>
        </w:rPr>
        <w:t>Policy review</w:t>
      </w:r>
    </w:p>
    <w:p w14:paraId="5C258AE5" w14:textId="77777777" w:rsidR="00016289" w:rsidRPr="00016289" w:rsidRDefault="00016289" w:rsidP="00016289">
      <w:pPr>
        <w:rPr>
          <w:rFonts w:asciiTheme="majorHAnsi" w:hAnsiTheme="majorHAnsi"/>
          <w:sz w:val="22"/>
        </w:rPr>
      </w:pPr>
    </w:p>
    <w:p w14:paraId="274E5E7E" w14:textId="77777777" w:rsidR="00016289" w:rsidRPr="00016289" w:rsidRDefault="00016289" w:rsidP="00016289">
      <w:pPr>
        <w:jc w:val="both"/>
        <w:rPr>
          <w:rFonts w:asciiTheme="majorHAnsi" w:hAnsiTheme="majorHAnsi"/>
          <w:sz w:val="22"/>
        </w:rPr>
      </w:pPr>
      <w:r w:rsidRPr="00016289">
        <w:rPr>
          <w:rFonts w:asciiTheme="majorHAnsi" w:hAnsiTheme="majorHAnsi"/>
          <w:sz w:val="22"/>
        </w:rPr>
        <w:t xml:space="preserve">The Service encourages staff and parents to be actively involved in the annual review of each of its policies and procedures. In addition, the Service will accommodate any new legislative changes as they occur and any issues identified as part the Service’s commitment to quality improvement. The Service consults with relevant </w:t>
      </w:r>
      <w:proofErr w:type="spellStart"/>
      <w:r w:rsidRPr="00016289">
        <w:rPr>
          <w:rFonts w:asciiTheme="majorHAnsi" w:hAnsiTheme="majorHAnsi"/>
          <w:sz w:val="22"/>
        </w:rPr>
        <w:t>recognised</w:t>
      </w:r>
      <w:proofErr w:type="spellEnd"/>
      <w:r w:rsidRPr="00016289">
        <w:rPr>
          <w:rFonts w:asciiTheme="majorHAnsi" w:hAnsiTheme="majorHAnsi"/>
          <w:sz w:val="22"/>
        </w:rPr>
        <w:t xml:space="preserve"> authorities as part of the annual review to ensure the policy contents are consistent with current research and contemporary views on best practice. </w:t>
      </w:r>
    </w:p>
    <w:p w14:paraId="24EFFC01" w14:textId="77777777" w:rsidR="00016289" w:rsidRPr="00016289" w:rsidRDefault="00016289" w:rsidP="00016289">
      <w:pPr>
        <w:rPr>
          <w:rFonts w:asciiTheme="majorHAnsi" w:hAnsiTheme="maj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530"/>
        <w:gridCol w:w="2632"/>
      </w:tblGrid>
      <w:tr w:rsidR="00016289" w:rsidRPr="00016289" w14:paraId="561D5333" w14:textId="77777777" w:rsidTr="00016289">
        <w:tc>
          <w:tcPr>
            <w:tcW w:w="787" w:type="dxa"/>
            <w:tcBorders>
              <w:top w:val="single" w:sz="4" w:space="0" w:color="auto"/>
              <w:left w:val="single" w:sz="4" w:space="0" w:color="auto"/>
              <w:bottom w:val="single" w:sz="4" w:space="0" w:color="auto"/>
              <w:right w:val="single" w:sz="4" w:space="0" w:color="auto"/>
            </w:tcBorders>
            <w:shd w:val="clear" w:color="auto" w:fill="D9D9D9"/>
            <w:hideMark/>
          </w:tcPr>
          <w:p w14:paraId="25A36F35" w14:textId="77777777" w:rsidR="00016289" w:rsidRPr="00016289" w:rsidRDefault="00016289" w:rsidP="003B2BE5">
            <w:pPr>
              <w:rPr>
                <w:rFonts w:asciiTheme="majorHAnsi" w:hAnsiTheme="majorHAnsi"/>
                <w:b/>
                <w:sz w:val="18"/>
                <w:szCs w:val="18"/>
              </w:rPr>
            </w:pPr>
            <w:r w:rsidRPr="00016289">
              <w:rPr>
                <w:rFonts w:asciiTheme="majorHAnsi" w:hAnsiTheme="majorHAnsi"/>
                <w:b/>
                <w:sz w:val="18"/>
                <w:szCs w:val="18"/>
              </w:rPr>
              <w:t>Version</w:t>
            </w:r>
          </w:p>
        </w:tc>
        <w:tc>
          <w:tcPr>
            <w:tcW w:w="1530" w:type="dxa"/>
            <w:tcBorders>
              <w:top w:val="single" w:sz="4" w:space="0" w:color="auto"/>
              <w:left w:val="single" w:sz="4" w:space="0" w:color="auto"/>
              <w:bottom w:val="single" w:sz="4" w:space="0" w:color="auto"/>
              <w:right w:val="single" w:sz="4" w:space="0" w:color="auto"/>
            </w:tcBorders>
            <w:shd w:val="clear" w:color="auto" w:fill="D9D9D9"/>
            <w:hideMark/>
          </w:tcPr>
          <w:p w14:paraId="09EE1900" w14:textId="77777777" w:rsidR="00016289" w:rsidRPr="00016289" w:rsidRDefault="00016289" w:rsidP="003B2BE5">
            <w:pPr>
              <w:rPr>
                <w:rFonts w:asciiTheme="majorHAnsi" w:hAnsiTheme="majorHAnsi"/>
                <w:b/>
                <w:sz w:val="18"/>
                <w:szCs w:val="18"/>
              </w:rPr>
            </w:pPr>
            <w:r w:rsidRPr="00016289">
              <w:rPr>
                <w:rFonts w:asciiTheme="majorHAnsi" w:hAnsiTheme="majorHAnsi"/>
                <w:b/>
                <w:sz w:val="18"/>
                <w:szCs w:val="18"/>
              </w:rPr>
              <w:t>Date Reviewed</w:t>
            </w:r>
          </w:p>
        </w:tc>
        <w:tc>
          <w:tcPr>
            <w:tcW w:w="2632" w:type="dxa"/>
            <w:tcBorders>
              <w:top w:val="single" w:sz="4" w:space="0" w:color="auto"/>
              <w:left w:val="single" w:sz="4" w:space="0" w:color="auto"/>
              <w:bottom w:val="single" w:sz="4" w:space="0" w:color="auto"/>
              <w:right w:val="single" w:sz="4" w:space="0" w:color="auto"/>
            </w:tcBorders>
            <w:shd w:val="clear" w:color="auto" w:fill="D9D9D9"/>
            <w:hideMark/>
          </w:tcPr>
          <w:p w14:paraId="0F35C528" w14:textId="77777777" w:rsidR="00016289" w:rsidRPr="00016289" w:rsidRDefault="00016289" w:rsidP="003B2BE5">
            <w:pPr>
              <w:rPr>
                <w:rFonts w:asciiTheme="majorHAnsi" w:hAnsiTheme="majorHAnsi"/>
                <w:b/>
                <w:sz w:val="18"/>
                <w:szCs w:val="18"/>
              </w:rPr>
            </w:pPr>
            <w:r w:rsidRPr="00016289">
              <w:rPr>
                <w:rFonts w:asciiTheme="majorHAnsi" w:hAnsiTheme="majorHAnsi"/>
                <w:b/>
                <w:sz w:val="18"/>
                <w:szCs w:val="18"/>
              </w:rPr>
              <w:t>Comments/Amendments</w:t>
            </w:r>
          </w:p>
        </w:tc>
      </w:tr>
      <w:tr w:rsidR="00016289" w:rsidRPr="00016289" w14:paraId="0B1A9AFD" w14:textId="77777777" w:rsidTr="00016289">
        <w:tc>
          <w:tcPr>
            <w:tcW w:w="787" w:type="dxa"/>
            <w:tcBorders>
              <w:top w:val="single" w:sz="4" w:space="0" w:color="auto"/>
              <w:left w:val="single" w:sz="4" w:space="0" w:color="auto"/>
              <w:bottom w:val="single" w:sz="4" w:space="0" w:color="auto"/>
              <w:right w:val="single" w:sz="4" w:space="0" w:color="auto"/>
            </w:tcBorders>
            <w:hideMark/>
          </w:tcPr>
          <w:p w14:paraId="3E0DAB96" w14:textId="77777777" w:rsidR="00016289" w:rsidRPr="00016289" w:rsidRDefault="00016289" w:rsidP="003B2BE5">
            <w:pPr>
              <w:rPr>
                <w:rFonts w:asciiTheme="majorHAnsi" w:hAnsiTheme="majorHAnsi"/>
                <w:sz w:val="18"/>
                <w:szCs w:val="18"/>
              </w:rPr>
            </w:pPr>
            <w:r w:rsidRPr="00016289">
              <w:rPr>
                <w:rFonts w:asciiTheme="majorHAnsi" w:hAnsiTheme="majorHAnsi"/>
                <w:sz w:val="18"/>
                <w:szCs w:val="18"/>
              </w:rPr>
              <w:t>1</w:t>
            </w:r>
          </w:p>
        </w:tc>
        <w:tc>
          <w:tcPr>
            <w:tcW w:w="1530" w:type="dxa"/>
            <w:tcBorders>
              <w:top w:val="single" w:sz="4" w:space="0" w:color="auto"/>
              <w:left w:val="single" w:sz="4" w:space="0" w:color="auto"/>
              <w:bottom w:val="single" w:sz="4" w:space="0" w:color="auto"/>
              <w:right w:val="single" w:sz="4" w:space="0" w:color="auto"/>
            </w:tcBorders>
            <w:hideMark/>
          </w:tcPr>
          <w:p w14:paraId="2D7C6E16" w14:textId="4DDBEBFD" w:rsidR="00016289" w:rsidRPr="00016289" w:rsidRDefault="00016289" w:rsidP="003B2BE5">
            <w:pPr>
              <w:rPr>
                <w:rFonts w:asciiTheme="majorHAnsi" w:hAnsiTheme="majorHAnsi"/>
                <w:sz w:val="18"/>
                <w:szCs w:val="18"/>
              </w:rPr>
            </w:pPr>
            <w:r w:rsidRPr="00016289">
              <w:rPr>
                <w:rFonts w:asciiTheme="majorHAnsi" w:hAnsiTheme="majorHAnsi"/>
                <w:sz w:val="18"/>
                <w:szCs w:val="18"/>
              </w:rPr>
              <w:t>January 2018</w:t>
            </w:r>
          </w:p>
        </w:tc>
        <w:tc>
          <w:tcPr>
            <w:tcW w:w="2632" w:type="dxa"/>
            <w:tcBorders>
              <w:top w:val="single" w:sz="4" w:space="0" w:color="auto"/>
              <w:left w:val="single" w:sz="4" w:space="0" w:color="auto"/>
              <w:bottom w:val="single" w:sz="4" w:space="0" w:color="auto"/>
              <w:right w:val="single" w:sz="4" w:space="0" w:color="auto"/>
            </w:tcBorders>
            <w:hideMark/>
          </w:tcPr>
          <w:p w14:paraId="7BDAE743" w14:textId="77777777" w:rsidR="00016289" w:rsidRPr="00016289" w:rsidRDefault="00016289" w:rsidP="003B2BE5">
            <w:pPr>
              <w:rPr>
                <w:rFonts w:asciiTheme="majorHAnsi" w:hAnsiTheme="majorHAnsi"/>
                <w:sz w:val="18"/>
                <w:szCs w:val="18"/>
              </w:rPr>
            </w:pPr>
            <w:r w:rsidRPr="00016289">
              <w:rPr>
                <w:rFonts w:asciiTheme="majorHAnsi" w:hAnsiTheme="majorHAnsi"/>
                <w:sz w:val="18"/>
                <w:szCs w:val="18"/>
              </w:rPr>
              <w:t xml:space="preserve">Updated to changed NQF requirements 1 February 2018. </w:t>
            </w:r>
          </w:p>
          <w:p w14:paraId="17E6F612" w14:textId="004214AE" w:rsidR="00016289" w:rsidRPr="00016289" w:rsidRDefault="00016289" w:rsidP="003B2BE5">
            <w:pPr>
              <w:rPr>
                <w:rFonts w:asciiTheme="majorHAnsi" w:hAnsiTheme="majorHAnsi"/>
                <w:sz w:val="18"/>
                <w:szCs w:val="18"/>
              </w:rPr>
            </w:pPr>
          </w:p>
        </w:tc>
      </w:tr>
      <w:tr w:rsidR="00016289" w:rsidRPr="00016289" w14:paraId="4FA70457" w14:textId="77777777" w:rsidTr="00016289">
        <w:tc>
          <w:tcPr>
            <w:tcW w:w="787" w:type="dxa"/>
            <w:hideMark/>
          </w:tcPr>
          <w:p w14:paraId="16B8A485" w14:textId="77777777" w:rsidR="00016289" w:rsidRPr="00016289" w:rsidRDefault="00016289" w:rsidP="003B2BE5">
            <w:pPr>
              <w:rPr>
                <w:rFonts w:asciiTheme="majorHAnsi" w:hAnsiTheme="majorHAnsi"/>
                <w:sz w:val="18"/>
                <w:szCs w:val="18"/>
              </w:rPr>
            </w:pPr>
            <w:r w:rsidRPr="00016289">
              <w:rPr>
                <w:rFonts w:asciiTheme="majorHAnsi" w:hAnsiTheme="majorHAnsi"/>
                <w:sz w:val="18"/>
                <w:szCs w:val="18"/>
              </w:rPr>
              <w:t>2</w:t>
            </w:r>
          </w:p>
        </w:tc>
        <w:tc>
          <w:tcPr>
            <w:tcW w:w="1530" w:type="dxa"/>
            <w:hideMark/>
          </w:tcPr>
          <w:p w14:paraId="448C362B" w14:textId="022001C6" w:rsidR="00016289" w:rsidRPr="00016289" w:rsidRDefault="00016289" w:rsidP="003B2BE5">
            <w:pPr>
              <w:rPr>
                <w:rFonts w:asciiTheme="majorHAnsi" w:hAnsiTheme="majorHAnsi"/>
                <w:sz w:val="18"/>
                <w:szCs w:val="18"/>
              </w:rPr>
            </w:pPr>
            <w:r w:rsidRPr="00016289">
              <w:rPr>
                <w:rFonts w:asciiTheme="majorHAnsi" w:hAnsiTheme="majorHAnsi"/>
                <w:sz w:val="18"/>
                <w:szCs w:val="18"/>
              </w:rPr>
              <w:t>January 2019</w:t>
            </w:r>
          </w:p>
        </w:tc>
        <w:tc>
          <w:tcPr>
            <w:tcW w:w="2632" w:type="dxa"/>
            <w:hideMark/>
          </w:tcPr>
          <w:p w14:paraId="21BF7195" w14:textId="77777777" w:rsidR="00016289" w:rsidRPr="00016289" w:rsidRDefault="00016289" w:rsidP="003B2BE5">
            <w:pPr>
              <w:rPr>
                <w:rFonts w:asciiTheme="majorHAnsi" w:hAnsiTheme="majorHAnsi"/>
                <w:sz w:val="18"/>
                <w:szCs w:val="18"/>
              </w:rPr>
            </w:pPr>
            <w:r w:rsidRPr="00016289">
              <w:rPr>
                <w:rFonts w:asciiTheme="majorHAnsi" w:hAnsiTheme="majorHAnsi"/>
                <w:sz w:val="18"/>
                <w:szCs w:val="18"/>
              </w:rPr>
              <w:t xml:space="preserve">Updated references. </w:t>
            </w:r>
          </w:p>
        </w:tc>
      </w:tr>
      <w:tr w:rsidR="00016289" w:rsidRPr="00016289" w14:paraId="3DB6F315" w14:textId="77777777" w:rsidTr="00016289">
        <w:tc>
          <w:tcPr>
            <w:tcW w:w="787" w:type="dxa"/>
          </w:tcPr>
          <w:p w14:paraId="08B44F3A" w14:textId="7D9A3CF7" w:rsidR="00016289" w:rsidRPr="00016289" w:rsidRDefault="00016289" w:rsidP="003B2BE5">
            <w:pPr>
              <w:rPr>
                <w:rFonts w:asciiTheme="majorHAnsi" w:hAnsiTheme="majorHAnsi"/>
                <w:sz w:val="18"/>
                <w:szCs w:val="18"/>
              </w:rPr>
            </w:pPr>
            <w:r>
              <w:rPr>
                <w:rFonts w:asciiTheme="majorHAnsi" w:hAnsiTheme="majorHAnsi"/>
                <w:sz w:val="18"/>
                <w:szCs w:val="18"/>
              </w:rPr>
              <w:t>3</w:t>
            </w:r>
            <w:r w:rsidRPr="00016289">
              <w:rPr>
                <w:rFonts w:asciiTheme="majorHAnsi" w:hAnsiTheme="majorHAnsi"/>
                <w:sz w:val="18"/>
                <w:szCs w:val="18"/>
              </w:rPr>
              <w:t xml:space="preserve"> </w:t>
            </w:r>
          </w:p>
        </w:tc>
        <w:tc>
          <w:tcPr>
            <w:tcW w:w="1530" w:type="dxa"/>
          </w:tcPr>
          <w:p w14:paraId="085009D7" w14:textId="4F75B672" w:rsidR="00016289" w:rsidRPr="00016289" w:rsidRDefault="00016289" w:rsidP="003B2BE5">
            <w:pPr>
              <w:rPr>
                <w:rFonts w:asciiTheme="majorHAnsi" w:hAnsiTheme="majorHAnsi"/>
                <w:sz w:val="18"/>
                <w:szCs w:val="18"/>
              </w:rPr>
            </w:pPr>
            <w:r w:rsidRPr="00016289">
              <w:rPr>
                <w:rFonts w:asciiTheme="majorHAnsi" w:hAnsiTheme="majorHAnsi"/>
                <w:sz w:val="18"/>
                <w:szCs w:val="18"/>
              </w:rPr>
              <w:t>August 2020</w:t>
            </w:r>
          </w:p>
        </w:tc>
        <w:tc>
          <w:tcPr>
            <w:tcW w:w="2632" w:type="dxa"/>
          </w:tcPr>
          <w:p w14:paraId="7737B3CD" w14:textId="77777777" w:rsidR="00016289" w:rsidRPr="00016289" w:rsidRDefault="00016289" w:rsidP="003B2BE5">
            <w:pPr>
              <w:rPr>
                <w:rFonts w:asciiTheme="majorHAnsi" w:hAnsiTheme="majorHAnsi"/>
                <w:sz w:val="18"/>
                <w:szCs w:val="18"/>
              </w:rPr>
            </w:pPr>
            <w:r w:rsidRPr="00016289">
              <w:rPr>
                <w:rFonts w:asciiTheme="majorHAnsi" w:hAnsiTheme="majorHAnsi"/>
                <w:sz w:val="18"/>
                <w:szCs w:val="18"/>
              </w:rPr>
              <w:t>Included Service’s intent re enrolling children with identified medical conditions, sign to be displayed Regulation 172(2)(f)(</w:t>
            </w:r>
            <w:proofErr w:type="spellStart"/>
            <w:r w:rsidRPr="00016289">
              <w:rPr>
                <w:rFonts w:asciiTheme="majorHAnsi" w:hAnsiTheme="majorHAnsi"/>
                <w:sz w:val="18"/>
                <w:szCs w:val="18"/>
              </w:rPr>
              <w:t>i</w:t>
            </w:r>
            <w:proofErr w:type="spellEnd"/>
            <w:r w:rsidRPr="00016289">
              <w:rPr>
                <w:rFonts w:asciiTheme="majorHAnsi" w:hAnsiTheme="majorHAnsi"/>
                <w:sz w:val="18"/>
                <w:szCs w:val="18"/>
              </w:rPr>
              <w:t xml:space="preserve">), additional information about diabetes. Added to and updated references.  </w:t>
            </w:r>
          </w:p>
        </w:tc>
      </w:tr>
      <w:tr w:rsidR="00016289" w:rsidRPr="00016289" w14:paraId="5ACD7059" w14:textId="77777777" w:rsidTr="00016289">
        <w:tc>
          <w:tcPr>
            <w:tcW w:w="787" w:type="dxa"/>
          </w:tcPr>
          <w:p w14:paraId="2E9849B1" w14:textId="2B43BDC7" w:rsidR="00016289" w:rsidRPr="00016289" w:rsidRDefault="00016289" w:rsidP="003B2BE5">
            <w:pPr>
              <w:rPr>
                <w:rFonts w:asciiTheme="majorHAnsi" w:hAnsiTheme="majorHAnsi"/>
                <w:sz w:val="18"/>
                <w:szCs w:val="18"/>
              </w:rPr>
            </w:pPr>
            <w:r>
              <w:rPr>
                <w:rFonts w:asciiTheme="majorHAnsi" w:hAnsiTheme="majorHAnsi"/>
                <w:sz w:val="18"/>
                <w:szCs w:val="18"/>
              </w:rPr>
              <w:t>4</w:t>
            </w:r>
          </w:p>
        </w:tc>
        <w:tc>
          <w:tcPr>
            <w:tcW w:w="1530" w:type="dxa"/>
          </w:tcPr>
          <w:p w14:paraId="234FD5B5" w14:textId="49661278" w:rsidR="00016289" w:rsidRPr="00016289" w:rsidRDefault="00016289" w:rsidP="003B2BE5">
            <w:pPr>
              <w:rPr>
                <w:rFonts w:asciiTheme="majorHAnsi" w:hAnsiTheme="majorHAnsi"/>
                <w:sz w:val="18"/>
                <w:szCs w:val="18"/>
              </w:rPr>
            </w:pPr>
            <w:r>
              <w:rPr>
                <w:rFonts w:asciiTheme="majorHAnsi" w:hAnsiTheme="majorHAnsi"/>
                <w:sz w:val="18"/>
                <w:szCs w:val="18"/>
              </w:rPr>
              <w:t>October 2021</w:t>
            </w:r>
            <w:r w:rsidRPr="00016289">
              <w:rPr>
                <w:rFonts w:asciiTheme="majorHAnsi" w:hAnsiTheme="majorHAnsi"/>
                <w:sz w:val="18"/>
                <w:szCs w:val="18"/>
              </w:rPr>
              <w:t xml:space="preserve"> </w:t>
            </w:r>
          </w:p>
          <w:p w14:paraId="48C64264" w14:textId="77777777" w:rsidR="00016289" w:rsidRPr="00016289" w:rsidRDefault="00016289" w:rsidP="003B2BE5">
            <w:pPr>
              <w:rPr>
                <w:rFonts w:asciiTheme="majorHAnsi" w:hAnsiTheme="majorHAnsi"/>
                <w:sz w:val="18"/>
                <w:szCs w:val="18"/>
              </w:rPr>
            </w:pPr>
          </w:p>
        </w:tc>
        <w:tc>
          <w:tcPr>
            <w:tcW w:w="2632" w:type="dxa"/>
          </w:tcPr>
          <w:p w14:paraId="57044B88" w14:textId="3276938E" w:rsidR="00016289" w:rsidRPr="00016289" w:rsidRDefault="00016289" w:rsidP="00016289">
            <w:pPr>
              <w:rPr>
                <w:rFonts w:asciiTheme="majorHAnsi" w:hAnsiTheme="majorHAnsi"/>
                <w:sz w:val="18"/>
                <w:szCs w:val="18"/>
              </w:rPr>
            </w:pPr>
            <w:r>
              <w:rPr>
                <w:rFonts w:asciiTheme="majorHAnsi" w:hAnsiTheme="majorHAnsi"/>
                <w:sz w:val="18"/>
                <w:szCs w:val="18"/>
              </w:rPr>
              <w:t xml:space="preserve">Included: information about </w:t>
            </w:r>
            <w:r w:rsidRPr="00016289">
              <w:rPr>
                <w:rFonts w:asciiTheme="majorHAnsi" w:hAnsiTheme="majorHAnsi"/>
                <w:sz w:val="18"/>
                <w:szCs w:val="18"/>
              </w:rPr>
              <w:t>asthma</w:t>
            </w:r>
            <w:r>
              <w:rPr>
                <w:rFonts w:asciiTheme="majorHAnsi" w:hAnsiTheme="majorHAnsi"/>
                <w:sz w:val="18"/>
                <w:szCs w:val="18"/>
              </w:rPr>
              <w:t>-</w:t>
            </w:r>
            <w:r w:rsidRPr="00016289">
              <w:rPr>
                <w:rFonts w:asciiTheme="majorHAnsi" w:hAnsiTheme="majorHAnsi"/>
                <w:sz w:val="18"/>
                <w:szCs w:val="18"/>
              </w:rPr>
              <w:t xml:space="preserve">signs/symptoms </w:t>
            </w:r>
          </w:p>
        </w:tc>
      </w:tr>
      <w:tr w:rsidR="00016289" w:rsidRPr="00016289" w14:paraId="6D43D9BC" w14:textId="77777777" w:rsidTr="00016289">
        <w:tc>
          <w:tcPr>
            <w:tcW w:w="787" w:type="dxa"/>
          </w:tcPr>
          <w:p w14:paraId="4F73C733" w14:textId="7A663519" w:rsidR="00016289" w:rsidRPr="00016289" w:rsidRDefault="00016289" w:rsidP="003B2BE5">
            <w:pPr>
              <w:rPr>
                <w:rFonts w:asciiTheme="majorHAnsi" w:hAnsiTheme="majorHAnsi"/>
                <w:sz w:val="18"/>
                <w:szCs w:val="18"/>
              </w:rPr>
            </w:pPr>
            <w:r>
              <w:rPr>
                <w:rFonts w:asciiTheme="majorHAnsi" w:hAnsiTheme="majorHAnsi"/>
                <w:sz w:val="18"/>
                <w:szCs w:val="18"/>
              </w:rPr>
              <w:t>5</w:t>
            </w:r>
          </w:p>
        </w:tc>
        <w:tc>
          <w:tcPr>
            <w:tcW w:w="1530" w:type="dxa"/>
          </w:tcPr>
          <w:p w14:paraId="27ADDE6C" w14:textId="5AF8D293" w:rsidR="00016289" w:rsidRPr="00016289" w:rsidRDefault="00016289" w:rsidP="003B2BE5">
            <w:pPr>
              <w:rPr>
                <w:rFonts w:asciiTheme="majorHAnsi" w:hAnsiTheme="majorHAnsi"/>
                <w:sz w:val="18"/>
                <w:szCs w:val="18"/>
              </w:rPr>
            </w:pPr>
            <w:r>
              <w:rPr>
                <w:rFonts w:asciiTheme="majorHAnsi" w:hAnsiTheme="majorHAnsi"/>
                <w:sz w:val="18"/>
                <w:szCs w:val="18"/>
              </w:rPr>
              <w:t>October</w:t>
            </w:r>
            <w:r w:rsidRPr="00016289">
              <w:rPr>
                <w:rFonts w:asciiTheme="majorHAnsi" w:hAnsiTheme="majorHAnsi"/>
                <w:sz w:val="18"/>
                <w:szCs w:val="18"/>
              </w:rPr>
              <w:t xml:space="preserve"> 2022</w:t>
            </w:r>
          </w:p>
        </w:tc>
        <w:tc>
          <w:tcPr>
            <w:tcW w:w="2632" w:type="dxa"/>
          </w:tcPr>
          <w:p w14:paraId="6121A369" w14:textId="745D865F" w:rsidR="00016289" w:rsidRPr="00016289" w:rsidRDefault="00016289" w:rsidP="003B2BE5">
            <w:pPr>
              <w:rPr>
                <w:rFonts w:asciiTheme="majorHAnsi" w:hAnsiTheme="majorHAnsi"/>
                <w:sz w:val="18"/>
                <w:szCs w:val="18"/>
              </w:rPr>
            </w:pPr>
            <w:r>
              <w:rPr>
                <w:rFonts w:asciiTheme="majorHAnsi" w:hAnsiTheme="majorHAnsi"/>
                <w:sz w:val="18"/>
                <w:szCs w:val="18"/>
              </w:rPr>
              <w:t>Weblinks updated</w:t>
            </w:r>
          </w:p>
        </w:tc>
      </w:tr>
      <w:tr w:rsidR="00016289" w:rsidRPr="00016289" w14:paraId="4EFC51AE" w14:textId="77777777" w:rsidTr="00016289">
        <w:trPr>
          <w:trHeight w:val="213"/>
        </w:trPr>
        <w:tc>
          <w:tcPr>
            <w:tcW w:w="787" w:type="dxa"/>
          </w:tcPr>
          <w:p w14:paraId="7BFD6D1E" w14:textId="3E0FFCFD" w:rsidR="00016289" w:rsidRPr="00016289" w:rsidRDefault="00016289" w:rsidP="003B2BE5">
            <w:pPr>
              <w:rPr>
                <w:rFonts w:asciiTheme="majorHAnsi" w:hAnsiTheme="majorHAnsi"/>
                <w:sz w:val="18"/>
                <w:szCs w:val="18"/>
              </w:rPr>
            </w:pPr>
            <w:r>
              <w:rPr>
                <w:rFonts w:asciiTheme="majorHAnsi" w:hAnsiTheme="majorHAnsi"/>
                <w:sz w:val="18"/>
                <w:szCs w:val="18"/>
              </w:rPr>
              <w:t>6</w:t>
            </w:r>
          </w:p>
        </w:tc>
        <w:tc>
          <w:tcPr>
            <w:tcW w:w="1530" w:type="dxa"/>
          </w:tcPr>
          <w:p w14:paraId="44501A93" w14:textId="066947F6" w:rsidR="00016289" w:rsidRDefault="00016289" w:rsidP="003B2BE5">
            <w:pPr>
              <w:rPr>
                <w:rFonts w:asciiTheme="majorHAnsi" w:hAnsiTheme="majorHAnsi"/>
                <w:sz w:val="18"/>
                <w:szCs w:val="18"/>
              </w:rPr>
            </w:pPr>
            <w:r>
              <w:rPr>
                <w:rFonts w:asciiTheme="majorHAnsi" w:hAnsiTheme="majorHAnsi"/>
                <w:sz w:val="18"/>
                <w:szCs w:val="18"/>
              </w:rPr>
              <w:t>January 2023</w:t>
            </w:r>
          </w:p>
        </w:tc>
        <w:tc>
          <w:tcPr>
            <w:tcW w:w="2632" w:type="dxa"/>
          </w:tcPr>
          <w:p w14:paraId="50184AD9" w14:textId="690FDBB1" w:rsidR="00016289" w:rsidRDefault="00016289" w:rsidP="003B2BE5">
            <w:pPr>
              <w:rPr>
                <w:rFonts w:asciiTheme="majorHAnsi" w:hAnsiTheme="majorHAnsi"/>
                <w:sz w:val="18"/>
                <w:szCs w:val="18"/>
              </w:rPr>
            </w:pPr>
            <w:r>
              <w:rPr>
                <w:rFonts w:asciiTheme="majorHAnsi" w:hAnsiTheme="majorHAnsi"/>
                <w:sz w:val="18"/>
                <w:szCs w:val="18"/>
              </w:rPr>
              <w:t>Format adjusted. Weblinks updated.</w:t>
            </w:r>
          </w:p>
        </w:tc>
      </w:tr>
      <w:tr w:rsidR="00463FCC" w:rsidRPr="00016289" w14:paraId="601A1986" w14:textId="77777777" w:rsidTr="00016289">
        <w:trPr>
          <w:trHeight w:val="213"/>
        </w:trPr>
        <w:tc>
          <w:tcPr>
            <w:tcW w:w="787" w:type="dxa"/>
          </w:tcPr>
          <w:p w14:paraId="64B90BFE" w14:textId="6452168C" w:rsidR="00463FCC" w:rsidRDefault="00463FCC" w:rsidP="003B2BE5">
            <w:pPr>
              <w:rPr>
                <w:rFonts w:asciiTheme="majorHAnsi" w:hAnsiTheme="majorHAnsi"/>
                <w:sz w:val="18"/>
                <w:szCs w:val="18"/>
              </w:rPr>
            </w:pPr>
            <w:r>
              <w:rPr>
                <w:rFonts w:asciiTheme="majorHAnsi" w:hAnsiTheme="majorHAnsi"/>
                <w:sz w:val="18"/>
                <w:szCs w:val="18"/>
              </w:rPr>
              <w:t>7</w:t>
            </w:r>
          </w:p>
        </w:tc>
        <w:tc>
          <w:tcPr>
            <w:tcW w:w="1530" w:type="dxa"/>
          </w:tcPr>
          <w:p w14:paraId="2A0DF6E7" w14:textId="00664C72" w:rsidR="00463FCC" w:rsidRDefault="00463FCC" w:rsidP="003B2BE5">
            <w:pPr>
              <w:rPr>
                <w:rFonts w:asciiTheme="majorHAnsi" w:hAnsiTheme="majorHAnsi"/>
                <w:sz w:val="18"/>
                <w:szCs w:val="18"/>
              </w:rPr>
            </w:pPr>
            <w:r>
              <w:rPr>
                <w:rFonts w:asciiTheme="majorHAnsi" w:hAnsiTheme="majorHAnsi"/>
                <w:sz w:val="18"/>
                <w:szCs w:val="18"/>
              </w:rPr>
              <w:t>January 2024</w:t>
            </w:r>
          </w:p>
        </w:tc>
        <w:tc>
          <w:tcPr>
            <w:tcW w:w="2632" w:type="dxa"/>
          </w:tcPr>
          <w:p w14:paraId="74C5B768" w14:textId="6C76A99D" w:rsidR="00463FCC" w:rsidRDefault="00463FCC" w:rsidP="003B2BE5">
            <w:pPr>
              <w:rPr>
                <w:rFonts w:asciiTheme="majorHAnsi" w:hAnsiTheme="majorHAnsi"/>
                <w:sz w:val="18"/>
                <w:szCs w:val="18"/>
              </w:rPr>
            </w:pPr>
            <w:r>
              <w:rPr>
                <w:rFonts w:asciiTheme="majorHAnsi" w:hAnsiTheme="majorHAnsi"/>
                <w:sz w:val="18"/>
                <w:szCs w:val="18"/>
              </w:rPr>
              <w:t>Words Asthma Action Plan. Sources updated</w:t>
            </w:r>
          </w:p>
        </w:tc>
      </w:tr>
      <w:tr w:rsidR="00463FCC" w:rsidRPr="00016289" w14:paraId="6CCE14DB" w14:textId="77777777" w:rsidTr="00016289">
        <w:trPr>
          <w:trHeight w:val="213"/>
        </w:trPr>
        <w:tc>
          <w:tcPr>
            <w:tcW w:w="787" w:type="dxa"/>
          </w:tcPr>
          <w:p w14:paraId="45696101" w14:textId="39031397" w:rsidR="00463FCC" w:rsidRDefault="00463FCC" w:rsidP="003B2BE5">
            <w:pPr>
              <w:rPr>
                <w:rFonts w:asciiTheme="majorHAnsi" w:hAnsiTheme="majorHAnsi"/>
                <w:sz w:val="18"/>
                <w:szCs w:val="18"/>
              </w:rPr>
            </w:pPr>
            <w:r>
              <w:rPr>
                <w:rFonts w:asciiTheme="majorHAnsi" w:hAnsiTheme="majorHAnsi"/>
                <w:sz w:val="18"/>
                <w:szCs w:val="18"/>
              </w:rPr>
              <w:t>8</w:t>
            </w:r>
          </w:p>
        </w:tc>
        <w:tc>
          <w:tcPr>
            <w:tcW w:w="1530" w:type="dxa"/>
          </w:tcPr>
          <w:p w14:paraId="76BB455E" w14:textId="7BE5B8BD" w:rsidR="00463FCC" w:rsidRDefault="00463FCC" w:rsidP="003B2BE5">
            <w:pPr>
              <w:rPr>
                <w:rFonts w:asciiTheme="majorHAnsi" w:hAnsiTheme="majorHAnsi"/>
                <w:sz w:val="18"/>
                <w:szCs w:val="18"/>
              </w:rPr>
            </w:pPr>
            <w:r>
              <w:rPr>
                <w:rFonts w:asciiTheme="majorHAnsi" w:hAnsiTheme="majorHAnsi"/>
                <w:sz w:val="18"/>
                <w:szCs w:val="18"/>
              </w:rPr>
              <w:t>January 2025</w:t>
            </w:r>
          </w:p>
        </w:tc>
        <w:tc>
          <w:tcPr>
            <w:tcW w:w="2632" w:type="dxa"/>
          </w:tcPr>
          <w:p w14:paraId="09611778" w14:textId="714F59A6" w:rsidR="00463FCC" w:rsidRDefault="00463FCC" w:rsidP="003B2BE5">
            <w:pPr>
              <w:rPr>
                <w:rFonts w:asciiTheme="majorHAnsi" w:hAnsiTheme="majorHAnsi"/>
                <w:sz w:val="18"/>
                <w:szCs w:val="18"/>
              </w:rPr>
            </w:pPr>
            <w:r>
              <w:rPr>
                <w:rFonts w:asciiTheme="majorHAnsi" w:hAnsiTheme="majorHAnsi"/>
                <w:sz w:val="18"/>
                <w:szCs w:val="18"/>
              </w:rPr>
              <w:t>Rational and sources updated</w:t>
            </w:r>
          </w:p>
        </w:tc>
      </w:tr>
    </w:tbl>
    <w:p w14:paraId="5F04FDD3" w14:textId="77777777" w:rsidR="00016289" w:rsidRDefault="00016289" w:rsidP="00016289">
      <w:pPr>
        <w:rPr>
          <w:sz w:val="22"/>
        </w:rPr>
      </w:pPr>
    </w:p>
    <w:p w14:paraId="5D8A83A8" w14:textId="77777777" w:rsidR="00016289" w:rsidRPr="00823689" w:rsidRDefault="00016289" w:rsidP="00016289"/>
    <w:p w14:paraId="45979DF3" w14:textId="77777777" w:rsidR="006D2410" w:rsidRDefault="006D2410" w:rsidP="000A5FD3">
      <w:pPr>
        <w:pStyle w:val="BodyText"/>
        <w:rPr>
          <w:rFonts w:asciiTheme="majorHAnsi" w:hAnsiTheme="majorHAnsi"/>
          <w:color w:val="000000" w:themeColor="text1"/>
          <w:sz w:val="22"/>
          <w:szCs w:val="22"/>
        </w:rPr>
      </w:pPr>
    </w:p>
    <w:p w14:paraId="64935535" w14:textId="77777777" w:rsidR="006D2410" w:rsidRDefault="006D2410" w:rsidP="000A5FD3">
      <w:pPr>
        <w:pStyle w:val="BodyText"/>
        <w:rPr>
          <w:rFonts w:asciiTheme="majorHAnsi" w:hAnsiTheme="majorHAnsi"/>
          <w:color w:val="000000" w:themeColor="text1"/>
          <w:sz w:val="22"/>
          <w:szCs w:val="22"/>
        </w:rPr>
      </w:pPr>
    </w:p>
    <w:p w14:paraId="0338BB9B" w14:textId="77777777" w:rsidR="006D2410" w:rsidRDefault="006D2410" w:rsidP="000A5FD3">
      <w:pPr>
        <w:pStyle w:val="BodyText"/>
        <w:rPr>
          <w:rFonts w:asciiTheme="majorHAnsi" w:hAnsiTheme="majorHAnsi"/>
          <w:color w:val="000000" w:themeColor="text1"/>
          <w:sz w:val="22"/>
          <w:szCs w:val="22"/>
        </w:rPr>
      </w:pPr>
    </w:p>
    <w:p w14:paraId="3281EB9F" w14:textId="77777777" w:rsidR="006D2410" w:rsidRDefault="006D2410" w:rsidP="000A5FD3">
      <w:pPr>
        <w:pStyle w:val="BodyText"/>
        <w:rPr>
          <w:rFonts w:asciiTheme="majorHAnsi" w:hAnsiTheme="majorHAnsi"/>
          <w:color w:val="000000" w:themeColor="text1"/>
          <w:sz w:val="22"/>
          <w:szCs w:val="22"/>
        </w:rPr>
      </w:pPr>
    </w:p>
    <w:p w14:paraId="3D390316" w14:textId="77777777" w:rsidR="006D2410" w:rsidRDefault="006D2410" w:rsidP="000A5FD3">
      <w:pPr>
        <w:pStyle w:val="BodyText"/>
        <w:rPr>
          <w:rFonts w:asciiTheme="majorHAnsi" w:hAnsiTheme="majorHAnsi"/>
          <w:color w:val="000000" w:themeColor="text1"/>
          <w:sz w:val="22"/>
          <w:szCs w:val="22"/>
        </w:rPr>
      </w:pPr>
    </w:p>
    <w:p w14:paraId="4F38490B" w14:textId="77777777" w:rsidR="006D2410" w:rsidRDefault="006D2410" w:rsidP="000A5FD3">
      <w:pPr>
        <w:pStyle w:val="BodyText"/>
        <w:rPr>
          <w:rFonts w:asciiTheme="majorHAnsi" w:hAnsiTheme="majorHAnsi"/>
          <w:color w:val="000000" w:themeColor="text1"/>
          <w:sz w:val="22"/>
          <w:szCs w:val="22"/>
        </w:rPr>
      </w:pPr>
    </w:p>
    <w:p w14:paraId="3D5713F9" w14:textId="77777777" w:rsidR="006D2410" w:rsidRDefault="006D2410" w:rsidP="000A5FD3">
      <w:pPr>
        <w:pStyle w:val="BodyText"/>
        <w:rPr>
          <w:rFonts w:asciiTheme="majorHAnsi" w:hAnsiTheme="majorHAnsi"/>
          <w:color w:val="000000" w:themeColor="text1"/>
          <w:sz w:val="22"/>
          <w:szCs w:val="22"/>
        </w:rPr>
      </w:pPr>
    </w:p>
    <w:p w14:paraId="50A5FD4A" w14:textId="77777777" w:rsidR="006D2410" w:rsidRDefault="006D2410" w:rsidP="000A5FD3">
      <w:pPr>
        <w:pStyle w:val="BodyText"/>
        <w:rPr>
          <w:rFonts w:asciiTheme="majorHAnsi" w:hAnsiTheme="majorHAnsi"/>
          <w:color w:val="000000" w:themeColor="text1"/>
          <w:sz w:val="22"/>
          <w:szCs w:val="22"/>
        </w:rPr>
      </w:pPr>
    </w:p>
    <w:p w14:paraId="0AF2E4D1" w14:textId="77777777" w:rsidR="006D2410" w:rsidRDefault="006D2410" w:rsidP="000A5FD3">
      <w:pPr>
        <w:pStyle w:val="BodyText"/>
        <w:rPr>
          <w:rFonts w:asciiTheme="majorHAnsi" w:hAnsiTheme="majorHAnsi"/>
          <w:color w:val="000000" w:themeColor="text1"/>
          <w:sz w:val="22"/>
          <w:szCs w:val="22"/>
        </w:rPr>
      </w:pPr>
    </w:p>
    <w:p w14:paraId="2340CCBE" w14:textId="77777777" w:rsidR="006D2410" w:rsidRDefault="006D2410" w:rsidP="000A5FD3">
      <w:pPr>
        <w:pStyle w:val="BodyText"/>
        <w:rPr>
          <w:rFonts w:asciiTheme="majorHAnsi" w:hAnsiTheme="majorHAnsi"/>
          <w:color w:val="000000" w:themeColor="text1"/>
          <w:sz w:val="22"/>
          <w:szCs w:val="22"/>
        </w:rPr>
      </w:pPr>
    </w:p>
    <w:p w14:paraId="07FB4BF3" w14:textId="77777777" w:rsidR="006D2410" w:rsidRDefault="006D2410" w:rsidP="000A5FD3">
      <w:pPr>
        <w:pStyle w:val="BodyText"/>
        <w:rPr>
          <w:rFonts w:asciiTheme="majorHAnsi" w:hAnsiTheme="majorHAnsi"/>
          <w:color w:val="000000" w:themeColor="text1"/>
          <w:sz w:val="22"/>
          <w:szCs w:val="22"/>
        </w:rPr>
      </w:pPr>
    </w:p>
    <w:p w14:paraId="4E9D6239" w14:textId="77777777" w:rsidR="006D2410" w:rsidRDefault="006D2410" w:rsidP="000A5FD3">
      <w:pPr>
        <w:pStyle w:val="BodyText"/>
        <w:rPr>
          <w:rFonts w:asciiTheme="majorHAnsi" w:hAnsiTheme="majorHAnsi"/>
          <w:color w:val="000000" w:themeColor="text1"/>
          <w:sz w:val="22"/>
          <w:szCs w:val="22"/>
        </w:rPr>
      </w:pPr>
    </w:p>
    <w:p w14:paraId="61C973BE" w14:textId="77777777" w:rsidR="006D2410" w:rsidRDefault="006D2410" w:rsidP="000A5FD3">
      <w:pPr>
        <w:pStyle w:val="BodyText"/>
        <w:rPr>
          <w:rFonts w:asciiTheme="majorHAnsi" w:hAnsiTheme="majorHAnsi"/>
          <w:color w:val="000000" w:themeColor="text1"/>
          <w:sz w:val="22"/>
          <w:szCs w:val="22"/>
        </w:rPr>
      </w:pPr>
    </w:p>
    <w:p w14:paraId="6537FE5E" w14:textId="77777777" w:rsidR="005F6D31" w:rsidRDefault="005F6D31" w:rsidP="000A5FD3">
      <w:pPr>
        <w:pStyle w:val="BodyText"/>
        <w:rPr>
          <w:rFonts w:asciiTheme="majorHAnsi" w:hAnsiTheme="majorHAnsi"/>
          <w:color w:val="000000" w:themeColor="text1"/>
          <w:sz w:val="22"/>
          <w:szCs w:val="22"/>
        </w:rPr>
      </w:pPr>
    </w:p>
    <w:p w14:paraId="086A1BBD" w14:textId="77777777" w:rsidR="006D2410" w:rsidRDefault="006D2410" w:rsidP="000A5FD3">
      <w:pPr>
        <w:pStyle w:val="BodyText"/>
        <w:rPr>
          <w:rFonts w:asciiTheme="majorHAnsi" w:hAnsiTheme="majorHAnsi"/>
          <w:color w:val="000000" w:themeColor="text1"/>
          <w:sz w:val="22"/>
          <w:szCs w:val="22"/>
        </w:rPr>
      </w:pPr>
    </w:p>
    <w:p w14:paraId="69B6E1B9" w14:textId="77777777" w:rsidR="006D2410" w:rsidRDefault="006D2410" w:rsidP="000A5FD3">
      <w:pPr>
        <w:pStyle w:val="BodyText"/>
        <w:rPr>
          <w:rFonts w:asciiTheme="majorHAnsi" w:hAnsiTheme="majorHAnsi"/>
          <w:color w:val="000000" w:themeColor="text1"/>
          <w:sz w:val="22"/>
          <w:szCs w:val="22"/>
        </w:rPr>
      </w:pPr>
    </w:p>
    <w:p w14:paraId="1209E5FF" w14:textId="77777777" w:rsidR="00016289" w:rsidRDefault="00016289" w:rsidP="000A5FD3">
      <w:pPr>
        <w:pStyle w:val="BodyText"/>
        <w:rPr>
          <w:rFonts w:asciiTheme="majorHAnsi" w:hAnsiTheme="majorHAnsi"/>
          <w:color w:val="000000" w:themeColor="text1"/>
          <w:sz w:val="22"/>
          <w:szCs w:val="22"/>
        </w:rPr>
      </w:pPr>
    </w:p>
    <w:p w14:paraId="20C93544" w14:textId="77777777" w:rsidR="00016289" w:rsidRDefault="00016289" w:rsidP="000A5FD3">
      <w:pPr>
        <w:pStyle w:val="BodyText"/>
        <w:rPr>
          <w:rFonts w:asciiTheme="majorHAnsi" w:hAnsiTheme="majorHAnsi"/>
          <w:color w:val="000000" w:themeColor="text1"/>
          <w:sz w:val="22"/>
          <w:szCs w:val="22"/>
        </w:rPr>
      </w:pPr>
    </w:p>
    <w:p w14:paraId="620D2C12" w14:textId="77777777" w:rsidR="00016289" w:rsidRDefault="00016289" w:rsidP="000A5FD3">
      <w:pPr>
        <w:pStyle w:val="BodyText"/>
        <w:rPr>
          <w:rFonts w:asciiTheme="majorHAnsi" w:hAnsiTheme="majorHAnsi"/>
          <w:color w:val="000000" w:themeColor="text1"/>
          <w:sz w:val="22"/>
          <w:szCs w:val="22"/>
        </w:rPr>
      </w:pPr>
    </w:p>
    <w:p w14:paraId="1BA18AC6" w14:textId="77777777" w:rsidR="00442F5E" w:rsidRDefault="00442F5E" w:rsidP="000A5FD3">
      <w:pPr>
        <w:pStyle w:val="BodyText"/>
        <w:rPr>
          <w:rFonts w:asciiTheme="majorHAnsi" w:hAnsiTheme="majorHAnsi"/>
          <w:color w:val="000000" w:themeColor="text1"/>
          <w:sz w:val="22"/>
          <w:szCs w:val="22"/>
        </w:rPr>
      </w:pPr>
    </w:p>
    <w:p w14:paraId="27FE5BA9" w14:textId="77777777" w:rsidR="006D2410" w:rsidRPr="00D0115B" w:rsidRDefault="006D2410" w:rsidP="000A5FD3">
      <w:pPr>
        <w:pStyle w:val="BodyText"/>
        <w:rPr>
          <w:rFonts w:asciiTheme="majorHAnsi" w:hAnsiTheme="majorHAnsi"/>
          <w:color w:val="000000" w:themeColor="text1"/>
          <w:sz w:val="22"/>
          <w:szCs w:val="22"/>
        </w:rPr>
      </w:pPr>
    </w:p>
    <w:p w14:paraId="3E1ACC1F" w14:textId="77777777" w:rsidR="006D09C4" w:rsidRPr="00F90D67" w:rsidRDefault="006D09C4" w:rsidP="00594F89">
      <w:pPr>
        <w:jc w:val="center"/>
        <w:rPr>
          <w:rFonts w:asciiTheme="majorHAnsi" w:hAnsiTheme="majorHAnsi"/>
          <w:b/>
          <w:sz w:val="28"/>
          <w:szCs w:val="28"/>
        </w:rPr>
      </w:pPr>
      <w:r w:rsidRPr="00F90D67">
        <w:rPr>
          <w:rFonts w:asciiTheme="majorHAnsi" w:hAnsiTheme="majorHAnsi"/>
          <w:b/>
          <w:sz w:val="28"/>
          <w:szCs w:val="28"/>
        </w:rPr>
        <w:t>Anaphylaxis and Allergy Policy</w:t>
      </w:r>
    </w:p>
    <w:p w14:paraId="25158D9E" w14:textId="77777777" w:rsidR="006D09C4" w:rsidRPr="00F90D67" w:rsidRDefault="006D09C4" w:rsidP="006D09C4">
      <w:pPr>
        <w:pStyle w:val="NoSpacing"/>
        <w:spacing w:line="276" w:lineRule="auto"/>
        <w:rPr>
          <w:rFonts w:asciiTheme="majorHAnsi" w:hAnsiTheme="majorHAnsi"/>
          <w:b/>
          <w:color w:val="000000" w:themeColor="text1"/>
          <w:sz w:val="24"/>
          <w:szCs w:val="24"/>
        </w:rPr>
      </w:pPr>
      <w:r w:rsidRPr="00F90D67">
        <w:rPr>
          <w:rFonts w:asciiTheme="majorHAnsi" w:hAnsiTheme="majorHAnsi"/>
          <w:b/>
          <w:color w:val="000000" w:themeColor="text1"/>
          <w:sz w:val="24"/>
          <w:szCs w:val="24"/>
        </w:rPr>
        <w:t>RATIONALE</w:t>
      </w:r>
    </w:p>
    <w:p w14:paraId="46E69D65" w14:textId="77777777" w:rsidR="006D09C4" w:rsidRPr="00F90D67" w:rsidRDefault="006D09C4" w:rsidP="006D09C4">
      <w:pPr>
        <w:pStyle w:val="Para"/>
        <w:rPr>
          <w:rFonts w:asciiTheme="majorHAnsi" w:hAnsiTheme="majorHAnsi"/>
          <w:color w:val="000000" w:themeColor="text1"/>
          <w:szCs w:val="24"/>
        </w:rPr>
      </w:pPr>
      <w:r w:rsidRPr="00F90D67">
        <w:rPr>
          <w:rFonts w:asciiTheme="majorHAnsi" w:hAnsiTheme="majorHAnsi"/>
          <w:color w:val="000000" w:themeColor="text1"/>
          <w:szCs w:val="24"/>
        </w:rPr>
        <w:t>KAZ Early Learning Centre is committed to working with families in managing the environment and the program to provide a safe place for children who have been identified by a medical practitioner as being at risk of anaphylaxis or severe allergies.</w:t>
      </w:r>
    </w:p>
    <w:p w14:paraId="183111F9" w14:textId="77777777" w:rsidR="006D09C4" w:rsidRPr="00F90D67" w:rsidRDefault="006D09C4" w:rsidP="006D09C4">
      <w:pPr>
        <w:pStyle w:val="Para"/>
        <w:spacing w:after="0"/>
        <w:rPr>
          <w:rFonts w:asciiTheme="majorHAnsi" w:hAnsiTheme="majorHAnsi"/>
          <w:color w:val="000000" w:themeColor="text1"/>
          <w:szCs w:val="24"/>
        </w:rPr>
      </w:pPr>
      <w:r w:rsidRPr="00F90D67">
        <w:rPr>
          <w:rFonts w:asciiTheme="majorHAnsi" w:hAnsiTheme="majorHAnsi"/>
          <w:color w:val="000000" w:themeColor="text1"/>
          <w:szCs w:val="24"/>
        </w:rPr>
        <w:t xml:space="preserve">KAZ Early Learning Centre is committed to the day to day management of the service to reduce the likelihood of exposure to relevant allergens. </w:t>
      </w:r>
    </w:p>
    <w:p w14:paraId="2D8B2E9D" w14:textId="77777777" w:rsidR="006D09C4" w:rsidRPr="00F90D67" w:rsidRDefault="006D09C4" w:rsidP="006D09C4">
      <w:pPr>
        <w:pStyle w:val="Para"/>
        <w:spacing w:after="0"/>
        <w:rPr>
          <w:rFonts w:asciiTheme="majorHAnsi" w:hAnsiTheme="majorHAnsi"/>
          <w:color w:val="000000" w:themeColor="text1"/>
          <w:szCs w:val="24"/>
        </w:rPr>
      </w:pPr>
    </w:p>
    <w:p w14:paraId="4F87F681" w14:textId="77777777" w:rsidR="006D09C4" w:rsidRPr="00F90D67" w:rsidRDefault="006D09C4" w:rsidP="006D09C4">
      <w:pPr>
        <w:pStyle w:val="Para"/>
        <w:spacing w:after="0"/>
        <w:rPr>
          <w:rFonts w:asciiTheme="majorHAnsi" w:hAnsiTheme="majorHAnsi"/>
          <w:b/>
          <w:color w:val="000000" w:themeColor="text1"/>
          <w:szCs w:val="24"/>
        </w:rPr>
      </w:pPr>
      <w:r w:rsidRPr="00F90D67">
        <w:rPr>
          <w:rFonts w:asciiTheme="majorHAnsi" w:hAnsiTheme="majorHAnsi"/>
          <w:b/>
          <w:color w:val="000000" w:themeColor="text1"/>
          <w:szCs w:val="24"/>
        </w:rPr>
        <w:t>INFORMATION</w:t>
      </w:r>
    </w:p>
    <w:p w14:paraId="2E0898EB" w14:textId="77777777" w:rsidR="006D09C4" w:rsidRPr="00F90D67" w:rsidRDefault="006D09C4" w:rsidP="006D09C4">
      <w:pPr>
        <w:pStyle w:val="Para"/>
        <w:spacing w:after="0"/>
        <w:rPr>
          <w:rFonts w:asciiTheme="majorHAnsi" w:hAnsiTheme="majorHAnsi"/>
          <w:color w:val="000000" w:themeColor="text1"/>
          <w:szCs w:val="24"/>
        </w:rPr>
      </w:pPr>
      <w:r w:rsidRPr="00F90D67">
        <w:rPr>
          <w:rFonts w:asciiTheme="majorHAnsi" w:hAnsiTheme="majorHAnsi"/>
          <w:color w:val="000000" w:themeColor="text1"/>
          <w:szCs w:val="24"/>
        </w:rPr>
        <w:t xml:space="preserve">Anaphylaxis is the most severe form of allergic reaction and potentially life threatening. Anaphylactic shock is a medical emergency that requires immediate treatment with adrenaline. </w:t>
      </w:r>
    </w:p>
    <w:p w14:paraId="1ADF31FC" w14:textId="77777777" w:rsidR="006D09C4" w:rsidRPr="00F90D67" w:rsidRDefault="006D09C4" w:rsidP="006D09C4">
      <w:pPr>
        <w:pStyle w:val="Para"/>
        <w:spacing w:after="0"/>
        <w:rPr>
          <w:rFonts w:asciiTheme="majorHAnsi" w:hAnsiTheme="majorHAnsi"/>
          <w:color w:val="000000" w:themeColor="text1"/>
          <w:szCs w:val="24"/>
        </w:rPr>
      </w:pPr>
    </w:p>
    <w:p w14:paraId="7F8D5660" w14:textId="77777777" w:rsidR="006D09C4" w:rsidRPr="00F90D67" w:rsidRDefault="006D09C4" w:rsidP="006D09C4">
      <w:pPr>
        <w:pStyle w:val="Para"/>
        <w:spacing w:after="0"/>
        <w:rPr>
          <w:rFonts w:asciiTheme="majorHAnsi" w:hAnsiTheme="majorHAnsi"/>
          <w:b/>
          <w:color w:val="000000" w:themeColor="text1"/>
          <w:szCs w:val="24"/>
        </w:rPr>
      </w:pPr>
      <w:r w:rsidRPr="00F90D67">
        <w:rPr>
          <w:rFonts w:asciiTheme="majorHAnsi" w:hAnsiTheme="majorHAnsi"/>
          <w:b/>
          <w:color w:val="000000" w:themeColor="text1"/>
          <w:szCs w:val="24"/>
        </w:rPr>
        <w:t>This allergic reaction can produce such severe swelling of the air passages that suffocation and death may occur within minutes.</w:t>
      </w:r>
    </w:p>
    <w:p w14:paraId="6C37AC2A" w14:textId="77777777" w:rsidR="006D09C4" w:rsidRPr="00F90D67" w:rsidRDefault="006D09C4" w:rsidP="006D09C4">
      <w:pPr>
        <w:pStyle w:val="Para"/>
        <w:spacing w:after="0"/>
        <w:rPr>
          <w:rFonts w:asciiTheme="majorHAnsi" w:hAnsiTheme="majorHAnsi"/>
          <w:b/>
          <w:color w:val="000000" w:themeColor="text1"/>
          <w:szCs w:val="24"/>
        </w:rPr>
      </w:pPr>
    </w:p>
    <w:p w14:paraId="2ED4BAE0" w14:textId="77777777" w:rsidR="006D09C4" w:rsidRPr="00F90D67" w:rsidRDefault="006D09C4" w:rsidP="006D09C4">
      <w:pPr>
        <w:pStyle w:val="Para"/>
        <w:spacing w:after="0"/>
        <w:rPr>
          <w:rFonts w:asciiTheme="majorHAnsi" w:hAnsiTheme="majorHAnsi"/>
          <w:color w:val="000000" w:themeColor="text1"/>
          <w:szCs w:val="24"/>
        </w:rPr>
      </w:pPr>
      <w:r w:rsidRPr="00F90D67">
        <w:rPr>
          <w:rFonts w:asciiTheme="majorHAnsi" w:hAnsiTheme="majorHAnsi"/>
          <w:color w:val="000000" w:themeColor="text1"/>
          <w:szCs w:val="24"/>
        </w:rPr>
        <w:t>Anaphylaxis can occur after exposure to a “trigger” such as food allergies, insect stings and medication. Foods that most commonly trigger anaphylaxis and other allergic reactions are nuts; peanuts; eggs; seafood; sesame and milk products. Even trace levels of these foods can cause anaphylactic reactions.</w:t>
      </w:r>
    </w:p>
    <w:p w14:paraId="3211E158" w14:textId="77777777" w:rsidR="006D09C4" w:rsidRPr="00F90D67" w:rsidRDefault="006D09C4" w:rsidP="006D09C4">
      <w:pPr>
        <w:pStyle w:val="Para"/>
        <w:spacing w:after="0"/>
        <w:rPr>
          <w:rFonts w:asciiTheme="majorHAnsi" w:hAnsiTheme="majorHAnsi"/>
          <w:color w:val="000000" w:themeColor="text1"/>
          <w:szCs w:val="24"/>
        </w:rPr>
      </w:pPr>
    </w:p>
    <w:p w14:paraId="72FEA8C2" w14:textId="77777777" w:rsidR="006D09C4" w:rsidRPr="00F90D67" w:rsidRDefault="006D09C4" w:rsidP="006D09C4">
      <w:pPr>
        <w:pStyle w:val="Para"/>
        <w:spacing w:after="0"/>
        <w:rPr>
          <w:rFonts w:asciiTheme="majorHAnsi" w:hAnsiTheme="majorHAnsi"/>
          <w:color w:val="000000" w:themeColor="text1"/>
          <w:szCs w:val="24"/>
        </w:rPr>
      </w:pPr>
      <w:r w:rsidRPr="00F90D67">
        <w:rPr>
          <w:rFonts w:asciiTheme="majorHAnsi" w:hAnsiTheme="majorHAnsi"/>
          <w:color w:val="000000" w:themeColor="text1"/>
          <w:szCs w:val="24"/>
        </w:rPr>
        <w:t>The severity of an anaphylactic reaction can be influenced by a number of factors including exercise, hot weather and in the case of food allergies the amount eaten.</w:t>
      </w:r>
    </w:p>
    <w:p w14:paraId="2E9D18BB" w14:textId="77777777" w:rsidR="006D09C4" w:rsidRPr="00F90D67" w:rsidRDefault="006D09C4" w:rsidP="006D09C4">
      <w:pPr>
        <w:pStyle w:val="Para"/>
        <w:spacing w:after="0"/>
        <w:rPr>
          <w:rFonts w:asciiTheme="majorHAnsi" w:hAnsiTheme="majorHAnsi"/>
          <w:color w:val="000000" w:themeColor="text1"/>
          <w:szCs w:val="24"/>
        </w:rPr>
      </w:pPr>
    </w:p>
    <w:p w14:paraId="5BCA9A52" w14:textId="77777777" w:rsidR="006D09C4" w:rsidRPr="00F90D67" w:rsidRDefault="006D09C4" w:rsidP="006D09C4">
      <w:pPr>
        <w:pStyle w:val="Para"/>
        <w:spacing w:after="0"/>
        <w:rPr>
          <w:rFonts w:asciiTheme="majorHAnsi" w:hAnsiTheme="majorHAnsi"/>
          <w:color w:val="000000" w:themeColor="text1"/>
          <w:szCs w:val="24"/>
        </w:rPr>
      </w:pPr>
      <w:r w:rsidRPr="00F90D67">
        <w:rPr>
          <w:rFonts w:asciiTheme="majorHAnsi" w:hAnsiTheme="majorHAnsi"/>
          <w:color w:val="000000" w:themeColor="text1"/>
          <w:szCs w:val="24"/>
        </w:rPr>
        <w:t xml:space="preserve">It is estimated that approximately 1 in 100 children are affected by food-induced anaphylaxis (as per Anaphylaxis Australia Inc Medical Advisory Board). Children with anaphylaxis and their families can experience high levels of stress, isolation, rejection and discrimination. </w:t>
      </w:r>
    </w:p>
    <w:p w14:paraId="068F1435" w14:textId="77777777" w:rsidR="006D09C4" w:rsidRPr="00F90D67" w:rsidRDefault="006D09C4" w:rsidP="006D09C4">
      <w:pPr>
        <w:autoSpaceDE w:val="0"/>
        <w:autoSpaceDN w:val="0"/>
        <w:adjustRightInd w:val="0"/>
        <w:rPr>
          <w:rFonts w:asciiTheme="majorHAnsi" w:hAnsiTheme="majorHAnsi" w:cs="MyriadPro-Regular"/>
          <w:color w:val="000000" w:themeColor="text1"/>
        </w:rPr>
      </w:pPr>
    </w:p>
    <w:p w14:paraId="3A06F59E" w14:textId="77777777" w:rsidR="006D09C4" w:rsidRPr="00F90D67" w:rsidRDefault="006D09C4" w:rsidP="006D09C4">
      <w:pPr>
        <w:autoSpaceDE w:val="0"/>
        <w:autoSpaceDN w:val="0"/>
        <w:adjustRightInd w:val="0"/>
        <w:rPr>
          <w:rFonts w:asciiTheme="majorHAnsi" w:hAnsiTheme="majorHAnsi" w:cs="MyriadPro-Regular"/>
          <w:b/>
          <w:color w:val="000000" w:themeColor="text1"/>
        </w:rPr>
      </w:pPr>
      <w:r w:rsidRPr="00F90D67">
        <w:rPr>
          <w:rFonts w:asciiTheme="majorHAnsi" w:hAnsiTheme="majorHAnsi" w:cs="MyriadPro-Regular"/>
          <w:b/>
          <w:color w:val="000000" w:themeColor="text1"/>
        </w:rPr>
        <w:t>Signs and symptoms of a mild to moderate reaction may include:</w:t>
      </w:r>
    </w:p>
    <w:p w14:paraId="3809895D" w14:textId="77777777" w:rsidR="006D09C4" w:rsidRPr="00F90D67" w:rsidRDefault="006D09C4" w:rsidP="006D09C4">
      <w:pPr>
        <w:autoSpaceDE w:val="0"/>
        <w:autoSpaceDN w:val="0"/>
        <w:adjustRightInd w:val="0"/>
        <w:ind w:firstLine="330"/>
        <w:rPr>
          <w:rFonts w:asciiTheme="majorHAnsi" w:hAnsiTheme="majorHAnsi" w:cs="MyriadPro-Regular"/>
          <w:color w:val="000000" w:themeColor="text1"/>
        </w:rPr>
      </w:pPr>
      <w:r w:rsidRPr="00F90D67">
        <w:rPr>
          <w:rFonts w:asciiTheme="majorHAnsi" w:hAnsiTheme="majorHAnsi" w:cs="MyriadPro-Regular"/>
          <w:color w:val="000000" w:themeColor="text1"/>
        </w:rPr>
        <w:t xml:space="preserve">• </w:t>
      </w:r>
      <w:r w:rsidRPr="00F90D67">
        <w:rPr>
          <w:rFonts w:asciiTheme="majorHAnsi" w:hAnsiTheme="majorHAnsi" w:cs="MyriadPro-Regular"/>
          <w:color w:val="000000" w:themeColor="text1"/>
        </w:rPr>
        <w:tab/>
        <w:t>swelling of the face, lips and eyes</w:t>
      </w:r>
    </w:p>
    <w:p w14:paraId="60E77BE4" w14:textId="77777777" w:rsidR="006D09C4" w:rsidRPr="00F90D67" w:rsidRDefault="006D09C4" w:rsidP="006D09C4">
      <w:pPr>
        <w:autoSpaceDE w:val="0"/>
        <w:autoSpaceDN w:val="0"/>
        <w:adjustRightInd w:val="0"/>
        <w:ind w:firstLine="330"/>
        <w:rPr>
          <w:rFonts w:asciiTheme="majorHAnsi" w:hAnsiTheme="majorHAnsi" w:cs="MyriadPro-Regular"/>
          <w:color w:val="000000" w:themeColor="text1"/>
        </w:rPr>
      </w:pPr>
      <w:r w:rsidRPr="00F90D67">
        <w:rPr>
          <w:rFonts w:asciiTheme="majorHAnsi" w:hAnsiTheme="majorHAnsi" w:cs="MyriadPro-Regular"/>
          <w:color w:val="000000" w:themeColor="text1"/>
        </w:rPr>
        <w:t xml:space="preserve">• </w:t>
      </w:r>
      <w:r w:rsidRPr="00F90D67">
        <w:rPr>
          <w:rFonts w:asciiTheme="majorHAnsi" w:hAnsiTheme="majorHAnsi" w:cs="MyriadPro-Regular"/>
          <w:color w:val="000000" w:themeColor="text1"/>
        </w:rPr>
        <w:tab/>
        <w:t>rapid appearance of hives, itchy raised rash or welts on the skin</w:t>
      </w:r>
    </w:p>
    <w:p w14:paraId="2B88C221" w14:textId="77777777" w:rsidR="006D09C4" w:rsidRPr="00F90D67" w:rsidRDefault="006D09C4" w:rsidP="006D09C4">
      <w:pPr>
        <w:autoSpaceDE w:val="0"/>
        <w:autoSpaceDN w:val="0"/>
        <w:adjustRightInd w:val="0"/>
        <w:ind w:firstLine="330"/>
        <w:rPr>
          <w:rFonts w:asciiTheme="majorHAnsi" w:hAnsiTheme="majorHAnsi" w:cs="MyriadPro-Regular"/>
          <w:color w:val="000000" w:themeColor="text1"/>
        </w:rPr>
      </w:pPr>
      <w:r w:rsidRPr="00F90D67">
        <w:rPr>
          <w:rFonts w:asciiTheme="majorHAnsi" w:hAnsiTheme="majorHAnsi" w:cs="MyriadPro-Regular"/>
          <w:color w:val="000000" w:themeColor="text1"/>
        </w:rPr>
        <w:t xml:space="preserve">• </w:t>
      </w:r>
      <w:r w:rsidRPr="00F90D67">
        <w:rPr>
          <w:rFonts w:asciiTheme="majorHAnsi" w:hAnsiTheme="majorHAnsi" w:cs="MyriadPro-Regular"/>
          <w:color w:val="000000" w:themeColor="text1"/>
        </w:rPr>
        <w:tab/>
        <w:t>abdominal pain and vomiting.</w:t>
      </w:r>
    </w:p>
    <w:p w14:paraId="388C3FD5" w14:textId="77777777" w:rsidR="006D09C4" w:rsidRPr="00F90D67" w:rsidRDefault="006D09C4" w:rsidP="006D09C4">
      <w:pPr>
        <w:autoSpaceDE w:val="0"/>
        <w:autoSpaceDN w:val="0"/>
        <w:adjustRightInd w:val="0"/>
        <w:rPr>
          <w:rFonts w:asciiTheme="majorHAnsi" w:hAnsiTheme="majorHAnsi" w:cs="MyriadPro-Regular"/>
          <w:color w:val="000000" w:themeColor="text1"/>
        </w:rPr>
      </w:pPr>
    </w:p>
    <w:p w14:paraId="7779B208" w14:textId="77777777" w:rsidR="006D09C4" w:rsidRPr="00F90D67" w:rsidRDefault="006D09C4" w:rsidP="006D09C4">
      <w:pPr>
        <w:autoSpaceDE w:val="0"/>
        <w:autoSpaceDN w:val="0"/>
        <w:adjustRightInd w:val="0"/>
        <w:rPr>
          <w:rFonts w:asciiTheme="majorHAnsi" w:hAnsiTheme="majorHAnsi" w:cs="MyriadPro-Regular"/>
          <w:b/>
          <w:color w:val="000000" w:themeColor="text1"/>
        </w:rPr>
      </w:pPr>
      <w:r w:rsidRPr="00F90D67">
        <w:rPr>
          <w:rFonts w:asciiTheme="majorHAnsi" w:hAnsiTheme="majorHAnsi" w:cs="MyriadPro-Regular"/>
          <w:b/>
          <w:color w:val="000000" w:themeColor="text1"/>
        </w:rPr>
        <w:t>The signs and symptoms of anaphylaxis may include one or more of the following:</w:t>
      </w:r>
    </w:p>
    <w:p w14:paraId="12AFCD14" w14:textId="77777777" w:rsidR="006D09C4" w:rsidRPr="00F90D67" w:rsidRDefault="006D09C4" w:rsidP="006D09C4">
      <w:pPr>
        <w:autoSpaceDE w:val="0"/>
        <w:autoSpaceDN w:val="0"/>
        <w:adjustRightInd w:val="0"/>
        <w:ind w:left="880" w:hanging="550"/>
        <w:rPr>
          <w:rFonts w:asciiTheme="majorHAnsi" w:hAnsiTheme="majorHAnsi" w:cs="MyriadPro-Regular"/>
          <w:color w:val="000000" w:themeColor="text1"/>
        </w:rPr>
      </w:pPr>
      <w:r w:rsidRPr="00F90D67">
        <w:rPr>
          <w:rFonts w:asciiTheme="majorHAnsi" w:hAnsiTheme="majorHAnsi" w:cs="MyriadPro-Regular"/>
          <w:color w:val="000000" w:themeColor="text1"/>
        </w:rPr>
        <w:t xml:space="preserve">• </w:t>
      </w:r>
      <w:r w:rsidRPr="00F90D67">
        <w:rPr>
          <w:rFonts w:asciiTheme="majorHAnsi" w:hAnsiTheme="majorHAnsi" w:cs="MyriadPro-Regular"/>
          <w:color w:val="000000" w:themeColor="text1"/>
        </w:rPr>
        <w:tab/>
        <w:t>difficulty breathing; noisy breathing</w:t>
      </w:r>
    </w:p>
    <w:p w14:paraId="7D5B2897" w14:textId="77777777" w:rsidR="006D09C4" w:rsidRPr="00F90D67" w:rsidRDefault="006D09C4" w:rsidP="006D09C4">
      <w:pPr>
        <w:autoSpaceDE w:val="0"/>
        <w:autoSpaceDN w:val="0"/>
        <w:adjustRightInd w:val="0"/>
        <w:ind w:left="880" w:hanging="550"/>
        <w:rPr>
          <w:rFonts w:asciiTheme="majorHAnsi" w:hAnsiTheme="majorHAnsi" w:cs="MyriadPro-Regular"/>
          <w:color w:val="000000" w:themeColor="text1"/>
        </w:rPr>
      </w:pPr>
      <w:r w:rsidRPr="00F90D67">
        <w:rPr>
          <w:rFonts w:asciiTheme="majorHAnsi" w:hAnsiTheme="majorHAnsi" w:cs="MyriadPro-Regular"/>
          <w:color w:val="000000" w:themeColor="text1"/>
        </w:rPr>
        <w:t xml:space="preserve">• </w:t>
      </w:r>
      <w:r w:rsidRPr="00F90D67">
        <w:rPr>
          <w:rFonts w:asciiTheme="majorHAnsi" w:hAnsiTheme="majorHAnsi" w:cs="MyriadPro-Regular"/>
          <w:color w:val="000000" w:themeColor="text1"/>
        </w:rPr>
        <w:tab/>
        <w:t>difficulty talking and/or hoarse voice</w:t>
      </w:r>
    </w:p>
    <w:p w14:paraId="2D312F21" w14:textId="77777777" w:rsidR="006D09C4" w:rsidRPr="00F90D67" w:rsidRDefault="006D09C4" w:rsidP="006D09C4">
      <w:pPr>
        <w:autoSpaceDE w:val="0"/>
        <w:autoSpaceDN w:val="0"/>
        <w:adjustRightInd w:val="0"/>
        <w:ind w:left="880" w:hanging="550"/>
        <w:rPr>
          <w:rFonts w:asciiTheme="majorHAnsi" w:hAnsiTheme="majorHAnsi" w:cs="MyriadPro-Regular"/>
          <w:color w:val="000000" w:themeColor="text1"/>
        </w:rPr>
      </w:pPr>
      <w:r w:rsidRPr="00F90D67">
        <w:rPr>
          <w:rFonts w:asciiTheme="majorHAnsi" w:hAnsiTheme="majorHAnsi" w:cs="MyriadPro-Regular"/>
          <w:color w:val="000000" w:themeColor="text1"/>
        </w:rPr>
        <w:t xml:space="preserve">• </w:t>
      </w:r>
      <w:r w:rsidRPr="00F90D67">
        <w:rPr>
          <w:rFonts w:asciiTheme="majorHAnsi" w:hAnsiTheme="majorHAnsi" w:cs="MyriadPro-Regular"/>
          <w:color w:val="000000" w:themeColor="text1"/>
        </w:rPr>
        <w:tab/>
        <w:t>swelling/tightness of the throat</w:t>
      </w:r>
    </w:p>
    <w:p w14:paraId="52E9CBA5" w14:textId="77777777" w:rsidR="006D09C4" w:rsidRPr="00F90D67" w:rsidRDefault="006D09C4" w:rsidP="006D09C4">
      <w:pPr>
        <w:autoSpaceDE w:val="0"/>
        <w:autoSpaceDN w:val="0"/>
        <w:adjustRightInd w:val="0"/>
        <w:ind w:left="880" w:hanging="550"/>
        <w:rPr>
          <w:rFonts w:asciiTheme="majorHAnsi" w:hAnsiTheme="majorHAnsi" w:cs="MyriadPro-Regular"/>
          <w:color w:val="000000" w:themeColor="text1"/>
        </w:rPr>
      </w:pPr>
      <w:r w:rsidRPr="00F90D67">
        <w:rPr>
          <w:rFonts w:asciiTheme="majorHAnsi" w:hAnsiTheme="majorHAnsi" w:cs="MyriadPro-Regular"/>
          <w:color w:val="000000" w:themeColor="text1"/>
        </w:rPr>
        <w:t xml:space="preserve">• </w:t>
      </w:r>
      <w:r w:rsidRPr="00F90D67">
        <w:rPr>
          <w:rFonts w:asciiTheme="majorHAnsi" w:hAnsiTheme="majorHAnsi" w:cs="MyriadPro-Regular"/>
          <w:color w:val="000000" w:themeColor="text1"/>
        </w:rPr>
        <w:tab/>
        <w:t>wheezing or persistent cough</w:t>
      </w:r>
    </w:p>
    <w:p w14:paraId="6E365DCB" w14:textId="77777777" w:rsidR="006D09C4" w:rsidRPr="00F90D67" w:rsidRDefault="006D09C4" w:rsidP="006D09C4">
      <w:pPr>
        <w:autoSpaceDE w:val="0"/>
        <w:autoSpaceDN w:val="0"/>
        <w:adjustRightInd w:val="0"/>
        <w:ind w:left="880" w:hanging="550"/>
        <w:rPr>
          <w:rFonts w:asciiTheme="majorHAnsi" w:hAnsiTheme="majorHAnsi" w:cs="MyriadPro-Regular"/>
          <w:color w:val="000000" w:themeColor="text1"/>
        </w:rPr>
      </w:pPr>
      <w:r w:rsidRPr="00F90D67">
        <w:rPr>
          <w:rFonts w:asciiTheme="majorHAnsi" w:hAnsiTheme="majorHAnsi" w:cs="MyriadPro-Regular"/>
          <w:color w:val="000000" w:themeColor="text1"/>
        </w:rPr>
        <w:t xml:space="preserve">• </w:t>
      </w:r>
      <w:r w:rsidRPr="00F90D67">
        <w:rPr>
          <w:rFonts w:asciiTheme="majorHAnsi" w:hAnsiTheme="majorHAnsi" w:cs="MyriadPro-Regular"/>
          <w:color w:val="000000" w:themeColor="text1"/>
        </w:rPr>
        <w:tab/>
        <w:t>paleness and floppiness (in young children)</w:t>
      </w:r>
    </w:p>
    <w:p w14:paraId="36B92151" w14:textId="77777777" w:rsidR="006D09C4" w:rsidRPr="00F90D67" w:rsidRDefault="006D09C4" w:rsidP="006D09C4">
      <w:pPr>
        <w:pStyle w:val="Para"/>
        <w:spacing w:after="0"/>
        <w:ind w:left="880" w:hanging="550"/>
        <w:rPr>
          <w:rFonts w:asciiTheme="majorHAnsi" w:hAnsiTheme="majorHAnsi" w:cs="MyriadPro-Regular"/>
          <w:color w:val="000000" w:themeColor="text1"/>
          <w:szCs w:val="24"/>
        </w:rPr>
      </w:pPr>
      <w:r w:rsidRPr="00F90D67">
        <w:rPr>
          <w:rFonts w:asciiTheme="majorHAnsi" w:hAnsiTheme="majorHAnsi" w:cs="MyriadPro-Regular"/>
          <w:color w:val="000000" w:themeColor="text1"/>
          <w:szCs w:val="24"/>
        </w:rPr>
        <w:t xml:space="preserve">• </w:t>
      </w:r>
      <w:r w:rsidRPr="00F90D67">
        <w:rPr>
          <w:rFonts w:asciiTheme="majorHAnsi" w:hAnsiTheme="majorHAnsi" w:cs="MyriadPro-Regular"/>
          <w:color w:val="000000" w:themeColor="text1"/>
          <w:szCs w:val="24"/>
        </w:rPr>
        <w:tab/>
        <w:t>collapse and/or unconsciousness.</w:t>
      </w:r>
    </w:p>
    <w:p w14:paraId="774001E8" w14:textId="77777777" w:rsidR="006D09C4" w:rsidRPr="00F90D67" w:rsidRDefault="006D09C4" w:rsidP="006D09C4">
      <w:pPr>
        <w:autoSpaceDE w:val="0"/>
        <w:autoSpaceDN w:val="0"/>
        <w:adjustRightInd w:val="0"/>
        <w:rPr>
          <w:rFonts w:asciiTheme="majorHAnsi" w:hAnsiTheme="majorHAnsi" w:cs="MyriadPro-Regular"/>
          <w:color w:val="000000" w:themeColor="text1"/>
        </w:rPr>
      </w:pPr>
      <w:r w:rsidRPr="00F90D67">
        <w:rPr>
          <w:rFonts w:asciiTheme="majorHAnsi" w:hAnsiTheme="majorHAnsi" w:cs="MyriadPro-Regular"/>
          <w:i/>
          <w:color w:val="000000" w:themeColor="text1"/>
        </w:rPr>
        <w:t>Note:</w:t>
      </w:r>
      <w:r w:rsidRPr="00F90D67">
        <w:rPr>
          <w:rFonts w:asciiTheme="majorHAnsi" w:hAnsiTheme="majorHAnsi" w:cs="MyriadPro-Regular"/>
          <w:color w:val="000000" w:themeColor="text1"/>
        </w:rPr>
        <w:t xml:space="preserve"> Although most food reactions are mild or moderate, a minority of reactions will require an emergency response.</w:t>
      </w:r>
    </w:p>
    <w:p w14:paraId="6D96072E" w14:textId="77777777" w:rsidR="006D09C4" w:rsidRPr="00F90D67" w:rsidRDefault="006D09C4" w:rsidP="006D09C4">
      <w:pPr>
        <w:pStyle w:val="NoSpacing"/>
        <w:rPr>
          <w:rFonts w:asciiTheme="majorHAnsi" w:hAnsiTheme="majorHAnsi"/>
          <w:b/>
          <w:color w:val="000000" w:themeColor="text1"/>
          <w:sz w:val="24"/>
          <w:szCs w:val="24"/>
        </w:rPr>
      </w:pPr>
    </w:p>
    <w:p w14:paraId="2F9E711D" w14:textId="77777777" w:rsidR="006D09C4" w:rsidRPr="00F90D67" w:rsidRDefault="006D09C4" w:rsidP="006D09C4">
      <w:pPr>
        <w:pStyle w:val="NoSpacing"/>
        <w:rPr>
          <w:rFonts w:asciiTheme="majorHAnsi" w:hAnsiTheme="majorHAnsi"/>
          <w:b/>
          <w:color w:val="000000" w:themeColor="text1"/>
          <w:sz w:val="24"/>
          <w:szCs w:val="24"/>
        </w:rPr>
      </w:pPr>
      <w:r w:rsidRPr="00F90D67">
        <w:rPr>
          <w:rFonts w:asciiTheme="majorHAnsi" w:hAnsiTheme="majorHAnsi"/>
          <w:b/>
          <w:color w:val="000000" w:themeColor="text1"/>
          <w:sz w:val="24"/>
          <w:szCs w:val="24"/>
        </w:rPr>
        <w:lastRenderedPageBreak/>
        <w:t>AIMS</w:t>
      </w:r>
    </w:p>
    <w:p w14:paraId="6C6633AF" w14:textId="477680AA" w:rsidR="006D09C4" w:rsidRPr="00F90D67" w:rsidRDefault="006D09C4" w:rsidP="006D09C4">
      <w:pPr>
        <w:pStyle w:val="Style2"/>
        <w:numPr>
          <w:ilvl w:val="0"/>
          <w:numId w:val="0"/>
        </w:numPr>
        <w:rPr>
          <w:rFonts w:asciiTheme="majorHAnsi" w:hAnsiTheme="majorHAnsi"/>
          <w:color w:val="000000" w:themeColor="text1"/>
          <w:szCs w:val="24"/>
        </w:rPr>
      </w:pPr>
      <w:r w:rsidRPr="00F90D67">
        <w:rPr>
          <w:rFonts w:asciiTheme="majorHAnsi" w:hAnsiTheme="majorHAnsi"/>
          <w:color w:val="000000" w:themeColor="text1"/>
          <w:szCs w:val="24"/>
        </w:rPr>
        <w:t xml:space="preserve">To ensure that </w:t>
      </w:r>
      <w:r w:rsidR="00866B51" w:rsidRPr="00F90D67">
        <w:rPr>
          <w:rFonts w:asciiTheme="majorHAnsi" w:hAnsiTheme="majorHAnsi"/>
          <w:color w:val="000000" w:themeColor="text1"/>
          <w:szCs w:val="24"/>
        </w:rPr>
        <w:t>educators/</w:t>
      </w:r>
      <w:r w:rsidRPr="00F90D67">
        <w:rPr>
          <w:rFonts w:asciiTheme="majorHAnsi" w:hAnsiTheme="majorHAnsi"/>
          <w:color w:val="000000" w:themeColor="text1"/>
          <w:szCs w:val="24"/>
        </w:rPr>
        <w:t>staff take appropriate action to prevent contact with known allergens/triggers for a child with an allergy or anaphylaxis.</w:t>
      </w:r>
    </w:p>
    <w:p w14:paraId="27D9ABB9" w14:textId="77777777" w:rsidR="006D09C4" w:rsidRPr="00F90D67" w:rsidRDefault="006D09C4" w:rsidP="006D09C4">
      <w:pPr>
        <w:pStyle w:val="Style2"/>
        <w:numPr>
          <w:ilvl w:val="0"/>
          <w:numId w:val="0"/>
        </w:numPr>
        <w:rPr>
          <w:rFonts w:asciiTheme="majorHAnsi" w:hAnsiTheme="majorHAnsi"/>
          <w:color w:val="000000" w:themeColor="text1"/>
          <w:szCs w:val="24"/>
        </w:rPr>
      </w:pPr>
      <w:r w:rsidRPr="00F90D67">
        <w:rPr>
          <w:rFonts w:asciiTheme="majorHAnsi" w:hAnsiTheme="majorHAnsi"/>
          <w:color w:val="000000" w:themeColor="text1"/>
          <w:szCs w:val="24"/>
        </w:rPr>
        <w:t>To ensure that the service has appropriate and safe procedures and strategies in place to manage an allergic or anaphylactic reaction should one occur.</w:t>
      </w:r>
    </w:p>
    <w:p w14:paraId="649DA874" w14:textId="77777777" w:rsidR="006D09C4" w:rsidRPr="00F90D67" w:rsidRDefault="006D09C4" w:rsidP="006D09C4">
      <w:pPr>
        <w:pStyle w:val="NoSpacing"/>
        <w:rPr>
          <w:rFonts w:asciiTheme="majorHAnsi" w:hAnsiTheme="majorHAnsi"/>
          <w:b/>
          <w:color w:val="000000" w:themeColor="text1"/>
          <w:sz w:val="24"/>
          <w:szCs w:val="24"/>
        </w:rPr>
      </w:pPr>
    </w:p>
    <w:p w14:paraId="0F545897" w14:textId="77777777" w:rsidR="006D09C4" w:rsidRPr="00F90D67" w:rsidRDefault="006D09C4" w:rsidP="006D09C4">
      <w:pPr>
        <w:pStyle w:val="NoSpacing"/>
        <w:rPr>
          <w:rFonts w:asciiTheme="majorHAnsi" w:hAnsiTheme="majorHAnsi"/>
          <w:b/>
          <w:color w:val="000000" w:themeColor="text1"/>
          <w:sz w:val="24"/>
          <w:szCs w:val="24"/>
        </w:rPr>
      </w:pPr>
      <w:r w:rsidRPr="00F90D67">
        <w:rPr>
          <w:rFonts w:asciiTheme="majorHAnsi" w:hAnsiTheme="majorHAnsi"/>
          <w:b/>
          <w:color w:val="000000" w:themeColor="text1"/>
          <w:sz w:val="24"/>
          <w:szCs w:val="24"/>
        </w:rPr>
        <w:t>PROCEDURE</w:t>
      </w:r>
    </w:p>
    <w:p w14:paraId="31D7424B" w14:textId="77777777" w:rsidR="006D09C4" w:rsidRPr="00F90D67" w:rsidRDefault="006D09C4" w:rsidP="006D09C4">
      <w:pPr>
        <w:pStyle w:val="Para"/>
        <w:spacing w:after="0"/>
        <w:rPr>
          <w:rFonts w:asciiTheme="majorHAnsi" w:hAnsiTheme="majorHAnsi"/>
          <w:color w:val="000000" w:themeColor="text1"/>
          <w:szCs w:val="24"/>
        </w:rPr>
      </w:pPr>
      <w:r w:rsidRPr="00F90D67">
        <w:rPr>
          <w:rFonts w:asciiTheme="majorHAnsi" w:hAnsiTheme="majorHAnsi"/>
          <w:color w:val="000000" w:themeColor="text1"/>
          <w:szCs w:val="24"/>
        </w:rPr>
        <w:t>The four steps in the prevention of anaphylactic reactions in KAZ Early Learning Centre are:</w:t>
      </w:r>
    </w:p>
    <w:p w14:paraId="2A16FBE2" w14:textId="42B85190" w:rsidR="006D09C4" w:rsidRPr="00F90D67" w:rsidRDefault="006D09C4" w:rsidP="00866B51">
      <w:pPr>
        <w:pStyle w:val="Para"/>
        <w:numPr>
          <w:ilvl w:val="0"/>
          <w:numId w:val="10"/>
        </w:numPr>
        <w:spacing w:after="0"/>
        <w:rPr>
          <w:rFonts w:asciiTheme="majorHAnsi" w:hAnsiTheme="majorHAnsi"/>
          <w:color w:val="000000" w:themeColor="text1"/>
          <w:szCs w:val="24"/>
        </w:rPr>
      </w:pPr>
      <w:r w:rsidRPr="00F90D67">
        <w:rPr>
          <w:rFonts w:asciiTheme="majorHAnsi" w:hAnsiTheme="majorHAnsi"/>
          <w:color w:val="000000" w:themeColor="text1"/>
          <w:szCs w:val="24"/>
        </w:rPr>
        <w:t>Obtain accurate and up to date medical information about children at risk.</w:t>
      </w:r>
    </w:p>
    <w:p w14:paraId="4EC9CF43" w14:textId="77777777" w:rsidR="006D09C4" w:rsidRPr="00F90D67" w:rsidRDefault="006D09C4" w:rsidP="006D09C4">
      <w:pPr>
        <w:pStyle w:val="Para"/>
        <w:numPr>
          <w:ilvl w:val="0"/>
          <w:numId w:val="10"/>
        </w:numPr>
        <w:spacing w:after="0"/>
        <w:rPr>
          <w:rFonts w:asciiTheme="majorHAnsi" w:hAnsiTheme="majorHAnsi"/>
          <w:color w:val="000000" w:themeColor="text1"/>
          <w:szCs w:val="24"/>
        </w:rPr>
      </w:pPr>
      <w:r w:rsidRPr="00F90D67">
        <w:rPr>
          <w:rFonts w:asciiTheme="majorHAnsi" w:hAnsiTheme="majorHAnsi"/>
          <w:color w:val="000000" w:themeColor="text1"/>
          <w:szCs w:val="24"/>
        </w:rPr>
        <w:t>Educate those responsible for the care of children concerning the risk of</w:t>
      </w:r>
    </w:p>
    <w:p w14:paraId="2F212617" w14:textId="6D17DF80" w:rsidR="006D09C4" w:rsidRPr="00F90D67" w:rsidRDefault="006D09C4" w:rsidP="00866B51">
      <w:pPr>
        <w:pStyle w:val="Para"/>
        <w:spacing w:after="0"/>
        <w:ind w:left="1080"/>
        <w:rPr>
          <w:rFonts w:asciiTheme="majorHAnsi" w:hAnsiTheme="majorHAnsi"/>
          <w:color w:val="000000" w:themeColor="text1"/>
          <w:szCs w:val="24"/>
        </w:rPr>
      </w:pPr>
      <w:r w:rsidRPr="00F90D67">
        <w:rPr>
          <w:rFonts w:asciiTheme="majorHAnsi" w:hAnsiTheme="majorHAnsi"/>
          <w:color w:val="000000" w:themeColor="text1"/>
          <w:szCs w:val="24"/>
        </w:rPr>
        <w:t>anaphylaxis.</w:t>
      </w:r>
    </w:p>
    <w:p w14:paraId="25BF17A6" w14:textId="77777777" w:rsidR="006D09C4" w:rsidRPr="00F90D67" w:rsidRDefault="006D09C4" w:rsidP="006D09C4">
      <w:pPr>
        <w:pStyle w:val="Para"/>
        <w:numPr>
          <w:ilvl w:val="0"/>
          <w:numId w:val="10"/>
        </w:numPr>
        <w:spacing w:after="0"/>
        <w:rPr>
          <w:rFonts w:asciiTheme="majorHAnsi" w:hAnsiTheme="majorHAnsi"/>
          <w:color w:val="000000" w:themeColor="text1"/>
          <w:szCs w:val="24"/>
        </w:rPr>
      </w:pPr>
      <w:r w:rsidRPr="00F90D67">
        <w:rPr>
          <w:rFonts w:asciiTheme="majorHAnsi" w:hAnsiTheme="majorHAnsi"/>
          <w:color w:val="000000" w:themeColor="text1"/>
          <w:szCs w:val="24"/>
        </w:rPr>
        <w:t>Implement practical strategies to avoid exposure to triggers.</w:t>
      </w:r>
    </w:p>
    <w:p w14:paraId="2EFB063C" w14:textId="77777777" w:rsidR="006D09C4" w:rsidRPr="00F90D67" w:rsidRDefault="006D09C4" w:rsidP="006D09C4">
      <w:pPr>
        <w:pStyle w:val="Para"/>
        <w:numPr>
          <w:ilvl w:val="0"/>
          <w:numId w:val="10"/>
        </w:numPr>
        <w:spacing w:after="0"/>
        <w:rPr>
          <w:rFonts w:asciiTheme="majorHAnsi" w:hAnsiTheme="majorHAnsi"/>
          <w:color w:val="000000" w:themeColor="text1"/>
          <w:szCs w:val="24"/>
        </w:rPr>
      </w:pPr>
      <w:r w:rsidRPr="00F90D67">
        <w:rPr>
          <w:rFonts w:asciiTheme="majorHAnsi" w:hAnsiTheme="majorHAnsi"/>
          <w:color w:val="000000" w:themeColor="text1"/>
          <w:szCs w:val="24"/>
        </w:rPr>
        <w:t>Age appropriate education of children with severe food allergies.</w:t>
      </w:r>
    </w:p>
    <w:p w14:paraId="6F2AF7D9" w14:textId="77777777" w:rsidR="006D09C4" w:rsidRPr="00F90D67" w:rsidRDefault="006D09C4" w:rsidP="006D09C4">
      <w:pPr>
        <w:pStyle w:val="Para"/>
        <w:spacing w:after="0"/>
        <w:rPr>
          <w:rFonts w:asciiTheme="majorHAnsi" w:hAnsiTheme="majorHAnsi"/>
          <w:color w:val="000000" w:themeColor="text1"/>
          <w:szCs w:val="24"/>
        </w:rPr>
      </w:pPr>
    </w:p>
    <w:p w14:paraId="5E7327AE" w14:textId="77777777" w:rsidR="006D09C4" w:rsidRPr="00F90D67" w:rsidRDefault="006D09C4" w:rsidP="006D09C4">
      <w:pPr>
        <w:pStyle w:val="Para"/>
        <w:spacing w:after="0"/>
        <w:rPr>
          <w:rFonts w:asciiTheme="majorHAnsi" w:hAnsiTheme="majorHAnsi"/>
          <w:color w:val="000000" w:themeColor="text1"/>
          <w:szCs w:val="24"/>
        </w:rPr>
      </w:pPr>
      <w:r w:rsidRPr="00F90D67">
        <w:rPr>
          <w:rFonts w:asciiTheme="majorHAnsi" w:hAnsiTheme="majorHAnsi"/>
          <w:color w:val="000000" w:themeColor="text1"/>
          <w:szCs w:val="24"/>
        </w:rPr>
        <w:t>Management of anaphylaxis is by strict avoidance of the allergen. There needs to be a major emphasis on prevention by avoiding the possibility that the child could come into contact with the offending allergen.</w:t>
      </w:r>
    </w:p>
    <w:p w14:paraId="02C63520" w14:textId="77777777" w:rsidR="006D09C4" w:rsidRPr="00F90D67" w:rsidRDefault="006D09C4" w:rsidP="006D09C4">
      <w:pPr>
        <w:pStyle w:val="Para"/>
        <w:spacing w:after="0"/>
        <w:rPr>
          <w:rFonts w:asciiTheme="majorHAnsi" w:hAnsiTheme="majorHAnsi"/>
          <w:color w:val="000000" w:themeColor="text1"/>
          <w:szCs w:val="24"/>
        </w:rPr>
      </w:pPr>
    </w:p>
    <w:p w14:paraId="08F0CA38" w14:textId="77777777" w:rsidR="006D09C4" w:rsidRPr="00F90D67" w:rsidRDefault="006D09C4" w:rsidP="006D09C4">
      <w:pPr>
        <w:pStyle w:val="Style1"/>
        <w:rPr>
          <w:rFonts w:asciiTheme="majorHAnsi" w:hAnsiTheme="majorHAnsi"/>
          <w:color w:val="000000" w:themeColor="text1"/>
          <w:sz w:val="24"/>
          <w:szCs w:val="24"/>
        </w:rPr>
      </w:pPr>
      <w:r w:rsidRPr="00F90D67">
        <w:rPr>
          <w:rFonts w:asciiTheme="majorHAnsi" w:hAnsiTheme="majorHAnsi"/>
          <w:color w:val="000000" w:themeColor="text1"/>
          <w:sz w:val="24"/>
          <w:szCs w:val="24"/>
        </w:rPr>
        <w:t xml:space="preserve">1. Obtain Medical Information </w:t>
      </w:r>
    </w:p>
    <w:p w14:paraId="188A85AA" w14:textId="77777777" w:rsidR="006D09C4" w:rsidRPr="00F90D67" w:rsidRDefault="006D09C4" w:rsidP="006D09C4">
      <w:pPr>
        <w:pStyle w:val="Style1"/>
        <w:rPr>
          <w:rFonts w:asciiTheme="majorHAnsi" w:hAnsiTheme="majorHAnsi"/>
          <w:color w:val="000000" w:themeColor="text1"/>
          <w:sz w:val="24"/>
          <w:szCs w:val="24"/>
        </w:rPr>
      </w:pPr>
      <w:r w:rsidRPr="00F90D67">
        <w:rPr>
          <w:rFonts w:asciiTheme="majorHAnsi" w:hAnsiTheme="majorHAnsi"/>
          <w:color w:val="000000" w:themeColor="text1"/>
          <w:sz w:val="24"/>
          <w:szCs w:val="24"/>
        </w:rPr>
        <w:t>On Enrolment</w:t>
      </w:r>
    </w:p>
    <w:p w14:paraId="15368186" w14:textId="77777777" w:rsidR="006D09C4" w:rsidRPr="00F90D67" w:rsidRDefault="006D09C4" w:rsidP="006D09C4">
      <w:pPr>
        <w:pStyle w:val="Para"/>
        <w:numPr>
          <w:ilvl w:val="0"/>
          <w:numId w:val="6"/>
        </w:numPr>
        <w:rPr>
          <w:rFonts w:asciiTheme="majorHAnsi" w:hAnsiTheme="majorHAnsi"/>
          <w:color w:val="000000" w:themeColor="text1"/>
          <w:szCs w:val="24"/>
        </w:rPr>
      </w:pPr>
      <w:r w:rsidRPr="00F90D67">
        <w:rPr>
          <w:rFonts w:asciiTheme="majorHAnsi" w:hAnsiTheme="majorHAnsi"/>
          <w:color w:val="000000" w:themeColor="text1"/>
          <w:szCs w:val="24"/>
        </w:rPr>
        <w:t>KAZ Early Learning Centre’s E</w:t>
      </w:r>
      <w:r w:rsidRPr="00F90D67">
        <w:rPr>
          <w:rFonts w:asciiTheme="majorHAnsi" w:hAnsiTheme="majorHAnsi"/>
          <w:i/>
          <w:color w:val="000000" w:themeColor="text1"/>
          <w:szCs w:val="24"/>
        </w:rPr>
        <w:t>nrolment Form</w:t>
      </w:r>
      <w:r w:rsidRPr="00F90D67">
        <w:rPr>
          <w:rFonts w:asciiTheme="majorHAnsi" w:hAnsiTheme="majorHAnsi"/>
          <w:color w:val="000000" w:themeColor="text1"/>
          <w:szCs w:val="24"/>
        </w:rPr>
        <w:t xml:space="preserve"> asks parents/guardians whether the child has diagnosed allergy (mild, moderate or severe). If the answer is yes, the parents/guardians will be asked to have their Doctor complete an </w:t>
      </w:r>
      <w:r w:rsidRPr="00F90D67">
        <w:rPr>
          <w:rFonts w:asciiTheme="majorHAnsi" w:hAnsiTheme="majorHAnsi"/>
          <w:i/>
          <w:color w:val="000000" w:themeColor="text1"/>
          <w:szCs w:val="24"/>
        </w:rPr>
        <w:t>Action Plan for Allergic Reactions</w:t>
      </w:r>
      <w:r w:rsidRPr="00F90D67">
        <w:rPr>
          <w:rFonts w:asciiTheme="majorHAnsi" w:hAnsiTheme="majorHAnsi"/>
          <w:color w:val="000000" w:themeColor="text1"/>
          <w:szCs w:val="24"/>
        </w:rPr>
        <w:t xml:space="preserve"> (for mild to moderate allergic reactions) or an </w:t>
      </w:r>
      <w:r w:rsidRPr="00F90D67">
        <w:rPr>
          <w:rFonts w:asciiTheme="majorHAnsi" w:hAnsiTheme="majorHAnsi"/>
          <w:i/>
          <w:color w:val="000000" w:themeColor="text1"/>
          <w:szCs w:val="24"/>
        </w:rPr>
        <w:t>Action Plan for Anaphylaxis</w:t>
      </w:r>
      <w:r w:rsidRPr="00F90D67">
        <w:rPr>
          <w:rFonts w:asciiTheme="majorHAnsi" w:hAnsiTheme="majorHAnsi"/>
          <w:color w:val="000000" w:themeColor="text1"/>
          <w:szCs w:val="24"/>
        </w:rPr>
        <w:t xml:space="preserve"> (for severe allergic reactions) outlining the plan of action to avoid and treat a reaction. These forms are to be reviewed by the child’s doctor every 12 months or each time the child’s condition or treatment changes within this period.</w:t>
      </w:r>
    </w:p>
    <w:p w14:paraId="6713B3CD" w14:textId="47E621D1" w:rsidR="006D09C4" w:rsidRPr="00F90D67" w:rsidRDefault="006D09C4" w:rsidP="006D09C4">
      <w:pPr>
        <w:pStyle w:val="Para"/>
        <w:ind w:left="360"/>
        <w:rPr>
          <w:rFonts w:asciiTheme="majorHAnsi" w:hAnsiTheme="majorHAnsi"/>
          <w:color w:val="000000" w:themeColor="text1"/>
          <w:szCs w:val="24"/>
        </w:rPr>
      </w:pPr>
      <w:r w:rsidRPr="00F90D67">
        <w:rPr>
          <w:rFonts w:asciiTheme="majorHAnsi" w:hAnsiTheme="majorHAnsi"/>
          <w:color w:val="000000" w:themeColor="text1"/>
          <w:szCs w:val="24"/>
        </w:rPr>
        <w:t>The</w:t>
      </w:r>
      <w:r w:rsidRPr="00F90D67">
        <w:rPr>
          <w:rFonts w:asciiTheme="majorHAnsi" w:hAnsiTheme="majorHAnsi"/>
          <w:i/>
          <w:color w:val="000000" w:themeColor="text1"/>
          <w:szCs w:val="24"/>
        </w:rPr>
        <w:t xml:space="preserve"> Action Plan for Allergic Reactions</w:t>
      </w:r>
      <w:r w:rsidRPr="00F90D67">
        <w:rPr>
          <w:rFonts w:asciiTheme="majorHAnsi" w:hAnsiTheme="majorHAnsi"/>
          <w:color w:val="000000" w:themeColor="text1"/>
          <w:szCs w:val="24"/>
        </w:rPr>
        <w:t xml:space="preserve"> (for mild to moderate allergic reactions) or an </w:t>
      </w:r>
      <w:r w:rsidRPr="00F90D67">
        <w:rPr>
          <w:rFonts w:asciiTheme="majorHAnsi" w:hAnsiTheme="majorHAnsi"/>
          <w:i/>
          <w:color w:val="000000" w:themeColor="text1"/>
          <w:szCs w:val="24"/>
        </w:rPr>
        <w:t>Action Plan for Anaphylaxis</w:t>
      </w:r>
      <w:r w:rsidRPr="00F90D67">
        <w:rPr>
          <w:rFonts w:asciiTheme="majorHAnsi" w:hAnsiTheme="majorHAnsi"/>
          <w:color w:val="000000" w:themeColor="text1"/>
          <w:szCs w:val="24"/>
        </w:rPr>
        <w:t xml:space="preserve"> (for severe allergic reactions) clearly states signs and symptoms of a mild to moderate reaction and the signs and symptoms of a severe allergic reaction and the actions to be taken. The child is likely to exhibit if they come into contact with the allergen. The </w:t>
      </w:r>
      <w:r w:rsidRPr="00F90D67">
        <w:rPr>
          <w:rFonts w:asciiTheme="majorHAnsi" w:hAnsiTheme="majorHAnsi"/>
          <w:i/>
          <w:color w:val="000000" w:themeColor="text1"/>
          <w:szCs w:val="24"/>
        </w:rPr>
        <w:t>Action Plans</w:t>
      </w:r>
      <w:r w:rsidRPr="00F90D67">
        <w:rPr>
          <w:rFonts w:asciiTheme="majorHAnsi" w:hAnsiTheme="majorHAnsi"/>
          <w:color w:val="000000" w:themeColor="text1"/>
          <w:szCs w:val="24"/>
        </w:rPr>
        <w:t xml:space="preserve"> include a direction to </w:t>
      </w:r>
      <w:r w:rsidR="00866B51" w:rsidRPr="00F90D67">
        <w:rPr>
          <w:rFonts w:asciiTheme="majorHAnsi" w:hAnsiTheme="majorHAnsi"/>
          <w:color w:val="000000" w:themeColor="text1"/>
          <w:szCs w:val="24"/>
        </w:rPr>
        <w:t>educators/</w:t>
      </w:r>
      <w:r w:rsidRPr="00F90D67">
        <w:rPr>
          <w:rFonts w:asciiTheme="majorHAnsi" w:hAnsiTheme="majorHAnsi"/>
          <w:color w:val="000000" w:themeColor="text1"/>
          <w:szCs w:val="24"/>
        </w:rPr>
        <w:t>staff to dial 000.</w:t>
      </w:r>
    </w:p>
    <w:p w14:paraId="79E5B7EB" w14:textId="5ADDBD48" w:rsidR="006D09C4" w:rsidRPr="00F90D67" w:rsidRDefault="006D09C4" w:rsidP="006D09C4">
      <w:pPr>
        <w:pStyle w:val="Para"/>
        <w:ind w:left="360"/>
        <w:rPr>
          <w:rFonts w:asciiTheme="majorHAnsi" w:hAnsiTheme="majorHAnsi"/>
          <w:color w:val="000000" w:themeColor="text1"/>
          <w:szCs w:val="24"/>
        </w:rPr>
      </w:pPr>
      <w:r w:rsidRPr="00F90D67">
        <w:rPr>
          <w:rFonts w:asciiTheme="majorHAnsi" w:hAnsiTheme="majorHAnsi"/>
          <w:i/>
          <w:color w:val="000000" w:themeColor="text1"/>
          <w:szCs w:val="24"/>
        </w:rPr>
        <w:t xml:space="preserve">Action Plan for Allergic Reaction </w:t>
      </w:r>
      <w:r w:rsidRPr="00F90D67">
        <w:rPr>
          <w:rFonts w:asciiTheme="majorHAnsi" w:hAnsiTheme="majorHAnsi"/>
          <w:color w:val="000000" w:themeColor="text1"/>
          <w:szCs w:val="24"/>
        </w:rPr>
        <w:t>and</w:t>
      </w:r>
      <w:r w:rsidRPr="00F90D67">
        <w:rPr>
          <w:rFonts w:asciiTheme="majorHAnsi" w:hAnsiTheme="majorHAnsi"/>
          <w:i/>
          <w:color w:val="000000" w:themeColor="text1"/>
          <w:szCs w:val="24"/>
        </w:rPr>
        <w:t xml:space="preserve"> Action Plan for </w:t>
      </w:r>
      <w:r w:rsidRPr="00F90D67">
        <w:rPr>
          <w:rFonts w:asciiTheme="majorHAnsi" w:hAnsiTheme="majorHAnsi"/>
          <w:color w:val="000000" w:themeColor="text1"/>
          <w:szCs w:val="24"/>
        </w:rPr>
        <w:t xml:space="preserve">Anaphylaxis forms must be printed in </w:t>
      </w:r>
      <w:r w:rsidRPr="00F90D67">
        <w:rPr>
          <w:rFonts w:asciiTheme="majorHAnsi" w:hAnsiTheme="majorHAnsi"/>
          <w:b/>
          <w:color w:val="000000" w:themeColor="text1"/>
          <w:szCs w:val="24"/>
        </w:rPr>
        <w:t>colour</w:t>
      </w:r>
      <w:r w:rsidRPr="00F90D67">
        <w:rPr>
          <w:rFonts w:asciiTheme="majorHAnsi" w:hAnsiTheme="majorHAnsi"/>
          <w:color w:val="000000" w:themeColor="text1"/>
          <w:szCs w:val="24"/>
        </w:rPr>
        <w:t xml:space="preserve">, signed </w:t>
      </w:r>
      <w:r w:rsidRPr="00F90D67">
        <w:rPr>
          <w:rFonts w:asciiTheme="majorHAnsi" w:hAnsiTheme="majorHAnsi"/>
          <w:b/>
          <w:color w:val="000000" w:themeColor="text1"/>
          <w:szCs w:val="24"/>
        </w:rPr>
        <w:t xml:space="preserve">by the child’s Doctor </w:t>
      </w:r>
      <w:r w:rsidRPr="00F90D67">
        <w:rPr>
          <w:rFonts w:asciiTheme="majorHAnsi" w:hAnsiTheme="majorHAnsi"/>
          <w:color w:val="000000" w:themeColor="text1"/>
          <w:szCs w:val="24"/>
        </w:rPr>
        <w:t xml:space="preserve">and include </w:t>
      </w:r>
      <w:r w:rsidRPr="00F90D67">
        <w:rPr>
          <w:rFonts w:asciiTheme="majorHAnsi" w:hAnsiTheme="majorHAnsi"/>
          <w:b/>
          <w:color w:val="000000" w:themeColor="text1"/>
          <w:szCs w:val="24"/>
        </w:rPr>
        <w:t>current photo</w:t>
      </w:r>
      <w:r w:rsidRPr="00F90D67">
        <w:rPr>
          <w:rFonts w:asciiTheme="majorHAnsi" w:hAnsiTheme="majorHAnsi"/>
          <w:color w:val="000000" w:themeColor="text1"/>
          <w:szCs w:val="24"/>
        </w:rPr>
        <w:t xml:space="preserve"> of the child. </w:t>
      </w:r>
      <w:r w:rsidRPr="00F90D67">
        <w:rPr>
          <w:rFonts w:asciiTheme="majorHAnsi" w:hAnsiTheme="majorHAnsi" w:cs="MyriadPro-Regular"/>
          <w:color w:val="000000" w:themeColor="text1"/>
          <w:szCs w:val="24"/>
        </w:rPr>
        <w:t xml:space="preserve">A copy will be kept with the child’s medication at all times so that the plan is always at the scene of an emergency along with the medication. It may also be displayed in an accessible location </w:t>
      </w:r>
      <w:r w:rsidRPr="00F90D67">
        <w:rPr>
          <w:rFonts w:asciiTheme="majorHAnsi" w:hAnsiTheme="majorHAnsi"/>
          <w:color w:val="000000" w:themeColor="text1"/>
          <w:szCs w:val="24"/>
        </w:rPr>
        <w:t xml:space="preserve">within the Service to ensure that all </w:t>
      </w:r>
      <w:r w:rsidR="00F067DB" w:rsidRPr="00F90D67">
        <w:rPr>
          <w:rFonts w:asciiTheme="majorHAnsi" w:hAnsiTheme="majorHAnsi"/>
          <w:color w:val="000000" w:themeColor="text1"/>
          <w:szCs w:val="24"/>
        </w:rPr>
        <w:t>educators/</w:t>
      </w:r>
      <w:r w:rsidRPr="00F90D67">
        <w:rPr>
          <w:rFonts w:asciiTheme="majorHAnsi" w:hAnsiTheme="majorHAnsi"/>
          <w:color w:val="000000" w:themeColor="text1"/>
          <w:szCs w:val="24"/>
        </w:rPr>
        <w:t xml:space="preserve">staff (including casuals and volunteers) can recognise and are aware of the child and the potential serious nature of the child’s condition. The issue of </w:t>
      </w:r>
      <w:r w:rsidRPr="00F90D67">
        <w:rPr>
          <w:rFonts w:asciiTheme="majorHAnsi" w:hAnsiTheme="majorHAnsi"/>
          <w:color w:val="000000" w:themeColor="text1"/>
          <w:szCs w:val="24"/>
        </w:rPr>
        <w:lastRenderedPageBreak/>
        <w:t xml:space="preserve">confidentiality must be addressed and discussed with families within this context to achieve a satisfactory balance with the child’s safety. All copies of the Action Plan must be copied in colour to allow </w:t>
      </w:r>
      <w:r w:rsidR="00F067DB" w:rsidRPr="00F90D67">
        <w:rPr>
          <w:rFonts w:asciiTheme="majorHAnsi" w:hAnsiTheme="majorHAnsi"/>
          <w:color w:val="000000" w:themeColor="text1"/>
          <w:szCs w:val="24"/>
        </w:rPr>
        <w:t>educators/</w:t>
      </w:r>
      <w:r w:rsidRPr="00F90D67">
        <w:rPr>
          <w:rFonts w:asciiTheme="majorHAnsi" w:hAnsiTheme="majorHAnsi"/>
          <w:color w:val="000000" w:themeColor="text1"/>
          <w:szCs w:val="24"/>
        </w:rPr>
        <w:t>staff to easily determine the correct actions to be taken.</w:t>
      </w:r>
    </w:p>
    <w:p w14:paraId="77548515" w14:textId="7C2E8FD5" w:rsidR="006D09C4" w:rsidRPr="00F90D67" w:rsidRDefault="00F94DFC" w:rsidP="006D09C4">
      <w:pPr>
        <w:pStyle w:val="Para"/>
        <w:numPr>
          <w:ilvl w:val="0"/>
          <w:numId w:val="6"/>
        </w:numPr>
        <w:rPr>
          <w:rFonts w:asciiTheme="majorHAnsi" w:hAnsiTheme="majorHAnsi"/>
          <w:color w:val="000000" w:themeColor="text1"/>
          <w:szCs w:val="24"/>
        </w:rPr>
      </w:pPr>
      <w:r w:rsidRPr="00F90D67">
        <w:rPr>
          <w:rFonts w:asciiTheme="majorHAnsi" w:hAnsiTheme="majorHAnsi"/>
          <w:color w:val="000000" w:themeColor="text1"/>
          <w:szCs w:val="24"/>
        </w:rPr>
        <w:t>Educators/s</w:t>
      </w:r>
      <w:r w:rsidR="006D09C4" w:rsidRPr="00F90D67">
        <w:rPr>
          <w:rFonts w:asciiTheme="majorHAnsi" w:hAnsiTheme="majorHAnsi"/>
          <w:color w:val="000000" w:themeColor="text1"/>
          <w:szCs w:val="24"/>
        </w:rPr>
        <w:t>taff must ensure the child’s parents/guardians provide appropriate medication with the child’s name on it that is within it’s used by date. Parents</w:t>
      </w:r>
      <w:r w:rsidRPr="00F90D67">
        <w:rPr>
          <w:rFonts w:asciiTheme="majorHAnsi" w:hAnsiTheme="majorHAnsi"/>
          <w:color w:val="000000" w:themeColor="text1"/>
          <w:szCs w:val="24"/>
        </w:rPr>
        <w:t>/guardians</w:t>
      </w:r>
      <w:r w:rsidR="006D09C4" w:rsidRPr="00F90D67">
        <w:rPr>
          <w:rFonts w:asciiTheme="majorHAnsi" w:hAnsiTheme="majorHAnsi"/>
          <w:color w:val="000000" w:themeColor="text1"/>
          <w:szCs w:val="24"/>
        </w:rPr>
        <w:t xml:space="preserve"> must also complete a </w:t>
      </w:r>
      <w:r w:rsidR="006D09C4" w:rsidRPr="00F90D67">
        <w:rPr>
          <w:rFonts w:asciiTheme="majorHAnsi" w:hAnsiTheme="majorHAnsi"/>
          <w:i/>
          <w:color w:val="000000" w:themeColor="text1"/>
          <w:szCs w:val="24"/>
        </w:rPr>
        <w:t>Medication Authorisation &amp; Record</w:t>
      </w:r>
      <w:r w:rsidR="006D09C4" w:rsidRPr="00F90D67">
        <w:rPr>
          <w:rFonts w:asciiTheme="majorHAnsi" w:hAnsiTheme="majorHAnsi"/>
          <w:color w:val="000000" w:themeColor="text1"/>
          <w:szCs w:val="24"/>
        </w:rPr>
        <w:t xml:space="preserve"> Form. </w:t>
      </w:r>
    </w:p>
    <w:p w14:paraId="69BBAE27" w14:textId="13C881DC" w:rsidR="0084179F" w:rsidRPr="00F90D67" w:rsidRDefault="0084179F" w:rsidP="006D09C4">
      <w:pPr>
        <w:pStyle w:val="Para"/>
        <w:numPr>
          <w:ilvl w:val="0"/>
          <w:numId w:val="6"/>
        </w:numPr>
        <w:rPr>
          <w:rFonts w:asciiTheme="majorHAnsi" w:hAnsiTheme="majorHAnsi"/>
          <w:color w:val="000000" w:themeColor="text1"/>
          <w:szCs w:val="24"/>
        </w:rPr>
      </w:pPr>
      <w:r w:rsidRPr="00F90D67">
        <w:rPr>
          <w:rFonts w:asciiTheme="majorHAnsi" w:hAnsiTheme="majorHAnsi"/>
          <w:color w:val="000000" w:themeColor="text1"/>
          <w:szCs w:val="24"/>
        </w:rPr>
        <w:t>Parents/guardians are asked to assist educators/staff by offering information and answering any questions regarding their child’s allergies.</w:t>
      </w:r>
    </w:p>
    <w:p w14:paraId="00828020" w14:textId="0B0AAE5E" w:rsidR="006D09C4" w:rsidRPr="00F90D67" w:rsidRDefault="00F94DFC" w:rsidP="006D09C4">
      <w:pPr>
        <w:pStyle w:val="Para"/>
        <w:numPr>
          <w:ilvl w:val="0"/>
          <w:numId w:val="6"/>
        </w:numPr>
        <w:rPr>
          <w:rFonts w:asciiTheme="majorHAnsi" w:hAnsiTheme="majorHAnsi"/>
          <w:color w:val="000000" w:themeColor="text1"/>
          <w:szCs w:val="24"/>
        </w:rPr>
      </w:pPr>
      <w:r w:rsidRPr="00F90D67">
        <w:rPr>
          <w:rFonts w:asciiTheme="majorHAnsi" w:hAnsiTheme="majorHAnsi"/>
          <w:color w:val="000000" w:themeColor="text1"/>
          <w:szCs w:val="24"/>
        </w:rPr>
        <w:t>Educators/s</w:t>
      </w:r>
      <w:r w:rsidR="006D09C4" w:rsidRPr="00F90D67">
        <w:rPr>
          <w:rFonts w:asciiTheme="majorHAnsi" w:hAnsiTheme="majorHAnsi"/>
          <w:color w:val="000000" w:themeColor="text1"/>
          <w:szCs w:val="24"/>
        </w:rPr>
        <w:t xml:space="preserve">taff ensure the parents/guardians have given </w:t>
      </w:r>
      <w:r w:rsidRPr="00F90D67">
        <w:rPr>
          <w:rFonts w:asciiTheme="majorHAnsi" w:hAnsiTheme="majorHAnsi"/>
          <w:color w:val="000000" w:themeColor="text1"/>
          <w:szCs w:val="24"/>
        </w:rPr>
        <w:t>educators/</w:t>
      </w:r>
      <w:r w:rsidR="006D09C4" w:rsidRPr="00F90D67">
        <w:rPr>
          <w:rFonts w:asciiTheme="majorHAnsi" w:hAnsiTheme="majorHAnsi"/>
          <w:color w:val="000000" w:themeColor="text1"/>
          <w:szCs w:val="24"/>
        </w:rPr>
        <w:t xml:space="preserve">staff </w:t>
      </w:r>
      <w:r w:rsidR="006D09C4" w:rsidRPr="00F90D67">
        <w:rPr>
          <w:rFonts w:asciiTheme="majorHAnsi" w:hAnsiTheme="majorHAnsi"/>
          <w:b/>
          <w:color w:val="000000" w:themeColor="text1"/>
          <w:szCs w:val="24"/>
        </w:rPr>
        <w:t>permission to obtain medical information</w:t>
      </w:r>
      <w:r w:rsidR="006D09C4" w:rsidRPr="00F90D67">
        <w:rPr>
          <w:rFonts w:asciiTheme="majorHAnsi" w:hAnsiTheme="majorHAnsi"/>
          <w:color w:val="000000" w:themeColor="text1"/>
          <w:szCs w:val="24"/>
        </w:rPr>
        <w:t xml:space="preserve"> on the child’s condition and treatment from the child’s doctor, should an emergency situation arise where the child experiences a severe allergic reaction and for some reason the Service needs more information and advice than was available on the child’s </w:t>
      </w:r>
      <w:r w:rsidR="006D09C4" w:rsidRPr="00F90D67">
        <w:rPr>
          <w:rFonts w:asciiTheme="majorHAnsi" w:hAnsiTheme="majorHAnsi"/>
          <w:i/>
          <w:color w:val="000000" w:themeColor="text1"/>
          <w:szCs w:val="24"/>
        </w:rPr>
        <w:t>Action Plan</w:t>
      </w:r>
      <w:r w:rsidR="006D09C4" w:rsidRPr="00F90D67">
        <w:rPr>
          <w:rFonts w:asciiTheme="majorHAnsi" w:hAnsiTheme="majorHAnsi"/>
          <w:color w:val="000000" w:themeColor="text1"/>
          <w:szCs w:val="24"/>
        </w:rPr>
        <w:t>.</w:t>
      </w:r>
    </w:p>
    <w:p w14:paraId="297A0B17" w14:textId="77777777" w:rsidR="006D09C4" w:rsidRPr="00F90D67" w:rsidRDefault="006D09C4" w:rsidP="006D09C4">
      <w:pPr>
        <w:pStyle w:val="Para"/>
        <w:numPr>
          <w:ilvl w:val="0"/>
          <w:numId w:val="6"/>
        </w:numPr>
        <w:rPr>
          <w:rFonts w:asciiTheme="majorHAnsi" w:hAnsiTheme="majorHAnsi"/>
          <w:color w:val="000000" w:themeColor="text1"/>
          <w:szCs w:val="24"/>
        </w:rPr>
      </w:pPr>
      <w:r w:rsidRPr="00F90D67">
        <w:rPr>
          <w:rFonts w:asciiTheme="majorHAnsi" w:hAnsiTheme="majorHAnsi"/>
          <w:color w:val="000000" w:themeColor="text1"/>
          <w:szCs w:val="24"/>
        </w:rPr>
        <w:t xml:space="preserve">The Nominated Supervisor must ensure the </w:t>
      </w:r>
      <w:r w:rsidRPr="00F90D67">
        <w:rPr>
          <w:rFonts w:asciiTheme="majorHAnsi" w:hAnsiTheme="majorHAnsi"/>
          <w:i/>
          <w:color w:val="000000" w:themeColor="text1"/>
          <w:szCs w:val="24"/>
        </w:rPr>
        <w:t>Enrolment Form</w:t>
      </w:r>
      <w:r w:rsidRPr="00F90D67">
        <w:rPr>
          <w:rFonts w:asciiTheme="majorHAnsi" w:hAnsiTheme="majorHAnsi"/>
          <w:color w:val="000000" w:themeColor="text1"/>
          <w:szCs w:val="24"/>
        </w:rPr>
        <w:t xml:space="preserve"> records are </w:t>
      </w:r>
      <w:r w:rsidRPr="00F90D67">
        <w:rPr>
          <w:rFonts w:asciiTheme="majorHAnsi" w:hAnsiTheme="majorHAnsi"/>
          <w:b/>
          <w:color w:val="000000" w:themeColor="text1"/>
          <w:szCs w:val="24"/>
        </w:rPr>
        <w:t>up-to-date</w:t>
      </w:r>
      <w:r w:rsidRPr="00F90D67">
        <w:rPr>
          <w:rFonts w:asciiTheme="majorHAnsi" w:hAnsiTheme="majorHAnsi"/>
          <w:color w:val="000000" w:themeColor="text1"/>
          <w:szCs w:val="24"/>
        </w:rPr>
        <w:t xml:space="preserve"> including child’s contacts – parents/guardians, emergency contacts and the child’s doctor. </w:t>
      </w:r>
    </w:p>
    <w:p w14:paraId="0E2A961D" w14:textId="5805C4E7" w:rsidR="0084179F" w:rsidRPr="00F90D67" w:rsidRDefault="0084179F" w:rsidP="006D09C4">
      <w:pPr>
        <w:pStyle w:val="Para"/>
        <w:numPr>
          <w:ilvl w:val="0"/>
          <w:numId w:val="6"/>
        </w:numPr>
        <w:rPr>
          <w:rFonts w:asciiTheme="majorHAnsi" w:hAnsiTheme="majorHAnsi"/>
          <w:color w:val="000000" w:themeColor="text1"/>
          <w:szCs w:val="24"/>
        </w:rPr>
      </w:pPr>
      <w:r w:rsidRPr="00F90D67">
        <w:rPr>
          <w:rFonts w:asciiTheme="majorHAnsi" w:hAnsiTheme="majorHAnsi"/>
          <w:color w:val="000000" w:themeColor="text1"/>
          <w:szCs w:val="24"/>
        </w:rPr>
        <w:t xml:space="preserve">Parents/guardians shall </w:t>
      </w:r>
      <w:r w:rsidRPr="00F90D67">
        <w:rPr>
          <w:rFonts w:asciiTheme="majorHAnsi" w:hAnsiTheme="majorHAnsi" w:cs="Helvetica"/>
          <w:color w:val="141413"/>
          <w:szCs w:val="24"/>
        </w:rPr>
        <w:t>comply with the service’s policy that no child who has been prescribed an adrenaline auto-injection device is permitted to attend the service or its programs without that device.</w:t>
      </w:r>
    </w:p>
    <w:p w14:paraId="4A08456D" w14:textId="77777777" w:rsidR="006D09C4" w:rsidRPr="00F90D67" w:rsidRDefault="006D09C4" w:rsidP="006D09C4">
      <w:pPr>
        <w:pStyle w:val="Para"/>
        <w:rPr>
          <w:rFonts w:asciiTheme="majorHAnsi" w:hAnsiTheme="majorHAnsi"/>
          <w:color w:val="000000" w:themeColor="text1"/>
          <w:szCs w:val="24"/>
        </w:rPr>
      </w:pPr>
    </w:p>
    <w:p w14:paraId="3A5C444C" w14:textId="77777777" w:rsidR="006D09C4" w:rsidRPr="00F90D67" w:rsidRDefault="006D09C4" w:rsidP="006D09C4">
      <w:pPr>
        <w:pStyle w:val="Para"/>
        <w:rPr>
          <w:rFonts w:asciiTheme="majorHAnsi" w:hAnsiTheme="majorHAnsi"/>
          <w:b/>
          <w:color w:val="000000" w:themeColor="text1"/>
          <w:szCs w:val="24"/>
        </w:rPr>
      </w:pPr>
      <w:r w:rsidRPr="00F90D67">
        <w:rPr>
          <w:rFonts w:asciiTheme="majorHAnsi" w:hAnsiTheme="majorHAnsi"/>
          <w:b/>
          <w:color w:val="000000" w:themeColor="text1"/>
          <w:szCs w:val="24"/>
        </w:rPr>
        <w:t>2. Educate those responsible for the care of children concerning the risk of Anaphylaxis</w:t>
      </w:r>
    </w:p>
    <w:p w14:paraId="00B4E3BE" w14:textId="33D00877" w:rsidR="006D09C4" w:rsidRPr="00F90D67" w:rsidRDefault="006D09C4" w:rsidP="006D09C4">
      <w:pPr>
        <w:pStyle w:val="Style2"/>
        <w:numPr>
          <w:ilvl w:val="0"/>
          <w:numId w:val="0"/>
        </w:numPr>
        <w:rPr>
          <w:rFonts w:asciiTheme="majorHAnsi" w:hAnsiTheme="majorHAnsi"/>
          <w:color w:val="000000" w:themeColor="text1"/>
          <w:szCs w:val="24"/>
        </w:rPr>
      </w:pPr>
      <w:r w:rsidRPr="00F90D67">
        <w:rPr>
          <w:rFonts w:asciiTheme="majorHAnsi" w:hAnsiTheme="majorHAnsi"/>
          <w:color w:val="000000" w:themeColor="text1"/>
          <w:szCs w:val="24"/>
        </w:rPr>
        <w:t xml:space="preserve">All </w:t>
      </w:r>
      <w:r w:rsidR="00F94DFC" w:rsidRPr="00F90D67">
        <w:rPr>
          <w:rFonts w:asciiTheme="majorHAnsi" w:hAnsiTheme="majorHAnsi"/>
          <w:color w:val="000000" w:themeColor="text1"/>
          <w:szCs w:val="24"/>
        </w:rPr>
        <w:t>educators/</w:t>
      </w:r>
      <w:r w:rsidRPr="00F90D67">
        <w:rPr>
          <w:rFonts w:asciiTheme="majorHAnsi" w:hAnsiTheme="majorHAnsi"/>
          <w:color w:val="000000" w:themeColor="text1"/>
          <w:szCs w:val="24"/>
        </w:rPr>
        <w:t xml:space="preserve">staff will be aware of what anaphylaxis is, prevention strategies, signs and symptoms of a reaction and how to manage a reaction. This is important not only for children who have a diagnosed condition, but for the care of all children, as some children may experience their first allergic reaction while in the Service. The child may not have been exposed to the allergen before or the allergen may have produced a minor reaction in the past. </w:t>
      </w:r>
    </w:p>
    <w:p w14:paraId="3691921E" w14:textId="6F20A5DD" w:rsidR="006D09C4" w:rsidRPr="00F90D67" w:rsidRDefault="006D09C4" w:rsidP="006D09C4">
      <w:pPr>
        <w:pStyle w:val="Para"/>
        <w:rPr>
          <w:rFonts w:asciiTheme="majorHAnsi" w:hAnsiTheme="majorHAnsi"/>
          <w:color w:val="000000" w:themeColor="text1"/>
          <w:szCs w:val="24"/>
        </w:rPr>
      </w:pPr>
      <w:r w:rsidRPr="00F90D67">
        <w:rPr>
          <w:rFonts w:asciiTheme="majorHAnsi" w:hAnsiTheme="majorHAnsi"/>
          <w:color w:val="000000" w:themeColor="text1"/>
          <w:szCs w:val="24"/>
        </w:rPr>
        <w:t xml:space="preserve">All </w:t>
      </w:r>
      <w:r w:rsidR="00F94DFC" w:rsidRPr="00F90D67">
        <w:rPr>
          <w:rFonts w:asciiTheme="majorHAnsi" w:hAnsiTheme="majorHAnsi"/>
          <w:color w:val="000000" w:themeColor="text1"/>
          <w:szCs w:val="24"/>
        </w:rPr>
        <w:t xml:space="preserve">educators/staff </w:t>
      </w:r>
      <w:r w:rsidRPr="00F90D67">
        <w:rPr>
          <w:rFonts w:asciiTheme="majorHAnsi" w:hAnsiTheme="majorHAnsi"/>
          <w:color w:val="000000" w:themeColor="text1"/>
          <w:szCs w:val="24"/>
        </w:rPr>
        <w:t xml:space="preserve">within the service must recognise the risk and understand the steps that can be taken to minimise anaphylaxis for each individual child. </w:t>
      </w:r>
    </w:p>
    <w:p w14:paraId="099F552E" w14:textId="506B88B3" w:rsidR="006D09C4" w:rsidRPr="00F90D67" w:rsidRDefault="006D09C4" w:rsidP="006D09C4">
      <w:pPr>
        <w:pStyle w:val="Para"/>
        <w:rPr>
          <w:rFonts w:asciiTheme="majorHAnsi" w:hAnsiTheme="majorHAnsi"/>
          <w:color w:val="000000" w:themeColor="text1"/>
          <w:szCs w:val="24"/>
        </w:rPr>
      </w:pPr>
      <w:r w:rsidRPr="00F90D67">
        <w:rPr>
          <w:rFonts w:asciiTheme="majorHAnsi" w:hAnsiTheme="majorHAnsi"/>
          <w:color w:val="000000" w:themeColor="text1"/>
          <w:szCs w:val="24"/>
        </w:rPr>
        <w:t xml:space="preserve">At least one </w:t>
      </w:r>
      <w:r w:rsidR="00F94DFC" w:rsidRPr="00F90D67">
        <w:rPr>
          <w:rFonts w:asciiTheme="majorHAnsi" w:hAnsiTheme="majorHAnsi"/>
          <w:color w:val="000000" w:themeColor="text1"/>
          <w:szCs w:val="24"/>
        </w:rPr>
        <w:t xml:space="preserve">educator/staff </w:t>
      </w:r>
      <w:r w:rsidRPr="00F90D67">
        <w:rPr>
          <w:rFonts w:asciiTheme="majorHAnsi" w:hAnsiTheme="majorHAnsi"/>
          <w:color w:val="000000" w:themeColor="text1"/>
          <w:szCs w:val="24"/>
        </w:rPr>
        <w:t>member will be on the premises at all times who has undertaken anaphylaxis management training at the service. Anaphylaxis training will be provided by appropriately qualified professional training organisations such as recognised under the Education and Care Services National Re</w:t>
      </w:r>
      <w:r w:rsidR="00A875F1" w:rsidRPr="00F90D67">
        <w:rPr>
          <w:rFonts w:asciiTheme="majorHAnsi" w:hAnsiTheme="majorHAnsi"/>
          <w:color w:val="000000" w:themeColor="text1"/>
          <w:szCs w:val="24"/>
        </w:rPr>
        <w:t>gulations and be reinforced at 3</w:t>
      </w:r>
      <w:r w:rsidRPr="00F90D67">
        <w:rPr>
          <w:rFonts w:asciiTheme="majorHAnsi" w:hAnsiTheme="majorHAnsi"/>
          <w:color w:val="000000" w:themeColor="text1"/>
          <w:szCs w:val="24"/>
        </w:rPr>
        <w:t xml:space="preserve"> yearly intervals or when the needs of the service or the child/ren change.</w:t>
      </w:r>
    </w:p>
    <w:p w14:paraId="40938134" w14:textId="77777777" w:rsidR="006D09C4" w:rsidRPr="00F90D67" w:rsidRDefault="006D09C4" w:rsidP="006D09C4">
      <w:pPr>
        <w:pStyle w:val="Style2"/>
        <w:numPr>
          <w:ilvl w:val="0"/>
          <w:numId w:val="0"/>
        </w:numPr>
        <w:rPr>
          <w:rFonts w:asciiTheme="majorHAnsi" w:hAnsiTheme="majorHAnsi"/>
          <w:color w:val="000000" w:themeColor="text1"/>
          <w:szCs w:val="24"/>
        </w:rPr>
      </w:pPr>
      <w:r w:rsidRPr="00F90D67">
        <w:rPr>
          <w:rFonts w:asciiTheme="majorHAnsi" w:hAnsiTheme="majorHAnsi"/>
          <w:color w:val="000000" w:themeColor="text1"/>
          <w:szCs w:val="24"/>
        </w:rPr>
        <w:lastRenderedPageBreak/>
        <w:t>The cook and educators will keep a list of what the children are allergic to, and their attendance days.</w:t>
      </w:r>
    </w:p>
    <w:p w14:paraId="75D08A45" w14:textId="45430A30" w:rsidR="006D09C4" w:rsidRPr="00F90D67" w:rsidRDefault="006D09C4" w:rsidP="006D09C4">
      <w:pPr>
        <w:pStyle w:val="Style2"/>
        <w:numPr>
          <w:ilvl w:val="0"/>
          <w:numId w:val="0"/>
        </w:numPr>
        <w:rPr>
          <w:rFonts w:asciiTheme="majorHAnsi" w:hAnsiTheme="majorHAnsi"/>
          <w:color w:val="000000" w:themeColor="text1"/>
          <w:szCs w:val="24"/>
        </w:rPr>
      </w:pPr>
      <w:r w:rsidRPr="00F90D67">
        <w:rPr>
          <w:rFonts w:asciiTheme="majorHAnsi" w:hAnsiTheme="majorHAnsi"/>
          <w:color w:val="000000" w:themeColor="text1"/>
          <w:szCs w:val="24"/>
        </w:rPr>
        <w:t>Parents</w:t>
      </w:r>
      <w:r w:rsidR="00F94DFC" w:rsidRPr="00F90D67">
        <w:rPr>
          <w:rFonts w:asciiTheme="majorHAnsi" w:hAnsiTheme="majorHAnsi"/>
          <w:color w:val="000000" w:themeColor="text1"/>
          <w:szCs w:val="24"/>
        </w:rPr>
        <w:t>/guardians</w:t>
      </w:r>
      <w:r w:rsidRPr="00F90D67">
        <w:rPr>
          <w:rFonts w:asciiTheme="majorHAnsi" w:hAnsiTheme="majorHAnsi"/>
          <w:color w:val="000000" w:themeColor="text1"/>
          <w:szCs w:val="24"/>
        </w:rPr>
        <w:t xml:space="preserve"> are asked to provide a list of food brands that are eaten by the child e.g. Organ Biscuits</w:t>
      </w:r>
      <w:r w:rsidR="00F94DFC" w:rsidRPr="00F90D67">
        <w:rPr>
          <w:rFonts w:asciiTheme="majorHAnsi" w:hAnsiTheme="majorHAnsi"/>
          <w:color w:val="000000" w:themeColor="text1"/>
          <w:szCs w:val="24"/>
        </w:rPr>
        <w:t>.</w:t>
      </w:r>
    </w:p>
    <w:p w14:paraId="5C5565DC" w14:textId="77777777" w:rsidR="006D09C4" w:rsidRPr="00F90D67" w:rsidRDefault="006D09C4" w:rsidP="006D09C4">
      <w:pPr>
        <w:autoSpaceDE w:val="0"/>
        <w:autoSpaceDN w:val="0"/>
        <w:adjustRightInd w:val="0"/>
        <w:rPr>
          <w:rFonts w:asciiTheme="majorHAnsi" w:hAnsiTheme="majorHAnsi" w:cs="MyriadPro-Regular"/>
          <w:color w:val="000000" w:themeColor="text1"/>
        </w:rPr>
      </w:pPr>
    </w:p>
    <w:p w14:paraId="53319F3C" w14:textId="77777777" w:rsidR="006D09C4" w:rsidRPr="00F90D67" w:rsidRDefault="006D09C4" w:rsidP="006D09C4">
      <w:pPr>
        <w:pStyle w:val="Para"/>
        <w:numPr>
          <w:ilvl w:val="0"/>
          <w:numId w:val="11"/>
        </w:numPr>
        <w:tabs>
          <w:tab w:val="clear" w:pos="720"/>
          <w:tab w:val="num" w:pos="330"/>
        </w:tabs>
        <w:ind w:hanging="720"/>
        <w:rPr>
          <w:rFonts w:asciiTheme="majorHAnsi" w:hAnsiTheme="majorHAnsi"/>
          <w:b/>
          <w:color w:val="000000" w:themeColor="text1"/>
          <w:szCs w:val="24"/>
        </w:rPr>
      </w:pPr>
      <w:r w:rsidRPr="00F90D67">
        <w:rPr>
          <w:rFonts w:asciiTheme="majorHAnsi" w:hAnsiTheme="majorHAnsi"/>
          <w:b/>
          <w:color w:val="000000" w:themeColor="text1"/>
          <w:szCs w:val="24"/>
        </w:rPr>
        <w:t>Implement practical strategies to avoid exposure to known triggers</w:t>
      </w:r>
    </w:p>
    <w:p w14:paraId="31B6935E" w14:textId="77777777" w:rsidR="006D09C4" w:rsidRPr="00F90D67" w:rsidRDefault="006D09C4" w:rsidP="006D09C4">
      <w:pPr>
        <w:pStyle w:val="Style1"/>
        <w:rPr>
          <w:rFonts w:asciiTheme="majorHAnsi" w:hAnsiTheme="majorHAnsi"/>
          <w:color w:val="000000" w:themeColor="text1"/>
          <w:sz w:val="24"/>
          <w:szCs w:val="24"/>
        </w:rPr>
      </w:pPr>
      <w:r w:rsidRPr="00F90D67">
        <w:rPr>
          <w:rFonts w:asciiTheme="majorHAnsi" w:hAnsiTheme="majorHAnsi"/>
          <w:color w:val="000000" w:themeColor="text1"/>
          <w:sz w:val="24"/>
          <w:szCs w:val="24"/>
        </w:rPr>
        <w:t>Managing the Child Care Environment</w:t>
      </w:r>
    </w:p>
    <w:p w14:paraId="44405D6E" w14:textId="3F2C03CE" w:rsidR="006D09C4" w:rsidRPr="00F90D67" w:rsidRDefault="006D09C4" w:rsidP="006D09C4">
      <w:pPr>
        <w:pStyle w:val="Style2"/>
        <w:numPr>
          <w:ilvl w:val="0"/>
          <w:numId w:val="0"/>
        </w:numPr>
        <w:spacing w:after="0"/>
        <w:rPr>
          <w:rFonts w:asciiTheme="majorHAnsi" w:hAnsiTheme="majorHAnsi"/>
          <w:color w:val="000000" w:themeColor="text1"/>
          <w:szCs w:val="24"/>
        </w:rPr>
      </w:pPr>
      <w:r w:rsidRPr="00F90D67">
        <w:rPr>
          <w:rFonts w:asciiTheme="majorHAnsi" w:hAnsiTheme="majorHAnsi"/>
          <w:color w:val="000000" w:themeColor="text1"/>
          <w:szCs w:val="24"/>
        </w:rPr>
        <w:t xml:space="preserve">On enrolling a child with a known allergy or trigger of anaphylaxis, the Service has a responsibility to ensure that the possibility of contact with that allergen is removed. The parent/guardian of the child involved must be included in this process to ensure that all possible allergen sources are identified and managed appropriately. The Manager or their delegate is to complete the </w:t>
      </w:r>
      <w:r w:rsidRPr="00F90D67">
        <w:rPr>
          <w:rFonts w:asciiTheme="majorHAnsi" w:hAnsiTheme="majorHAnsi"/>
          <w:i/>
          <w:color w:val="000000" w:themeColor="text1"/>
          <w:szCs w:val="24"/>
        </w:rPr>
        <w:t xml:space="preserve">Medical Risk Minimisation Plan </w:t>
      </w:r>
      <w:r w:rsidRPr="00F90D67">
        <w:rPr>
          <w:rFonts w:asciiTheme="majorHAnsi" w:hAnsiTheme="majorHAnsi"/>
          <w:color w:val="000000" w:themeColor="text1"/>
          <w:szCs w:val="24"/>
        </w:rPr>
        <w:t>in consultation with</w:t>
      </w:r>
      <w:r w:rsidR="00F94DFC" w:rsidRPr="00F90D67">
        <w:rPr>
          <w:rFonts w:asciiTheme="majorHAnsi" w:hAnsiTheme="majorHAnsi"/>
          <w:color w:val="000000" w:themeColor="text1"/>
          <w:szCs w:val="24"/>
        </w:rPr>
        <w:t xml:space="preserve"> the child’s parent/ guardian. Educators/s</w:t>
      </w:r>
      <w:r w:rsidRPr="00F90D67">
        <w:rPr>
          <w:rFonts w:asciiTheme="majorHAnsi" w:hAnsiTheme="majorHAnsi"/>
          <w:color w:val="000000" w:themeColor="text1"/>
          <w:szCs w:val="24"/>
        </w:rPr>
        <w:t>taff must be vigilant in ensuring the plan is followed and that they monitor the health status of the child with anaphylaxis.</w:t>
      </w:r>
    </w:p>
    <w:p w14:paraId="744D2E75" w14:textId="77777777" w:rsidR="006D09C4" w:rsidRPr="00F90D67" w:rsidRDefault="006D09C4" w:rsidP="006D09C4">
      <w:pPr>
        <w:pStyle w:val="Style2"/>
        <w:numPr>
          <w:ilvl w:val="0"/>
          <w:numId w:val="0"/>
        </w:numPr>
        <w:spacing w:after="0"/>
        <w:rPr>
          <w:rFonts w:asciiTheme="majorHAnsi" w:hAnsiTheme="majorHAnsi"/>
          <w:color w:val="000000" w:themeColor="text1"/>
          <w:szCs w:val="24"/>
          <w:u w:val="single"/>
        </w:rPr>
      </w:pPr>
    </w:p>
    <w:p w14:paraId="4FFC351D" w14:textId="77777777" w:rsidR="006D09C4" w:rsidRPr="00F90D67" w:rsidRDefault="006D09C4" w:rsidP="006D09C4">
      <w:pPr>
        <w:pStyle w:val="Para"/>
        <w:spacing w:after="0"/>
        <w:rPr>
          <w:rFonts w:asciiTheme="majorHAnsi" w:hAnsiTheme="majorHAnsi"/>
          <w:color w:val="000000" w:themeColor="text1"/>
          <w:szCs w:val="24"/>
          <w:u w:val="single"/>
        </w:rPr>
      </w:pPr>
      <w:r w:rsidRPr="00F90D67">
        <w:rPr>
          <w:rFonts w:asciiTheme="majorHAnsi" w:hAnsiTheme="majorHAnsi"/>
          <w:color w:val="000000" w:themeColor="text1"/>
          <w:szCs w:val="24"/>
          <w:u w:val="single"/>
        </w:rPr>
        <w:t>Prevention of contact with known food allergen</w:t>
      </w:r>
    </w:p>
    <w:p w14:paraId="198E880F" w14:textId="6D7423AF" w:rsidR="006D09C4" w:rsidRPr="00F90D67" w:rsidRDefault="006D09C4" w:rsidP="006D09C4">
      <w:pPr>
        <w:pStyle w:val="Style2"/>
        <w:numPr>
          <w:ilvl w:val="0"/>
          <w:numId w:val="7"/>
        </w:numPr>
        <w:rPr>
          <w:rFonts w:asciiTheme="majorHAnsi" w:hAnsiTheme="majorHAnsi"/>
          <w:color w:val="000000" w:themeColor="text1"/>
          <w:szCs w:val="24"/>
        </w:rPr>
      </w:pPr>
      <w:r w:rsidRPr="00F90D67">
        <w:rPr>
          <w:rFonts w:asciiTheme="majorHAnsi" w:hAnsiTheme="majorHAnsi"/>
          <w:color w:val="000000" w:themeColor="text1"/>
          <w:szCs w:val="24"/>
        </w:rPr>
        <w:t>The Service may exclude</w:t>
      </w:r>
      <w:r w:rsidRPr="00F90D67">
        <w:rPr>
          <w:rFonts w:asciiTheme="majorHAnsi" w:hAnsiTheme="majorHAnsi"/>
          <w:b/>
          <w:color w:val="000000" w:themeColor="text1"/>
          <w:szCs w:val="24"/>
        </w:rPr>
        <w:t xml:space="preserve"> offending allergens</w:t>
      </w:r>
      <w:r w:rsidRPr="00F90D67">
        <w:rPr>
          <w:rFonts w:asciiTheme="majorHAnsi" w:hAnsiTheme="majorHAnsi"/>
          <w:color w:val="000000" w:themeColor="text1"/>
          <w:szCs w:val="24"/>
        </w:rPr>
        <w:t xml:space="preserve"> from the Service altogether however this decision is made in consultation with the identified child’s medical specialist and the child’s parents</w:t>
      </w:r>
      <w:r w:rsidR="00F94DFC" w:rsidRPr="00F90D67">
        <w:rPr>
          <w:rFonts w:asciiTheme="majorHAnsi" w:hAnsiTheme="majorHAnsi"/>
          <w:color w:val="000000" w:themeColor="text1"/>
          <w:szCs w:val="24"/>
        </w:rPr>
        <w:t>/guardians</w:t>
      </w:r>
      <w:r w:rsidRPr="00F90D67">
        <w:rPr>
          <w:rFonts w:asciiTheme="majorHAnsi" w:hAnsiTheme="majorHAnsi"/>
          <w:color w:val="000000" w:themeColor="text1"/>
          <w:szCs w:val="24"/>
        </w:rPr>
        <w:t>. KAZ Early Learning Centre is an Allergy Aware Environment as we aim to reduce the risk of inadvertent exposure as far as practicable; however parents</w:t>
      </w:r>
      <w:r w:rsidR="0037140A" w:rsidRPr="00F90D67">
        <w:rPr>
          <w:rFonts w:asciiTheme="majorHAnsi" w:hAnsiTheme="majorHAnsi"/>
          <w:color w:val="000000" w:themeColor="text1"/>
          <w:szCs w:val="24"/>
        </w:rPr>
        <w:t>/guardians</w:t>
      </w:r>
      <w:r w:rsidRPr="00F90D67">
        <w:rPr>
          <w:rFonts w:asciiTheme="majorHAnsi" w:hAnsiTheme="majorHAnsi"/>
          <w:color w:val="000000" w:themeColor="text1"/>
          <w:szCs w:val="24"/>
        </w:rPr>
        <w:t xml:space="preserve"> must be aware it is not a guarantee that the service will be a completely allergen-free environment. For some allergens e.g. milk or eggs, a substi</w:t>
      </w:r>
      <w:r w:rsidR="0037140A" w:rsidRPr="00F90D67">
        <w:rPr>
          <w:rFonts w:asciiTheme="majorHAnsi" w:hAnsiTheme="majorHAnsi"/>
          <w:color w:val="000000" w:themeColor="text1"/>
          <w:szCs w:val="24"/>
        </w:rPr>
        <w:t>tute product may be available. Educators/s</w:t>
      </w:r>
      <w:r w:rsidRPr="00F90D67">
        <w:rPr>
          <w:rFonts w:asciiTheme="majorHAnsi" w:hAnsiTheme="majorHAnsi"/>
          <w:color w:val="000000" w:themeColor="text1"/>
          <w:szCs w:val="24"/>
        </w:rPr>
        <w:t>taff will check with the parents/guardians as food products/ingredients can be listed under a number of different names. The service will display appropriate signage informing parents</w:t>
      </w:r>
      <w:r w:rsidR="0037140A" w:rsidRPr="00F90D67">
        <w:rPr>
          <w:rFonts w:asciiTheme="majorHAnsi" w:hAnsiTheme="majorHAnsi"/>
          <w:color w:val="000000" w:themeColor="text1"/>
          <w:szCs w:val="24"/>
        </w:rPr>
        <w:t>/guardians</w:t>
      </w:r>
      <w:r w:rsidRPr="00F90D67">
        <w:rPr>
          <w:rFonts w:asciiTheme="majorHAnsi" w:hAnsiTheme="majorHAnsi"/>
          <w:color w:val="000000" w:themeColor="text1"/>
          <w:szCs w:val="24"/>
        </w:rPr>
        <w:t xml:space="preserve"> the service is Allergy Aware. In the case where a child attends the service that is at risk of Anaphylaxis a </w:t>
      </w:r>
      <w:r w:rsidRPr="00F90D67">
        <w:rPr>
          <w:rFonts w:asciiTheme="majorHAnsi" w:hAnsiTheme="majorHAnsi"/>
          <w:b/>
          <w:color w:val="000000" w:themeColor="text1"/>
          <w:szCs w:val="24"/>
        </w:rPr>
        <w:t>Medical Alert Sign</w:t>
      </w:r>
      <w:r w:rsidRPr="00F90D67">
        <w:rPr>
          <w:rFonts w:asciiTheme="majorHAnsi" w:hAnsiTheme="majorHAnsi"/>
          <w:color w:val="000000" w:themeColor="text1"/>
          <w:szCs w:val="24"/>
        </w:rPr>
        <w:t xml:space="preserve"> will be displayed in a prominent position. </w:t>
      </w:r>
    </w:p>
    <w:p w14:paraId="0C0657DB" w14:textId="1B89DE32" w:rsidR="006D09C4" w:rsidRPr="00F90D67" w:rsidRDefault="006D09C4" w:rsidP="006D09C4">
      <w:pPr>
        <w:pStyle w:val="Style2"/>
        <w:numPr>
          <w:ilvl w:val="0"/>
          <w:numId w:val="7"/>
        </w:numPr>
        <w:rPr>
          <w:rFonts w:asciiTheme="majorHAnsi" w:hAnsiTheme="majorHAnsi"/>
          <w:color w:val="000000" w:themeColor="text1"/>
          <w:szCs w:val="24"/>
        </w:rPr>
      </w:pPr>
      <w:r w:rsidRPr="00F90D67">
        <w:rPr>
          <w:rFonts w:asciiTheme="majorHAnsi" w:hAnsiTheme="majorHAnsi"/>
          <w:b/>
          <w:color w:val="000000" w:themeColor="text1"/>
          <w:szCs w:val="24"/>
        </w:rPr>
        <w:t>All</w:t>
      </w:r>
      <w:r w:rsidRPr="00F90D67">
        <w:rPr>
          <w:rFonts w:asciiTheme="majorHAnsi" w:hAnsiTheme="majorHAnsi"/>
          <w:color w:val="000000" w:themeColor="text1"/>
          <w:szCs w:val="24"/>
        </w:rPr>
        <w:t xml:space="preserve"> </w:t>
      </w:r>
      <w:r w:rsidR="0037140A" w:rsidRPr="00F90D67">
        <w:rPr>
          <w:rFonts w:asciiTheme="majorHAnsi" w:hAnsiTheme="majorHAnsi"/>
          <w:color w:val="000000" w:themeColor="text1"/>
          <w:szCs w:val="24"/>
        </w:rPr>
        <w:t>educators/</w:t>
      </w:r>
      <w:r w:rsidRPr="00F90D67">
        <w:rPr>
          <w:rFonts w:asciiTheme="majorHAnsi" w:hAnsiTheme="majorHAnsi"/>
          <w:color w:val="000000" w:themeColor="text1"/>
          <w:szCs w:val="24"/>
        </w:rPr>
        <w:t xml:space="preserve">staff must be careful to use separate, clean utensils to avoid contamination with the allergen when food is being prepared for the child with anaphylaxis. Whenever food is being prepared for other children, which includes the allergen; it should be </w:t>
      </w:r>
      <w:r w:rsidRPr="00F90D67">
        <w:rPr>
          <w:rFonts w:asciiTheme="majorHAnsi" w:hAnsiTheme="majorHAnsi"/>
          <w:b/>
          <w:color w:val="000000" w:themeColor="text1"/>
          <w:szCs w:val="24"/>
        </w:rPr>
        <w:t>prepared, cooked and served completely separately</w:t>
      </w:r>
      <w:r w:rsidRPr="00F90D67">
        <w:rPr>
          <w:rFonts w:asciiTheme="majorHAnsi" w:hAnsiTheme="majorHAnsi"/>
          <w:color w:val="000000" w:themeColor="text1"/>
          <w:szCs w:val="24"/>
        </w:rPr>
        <w:t xml:space="preserve"> to food for the child who may experience an anaphylactic reaction.</w:t>
      </w:r>
    </w:p>
    <w:p w14:paraId="6A652D12" w14:textId="681120A5" w:rsidR="006D09C4" w:rsidRPr="00F90D67" w:rsidRDefault="0037140A" w:rsidP="006D09C4">
      <w:pPr>
        <w:pStyle w:val="Style2"/>
        <w:numPr>
          <w:ilvl w:val="0"/>
          <w:numId w:val="7"/>
        </w:numPr>
        <w:rPr>
          <w:rFonts w:asciiTheme="majorHAnsi" w:hAnsiTheme="majorHAnsi"/>
          <w:color w:val="000000" w:themeColor="text1"/>
          <w:szCs w:val="24"/>
        </w:rPr>
      </w:pPr>
      <w:r w:rsidRPr="00F90D67">
        <w:rPr>
          <w:rFonts w:asciiTheme="majorHAnsi" w:hAnsiTheme="majorHAnsi"/>
          <w:color w:val="000000" w:themeColor="text1"/>
          <w:szCs w:val="24"/>
        </w:rPr>
        <w:t>Educators/s</w:t>
      </w:r>
      <w:r w:rsidR="006D09C4" w:rsidRPr="00F90D67">
        <w:rPr>
          <w:rFonts w:asciiTheme="majorHAnsi" w:hAnsiTheme="majorHAnsi"/>
          <w:color w:val="000000" w:themeColor="text1"/>
          <w:szCs w:val="24"/>
        </w:rPr>
        <w:t xml:space="preserve">taff will be mindful when shopping for food, taking care to </w:t>
      </w:r>
      <w:r w:rsidR="006D09C4" w:rsidRPr="00F90D67">
        <w:rPr>
          <w:rFonts w:asciiTheme="majorHAnsi" w:hAnsiTheme="majorHAnsi"/>
          <w:b/>
          <w:color w:val="000000" w:themeColor="text1"/>
          <w:szCs w:val="24"/>
        </w:rPr>
        <w:t>read labels</w:t>
      </w:r>
      <w:r w:rsidR="00B615E2" w:rsidRPr="00F90D67">
        <w:rPr>
          <w:rFonts w:asciiTheme="majorHAnsi" w:hAnsiTheme="majorHAnsi"/>
          <w:color w:val="000000" w:themeColor="text1"/>
          <w:szCs w:val="24"/>
        </w:rPr>
        <w:t xml:space="preserve"> carefully. Educators/s</w:t>
      </w:r>
      <w:r w:rsidR="006D09C4" w:rsidRPr="00F90D67">
        <w:rPr>
          <w:rFonts w:asciiTheme="majorHAnsi" w:hAnsiTheme="majorHAnsi"/>
          <w:color w:val="000000" w:themeColor="text1"/>
          <w:szCs w:val="24"/>
        </w:rPr>
        <w:t>taff will check food labels and know the different names that the common food is called.</w:t>
      </w:r>
    </w:p>
    <w:p w14:paraId="467EF470" w14:textId="23DC6BAB" w:rsidR="006D09C4" w:rsidRPr="00F90D67" w:rsidRDefault="006D09C4" w:rsidP="006D09C4">
      <w:pPr>
        <w:pStyle w:val="Style2"/>
        <w:numPr>
          <w:ilvl w:val="0"/>
          <w:numId w:val="7"/>
        </w:numPr>
        <w:rPr>
          <w:rFonts w:asciiTheme="majorHAnsi" w:hAnsiTheme="majorHAnsi"/>
          <w:color w:val="000000" w:themeColor="text1"/>
          <w:szCs w:val="24"/>
        </w:rPr>
      </w:pPr>
      <w:r w:rsidRPr="00F90D67">
        <w:rPr>
          <w:rFonts w:asciiTheme="majorHAnsi" w:hAnsiTheme="majorHAnsi"/>
          <w:color w:val="000000" w:themeColor="text1"/>
          <w:szCs w:val="24"/>
        </w:rPr>
        <w:t xml:space="preserve">During mealtimes, care will be taken to ensure that trigger foods are not dropped onto floor areas or touched by children or make contact with table surfaces, chairs or equipment whilst trace elements are still on a child’s hands or face. </w:t>
      </w:r>
      <w:r w:rsidR="00B615E2" w:rsidRPr="00F90D67">
        <w:rPr>
          <w:rFonts w:asciiTheme="majorHAnsi" w:hAnsiTheme="majorHAnsi"/>
          <w:color w:val="000000" w:themeColor="text1"/>
          <w:szCs w:val="24"/>
        </w:rPr>
        <w:t>Educators/staff</w:t>
      </w:r>
      <w:r w:rsidRPr="00F90D67">
        <w:rPr>
          <w:rFonts w:asciiTheme="majorHAnsi" w:hAnsiTheme="majorHAnsi"/>
          <w:color w:val="000000" w:themeColor="text1"/>
          <w:szCs w:val="24"/>
        </w:rPr>
        <w:t xml:space="preserve"> will need to be vigilant </w:t>
      </w:r>
      <w:r w:rsidRPr="00F90D67">
        <w:rPr>
          <w:rFonts w:asciiTheme="majorHAnsi" w:hAnsiTheme="majorHAnsi"/>
          <w:b/>
          <w:color w:val="000000" w:themeColor="text1"/>
          <w:szCs w:val="24"/>
        </w:rPr>
        <w:t>in cleaning after every meal</w:t>
      </w:r>
      <w:r w:rsidRPr="00F90D67">
        <w:rPr>
          <w:rFonts w:asciiTheme="majorHAnsi" w:hAnsiTheme="majorHAnsi"/>
          <w:color w:val="000000" w:themeColor="text1"/>
          <w:szCs w:val="24"/>
        </w:rPr>
        <w:t>, ensuring that trace elements are not spread to other surfaces.</w:t>
      </w:r>
    </w:p>
    <w:p w14:paraId="0F7451EB" w14:textId="655BF09B" w:rsidR="006D09C4" w:rsidRPr="00F90D67" w:rsidRDefault="00B615E2" w:rsidP="006D09C4">
      <w:pPr>
        <w:pStyle w:val="Style2"/>
        <w:numPr>
          <w:ilvl w:val="0"/>
          <w:numId w:val="7"/>
        </w:numPr>
        <w:rPr>
          <w:rFonts w:asciiTheme="majorHAnsi" w:hAnsiTheme="majorHAnsi"/>
          <w:color w:val="000000" w:themeColor="text1"/>
          <w:szCs w:val="24"/>
        </w:rPr>
      </w:pPr>
      <w:r w:rsidRPr="00F90D67">
        <w:rPr>
          <w:rFonts w:asciiTheme="majorHAnsi" w:hAnsiTheme="majorHAnsi"/>
          <w:color w:val="000000" w:themeColor="text1"/>
          <w:szCs w:val="24"/>
        </w:rPr>
        <w:lastRenderedPageBreak/>
        <w:t>Educators/staff</w:t>
      </w:r>
      <w:r w:rsidR="006D09C4" w:rsidRPr="00F90D67">
        <w:rPr>
          <w:rFonts w:asciiTheme="majorHAnsi" w:hAnsiTheme="majorHAnsi"/>
          <w:color w:val="000000" w:themeColor="text1"/>
          <w:szCs w:val="24"/>
        </w:rPr>
        <w:t xml:space="preserve"> will be aware of the risks to children coming into contact with trigger foods, but will also be sensitive to the </w:t>
      </w:r>
      <w:r w:rsidR="006D09C4" w:rsidRPr="00F90D67">
        <w:rPr>
          <w:rFonts w:asciiTheme="majorHAnsi" w:hAnsiTheme="majorHAnsi"/>
          <w:b/>
          <w:color w:val="000000" w:themeColor="text1"/>
          <w:szCs w:val="24"/>
        </w:rPr>
        <w:t>need for inclusion</w:t>
      </w:r>
      <w:r w:rsidR="006D09C4" w:rsidRPr="00F90D67">
        <w:rPr>
          <w:rFonts w:asciiTheme="majorHAnsi" w:hAnsiTheme="majorHAnsi"/>
          <w:color w:val="000000" w:themeColor="text1"/>
          <w:szCs w:val="24"/>
        </w:rPr>
        <w:t xml:space="preserve"> of the child.</w:t>
      </w:r>
    </w:p>
    <w:p w14:paraId="7C77670E" w14:textId="77777777" w:rsidR="006D09C4" w:rsidRPr="00F90D67" w:rsidRDefault="006D09C4" w:rsidP="006D09C4">
      <w:pPr>
        <w:pStyle w:val="Style2"/>
        <w:numPr>
          <w:ilvl w:val="0"/>
          <w:numId w:val="7"/>
        </w:numPr>
        <w:rPr>
          <w:rFonts w:asciiTheme="majorHAnsi" w:hAnsiTheme="majorHAnsi"/>
          <w:color w:val="000000" w:themeColor="text1"/>
          <w:szCs w:val="24"/>
        </w:rPr>
      </w:pPr>
      <w:r w:rsidRPr="00F90D67">
        <w:rPr>
          <w:rFonts w:asciiTheme="majorHAnsi" w:hAnsiTheme="majorHAnsi"/>
          <w:color w:val="000000" w:themeColor="text1"/>
          <w:szCs w:val="24"/>
        </w:rPr>
        <w:t xml:space="preserve">Care will be taken with </w:t>
      </w:r>
      <w:r w:rsidRPr="00F90D67">
        <w:rPr>
          <w:rFonts w:asciiTheme="majorHAnsi" w:hAnsiTheme="majorHAnsi"/>
          <w:b/>
          <w:color w:val="000000" w:themeColor="text1"/>
          <w:szCs w:val="24"/>
        </w:rPr>
        <w:t xml:space="preserve">craft materials </w:t>
      </w:r>
      <w:r w:rsidRPr="00F90D67">
        <w:rPr>
          <w:rFonts w:asciiTheme="majorHAnsi" w:hAnsiTheme="majorHAnsi"/>
          <w:color w:val="000000" w:themeColor="text1"/>
          <w:szCs w:val="24"/>
        </w:rPr>
        <w:t xml:space="preserve">used for play, construction, painting, collage and cooking, etc., where recycled empty food containers are being used. Egg cartons or peanut butter jars, muesli bar boxes, etc., can have traces of the food left on them and for some children this will be sufficient to trigger a reaction. </w:t>
      </w:r>
    </w:p>
    <w:p w14:paraId="0BB97741" w14:textId="5CE8F966" w:rsidR="006D09C4" w:rsidRPr="00F90D67" w:rsidRDefault="00B615E2" w:rsidP="006D09C4">
      <w:pPr>
        <w:pStyle w:val="Style2"/>
        <w:numPr>
          <w:ilvl w:val="0"/>
          <w:numId w:val="7"/>
        </w:numPr>
        <w:rPr>
          <w:rFonts w:asciiTheme="majorHAnsi" w:hAnsiTheme="majorHAnsi"/>
          <w:color w:val="000000" w:themeColor="text1"/>
          <w:szCs w:val="24"/>
        </w:rPr>
      </w:pPr>
      <w:r w:rsidRPr="00F90D67">
        <w:rPr>
          <w:rFonts w:asciiTheme="majorHAnsi" w:hAnsiTheme="majorHAnsi"/>
          <w:color w:val="000000" w:themeColor="text1"/>
          <w:szCs w:val="24"/>
        </w:rPr>
        <w:t>Educators/staff</w:t>
      </w:r>
      <w:r w:rsidR="006D09C4" w:rsidRPr="00F90D67">
        <w:rPr>
          <w:rFonts w:asciiTheme="majorHAnsi" w:hAnsiTheme="majorHAnsi"/>
          <w:color w:val="000000" w:themeColor="text1"/>
          <w:szCs w:val="24"/>
        </w:rPr>
        <w:t xml:space="preserve"> will carefully consider plans for </w:t>
      </w:r>
      <w:r w:rsidR="006D09C4" w:rsidRPr="00F90D67">
        <w:rPr>
          <w:rFonts w:asciiTheme="majorHAnsi" w:hAnsiTheme="majorHAnsi"/>
          <w:b/>
          <w:color w:val="000000" w:themeColor="text1"/>
          <w:szCs w:val="24"/>
        </w:rPr>
        <w:t>managing special events</w:t>
      </w:r>
      <w:r w:rsidR="006D09C4" w:rsidRPr="00F90D67">
        <w:rPr>
          <w:rFonts w:asciiTheme="majorHAnsi" w:hAnsiTheme="majorHAnsi"/>
          <w:color w:val="000000" w:themeColor="text1"/>
          <w:szCs w:val="24"/>
        </w:rPr>
        <w:t xml:space="preserve"> and discuss these with the parents/guardians of the child with anaphylaxis or allergic reaction, prior to the event.</w:t>
      </w:r>
    </w:p>
    <w:p w14:paraId="6520B321" w14:textId="693F9721" w:rsidR="006D09C4" w:rsidRPr="00F90D67" w:rsidRDefault="00B615E2" w:rsidP="006D09C4">
      <w:pPr>
        <w:pStyle w:val="Style2"/>
        <w:numPr>
          <w:ilvl w:val="0"/>
          <w:numId w:val="7"/>
        </w:numPr>
        <w:rPr>
          <w:rFonts w:asciiTheme="majorHAnsi" w:hAnsiTheme="majorHAnsi"/>
          <w:color w:val="000000" w:themeColor="text1"/>
          <w:szCs w:val="24"/>
        </w:rPr>
      </w:pPr>
      <w:r w:rsidRPr="00F90D67">
        <w:rPr>
          <w:rFonts w:asciiTheme="majorHAnsi" w:hAnsiTheme="majorHAnsi"/>
          <w:color w:val="000000" w:themeColor="text1"/>
          <w:szCs w:val="24"/>
        </w:rPr>
        <w:t xml:space="preserve">Educators/staff, </w:t>
      </w:r>
      <w:r w:rsidR="006D09C4" w:rsidRPr="00F90D67">
        <w:rPr>
          <w:rFonts w:asciiTheme="majorHAnsi" w:hAnsiTheme="majorHAnsi"/>
          <w:color w:val="000000" w:themeColor="text1"/>
          <w:szCs w:val="24"/>
        </w:rPr>
        <w:t xml:space="preserve">students, volunteers and visitors must not bring allergen food into the service. </w:t>
      </w:r>
      <w:r w:rsidR="00845E78" w:rsidRPr="00F90D67">
        <w:rPr>
          <w:rFonts w:asciiTheme="majorHAnsi" w:hAnsiTheme="majorHAnsi"/>
          <w:color w:val="000000" w:themeColor="text1"/>
          <w:szCs w:val="24"/>
        </w:rPr>
        <w:t>Educators/staff</w:t>
      </w:r>
      <w:r w:rsidR="006D09C4" w:rsidRPr="00F90D67">
        <w:rPr>
          <w:rFonts w:asciiTheme="majorHAnsi" w:hAnsiTheme="majorHAnsi"/>
          <w:color w:val="000000" w:themeColor="text1"/>
          <w:szCs w:val="24"/>
        </w:rPr>
        <w:t xml:space="preserve"> will be aware of visitors to the service who bring allergens into the service and if necessary take appropriate steps to minimise the risk.</w:t>
      </w:r>
    </w:p>
    <w:p w14:paraId="3284F3DF" w14:textId="77777777" w:rsidR="006D09C4" w:rsidRPr="00F90D67" w:rsidRDefault="006D09C4" w:rsidP="006D09C4">
      <w:pPr>
        <w:pStyle w:val="Style2"/>
        <w:numPr>
          <w:ilvl w:val="0"/>
          <w:numId w:val="0"/>
        </w:numPr>
        <w:rPr>
          <w:rFonts w:asciiTheme="majorHAnsi" w:hAnsiTheme="majorHAnsi"/>
          <w:b/>
          <w:color w:val="000000" w:themeColor="text1"/>
          <w:szCs w:val="24"/>
        </w:rPr>
      </w:pPr>
    </w:p>
    <w:p w14:paraId="318C87A8" w14:textId="77777777" w:rsidR="006D09C4" w:rsidRPr="00F90D67" w:rsidRDefault="006D09C4" w:rsidP="006D09C4">
      <w:pPr>
        <w:pStyle w:val="Style2"/>
        <w:numPr>
          <w:ilvl w:val="0"/>
          <w:numId w:val="0"/>
        </w:numPr>
        <w:rPr>
          <w:rFonts w:asciiTheme="majorHAnsi" w:hAnsiTheme="majorHAnsi"/>
          <w:color w:val="000000" w:themeColor="text1"/>
          <w:szCs w:val="24"/>
          <w:u w:val="single"/>
        </w:rPr>
      </w:pPr>
      <w:r w:rsidRPr="00F90D67">
        <w:rPr>
          <w:rFonts w:asciiTheme="majorHAnsi" w:hAnsiTheme="majorHAnsi"/>
          <w:color w:val="000000" w:themeColor="text1"/>
          <w:szCs w:val="24"/>
          <w:u w:val="single"/>
        </w:rPr>
        <w:t>In an emergency</w:t>
      </w:r>
    </w:p>
    <w:p w14:paraId="773D031B" w14:textId="77777777" w:rsidR="006D09C4" w:rsidRPr="00F90D67" w:rsidRDefault="006D09C4" w:rsidP="006D09C4">
      <w:pPr>
        <w:pStyle w:val="Style2"/>
        <w:numPr>
          <w:ilvl w:val="0"/>
          <w:numId w:val="0"/>
        </w:numPr>
        <w:rPr>
          <w:rFonts w:asciiTheme="majorHAnsi" w:hAnsiTheme="majorHAnsi"/>
          <w:color w:val="000000" w:themeColor="text1"/>
          <w:szCs w:val="24"/>
        </w:rPr>
      </w:pPr>
      <w:r w:rsidRPr="00F90D67">
        <w:rPr>
          <w:rFonts w:asciiTheme="majorHAnsi" w:hAnsiTheme="majorHAnsi"/>
          <w:color w:val="000000" w:themeColor="text1"/>
          <w:szCs w:val="24"/>
        </w:rPr>
        <w:t xml:space="preserve">KAZ Early Learning Centre has an emergency EpiPen Jnr® and Action Plan for Anaphylaxis (General) EpiPen on the premises to be used in emergencies where a child displays symptoms of an anaphylactic reaction. </w:t>
      </w:r>
    </w:p>
    <w:p w14:paraId="7AAD2328" w14:textId="47AD278C" w:rsidR="006D09C4" w:rsidRPr="00F90D67" w:rsidRDefault="006D09C4" w:rsidP="006D09C4">
      <w:pPr>
        <w:pStyle w:val="Style2"/>
        <w:numPr>
          <w:ilvl w:val="0"/>
          <w:numId w:val="8"/>
        </w:numPr>
        <w:rPr>
          <w:rFonts w:asciiTheme="majorHAnsi" w:hAnsiTheme="majorHAnsi"/>
          <w:color w:val="000000" w:themeColor="text1"/>
          <w:szCs w:val="24"/>
        </w:rPr>
      </w:pPr>
      <w:r w:rsidRPr="00F90D67">
        <w:rPr>
          <w:rFonts w:asciiTheme="majorHAnsi" w:hAnsiTheme="majorHAnsi"/>
          <w:color w:val="000000" w:themeColor="text1"/>
          <w:szCs w:val="24"/>
        </w:rPr>
        <w:t xml:space="preserve">In an emergency all </w:t>
      </w:r>
      <w:r w:rsidR="00845E78" w:rsidRPr="00F90D67">
        <w:rPr>
          <w:rFonts w:asciiTheme="majorHAnsi" w:hAnsiTheme="majorHAnsi"/>
          <w:color w:val="000000" w:themeColor="text1"/>
          <w:szCs w:val="24"/>
        </w:rPr>
        <w:t>educators/</w:t>
      </w:r>
      <w:r w:rsidRPr="00F90D67">
        <w:rPr>
          <w:rFonts w:asciiTheme="majorHAnsi" w:hAnsiTheme="majorHAnsi"/>
          <w:color w:val="000000" w:themeColor="text1"/>
          <w:szCs w:val="24"/>
        </w:rPr>
        <w:t xml:space="preserve">staff have a duty of care, so medication may be administered to a child without an authorisation in the case of an anaphylaxis emergency. </w:t>
      </w:r>
      <w:r w:rsidR="00845E78" w:rsidRPr="00F90D67">
        <w:rPr>
          <w:rFonts w:asciiTheme="majorHAnsi" w:hAnsiTheme="majorHAnsi"/>
          <w:color w:val="000000" w:themeColor="text1"/>
          <w:szCs w:val="24"/>
        </w:rPr>
        <w:t>Educators/s</w:t>
      </w:r>
      <w:r w:rsidRPr="00F90D67">
        <w:rPr>
          <w:rFonts w:asciiTheme="majorHAnsi" w:hAnsiTheme="majorHAnsi"/>
          <w:color w:val="000000" w:themeColor="text1"/>
          <w:szCs w:val="24"/>
        </w:rPr>
        <w:t xml:space="preserve">taff will follow recommended procedures either in the child’s individual action plan or the Action Plan for Anaphylaxis (general). While they should not act beyond their capabilities and qualifications they are expected to do what they can to take appropriate action. </w:t>
      </w:r>
    </w:p>
    <w:p w14:paraId="5F2ABB94" w14:textId="5EA1CB2B" w:rsidR="006D09C4" w:rsidRPr="00F90D67" w:rsidRDefault="006D09C4" w:rsidP="006D09C4">
      <w:pPr>
        <w:pStyle w:val="Style2"/>
        <w:numPr>
          <w:ilvl w:val="0"/>
          <w:numId w:val="0"/>
        </w:numPr>
        <w:rPr>
          <w:rFonts w:asciiTheme="majorHAnsi" w:hAnsiTheme="majorHAnsi"/>
          <w:color w:val="000000" w:themeColor="text1"/>
          <w:szCs w:val="24"/>
        </w:rPr>
      </w:pPr>
      <w:r w:rsidRPr="00F90D67">
        <w:rPr>
          <w:rFonts w:asciiTheme="majorHAnsi" w:hAnsiTheme="majorHAnsi"/>
          <w:color w:val="000000" w:themeColor="text1"/>
          <w:szCs w:val="24"/>
        </w:rPr>
        <w:t xml:space="preserve">Seek medical attention as soon as possible as the child may experience a repeat reaction. </w:t>
      </w:r>
      <w:r w:rsidRPr="00F90D67">
        <w:rPr>
          <w:rFonts w:asciiTheme="majorHAnsi" w:hAnsiTheme="majorHAnsi"/>
          <w:b/>
          <w:color w:val="000000" w:themeColor="text1"/>
          <w:szCs w:val="24"/>
        </w:rPr>
        <w:t>Dial 000</w:t>
      </w:r>
      <w:r w:rsidRPr="00F90D67">
        <w:rPr>
          <w:rFonts w:asciiTheme="majorHAnsi" w:hAnsiTheme="majorHAnsi"/>
          <w:color w:val="000000" w:themeColor="text1"/>
          <w:szCs w:val="24"/>
        </w:rPr>
        <w:t xml:space="preserve"> and request an intensive care ambulance. On the arrival of a qualified medical person, </w:t>
      </w:r>
      <w:r w:rsidR="00D232E9" w:rsidRPr="00F90D67">
        <w:rPr>
          <w:rFonts w:asciiTheme="majorHAnsi" w:hAnsiTheme="majorHAnsi"/>
          <w:color w:val="000000" w:themeColor="text1"/>
          <w:szCs w:val="24"/>
        </w:rPr>
        <w:t>educators/</w:t>
      </w:r>
      <w:r w:rsidRPr="00F90D67">
        <w:rPr>
          <w:rFonts w:asciiTheme="majorHAnsi" w:hAnsiTheme="majorHAnsi"/>
          <w:color w:val="000000" w:themeColor="text1"/>
          <w:szCs w:val="24"/>
        </w:rPr>
        <w:t xml:space="preserve">staff should inform them of the medication given to the child and all medication should be handed to the medical person. Fill in form </w:t>
      </w:r>
      <w:r w:rsidRPr="00F90D67">
        <w:rPr>
          <w:rFonts w:asciiTheme="majorHAnsi" w:hAnsiTheme="majorHAnsi"/>
          <w:i/>
          <w:color w:val="000000" w:themeColor="text1"/>
          <w:szCs w:val="24"/>
        </w:rPr>
        <w:t xml:space="preserve">Child Requiring an Ambulance </w:t>
      </w:r>
      <w:r w:rsidRPr="00F90D67">
        <w:rPr>
          <w:rFonts w:asciiTheme="majorHAnsi" w:hAnsiTheme="majorHAnsi"/>
          <w:color w:val="000000" w:themeColor="text1"/>
          <w:szCs w:val="24"/>
        </w:rPr>
        <w:t xml:space="preserve">as per the Procedure for </w:t>
      </w:r>
      <w:r w:rsidRPr="00F90D67">
        <w:rPr>
          <w:rFonts w:asciiTheme="majorHAnsi" w:hAnsiTheme="majorHAnsi"/>
          <w:i/>
          <w:color w:val="000000" w:themeColor="text1"/>
          <w:szCs w:val="24"/>
        </w:rPr>
        <w:t>Child Requiring an Ambulance</w:t>
      </w:r>
      <w:r w:rsidRPr="00F90D67">
        <w:rPr>
          <w:rFonts w:asciiTheme="majorHAnsi" w:hAnsiTheme="majorHAnsi"/>
          <w:color w:val="000000" w:themeColor="text1"/>
          <w:szCs w:val="24"/>
        </w:rPr>
        <w:t xml:space="preserve"> procedure.</w:t>
      </w:r>
    </w:p>
    <w:p w14:paraId="056AF4F6" w14:textId="07B64E2A" w:rsidR="006D09C4" w:rsidRPr="00F90D67" w:rsidRDefault="00D232E9" w:rsidP="006D09C4">
      <w:pPr>
        <w:pStyle w:val="Style2"/>
        <w:numPr>
          <w:ilvl w:val="0"/>
          <w:numId w:val="8"/>
        </w:numPr>
        <w:rPr>
          <w:rFonts w:asciiTheme="majorHAnsi" w:hAnsiTheme="majorHAnsi"/>
          <w:color w:val="000000" w:themeColor="text1"/>
          <w:szCs w:val="24"/>
        </w:rPr>
      </w:pPr>
      <w:r w:rsidRPr="00F90D67">
        <w:rPr>
          <w:rFonts w:asciiTheme="majorHAnsi" w:hAnsiTheme="majorHAnsi"/>
          <w:color w:val="000000" w:themeColor="text1"/>
          <w:szCs w:val="24"/>
        </w:rPr>
        <w:t>Educators/staff</w:t>
      </w:r>
      <w:r w:rsidR="006D09C4" w:rsidRPr="00F90D67">
        <w:rPr>
          <w:rFonts w:asciiTheme="majorHAnsi" w:hAnsiTheme="majorHAnsi"/>
          <w:color w:val="000000" w:themeColor="text1"/>
          <w:szCs w:val="24"/>
        </w:rPr>
        <w:t xml:space="preserve"> will immediately notify the Nominated Supervisor.</w:t>
      </w:r>
    </w:p>
    <w:p w14:paraId="73442CD3" w14:textId="77777777" w:rsidR="006D09C4" w:rsidRPr="00F90D67" w:rsidRDefault="006D09C4" w:rsidP="006D09C4">
      <w:pPr>
        <w:pStyle w:val="Style2"/>
        <w:numPr>
          <w:ilvl w:val="0"/>
          <w:numId w:val="0"/>
        </w:numPr>
        <w:rPr>
          <w:rFonts w:asciiTheme="majorHAnsi" w:hAnsiTheme="majorHAnsi"/>
          <w:color w:val="000000" w:themeColor="text1"/>
          <w:szCs w:val="24"/>
        </w:rPr>
      </w:pPr>
    </w:p>
    <w:p w14:paraId="197881FB" w14:textId="664393CC" w:rsidR="006D09C4" w:rsidRPr="00F90D67" w:rsidRDefault="006D09C4" w:rsidP="006D09C4">
      <w:pPr>
        <w:pStyle w:val="Style1"/>
        <w:spacing w:before="0" w:after="0"/>
        <w:rPr>
          <w:rFonts w:asciiTheme="majorHAnsi" w:hAnsiTheme="majorHAnsi"/>
          <w:color w:val="000000" w:themeColor="text1"/>
          <w:sz w:val="24"/>
          <w:szCs w:val="24"/>
        </w:rPr>
      </w:pPr>
      <w:r w:rsidRPr="00F90D67">
        <w:rPr>
          <w:rFonts w:asciiTheme="majorHAnsi" w:hAnsiTheme="majorHAnsi"/>
          <w:color w:val="000000" w:themeColor="text1"/>
          <w:sz w:val="24"/>
          <w:szCs w:val="24"/>
        </w:rPr>
        <w:t>Medication &amp; Adrenaline (e.g. EpiPen ®</w:t>
      </w:r>
      <w:r w:rsidR="00442F5E">
        <w:rPr>
          <w:rFonts w:asciiTheme="majorHAnsi" w:hAnsiTheme="majorHAnsi"/>
          <w:color w:val="000000" w:themeColor="text1"/>
          <w:sz w:val="24"/>
          <w:szCs w:val="24"/>
        </w:rPr>
        <w:t xml:space="preserve"> or </w:t>
      </w:r>
      <w:proofErr w:type="spellStart"/>
      <w:r w:rsidR="00442F5E">
        <w:rPr>
          <w:rFonts w:asciiTheme="majorHAnsi" w:hAnsiTheme="majorHAnsi"/>
          <w:color w:val="000000" w:themeColor="text1"/>
          <w:sz w:val="24"/>
          <w:szCs w:val="24"/>
        </w:rPr>
        <w:t>Anapen</w:t>
      </w:r>
      <w:proofErr w:type="spellEnd"/>
      <w:r w:rsidRPr="00F90D67">
        <w:rPr>
          <w:rFonts w:asciiTheme="majorHAnsi" w:hAnsiTheme="majorHAnsi"/>
          <w:color w:val="000000" w:themeColor="text1"/>
          <w:sz w:val="24"/>
          <w:szCs w:val="24"/>
        </w:rPr>
        <w:t>)</w:t>
      </w:r>
    </w:p>
    <w:p w14:paraId="3F1F403E" w14:textId="070573AD" w:rsidR="006D09C4" w:rsidRPr="00F90D67" w:rsidRDefault="006D09C4" w:rsidP="006D09C4">
      <w:pPr>
        <w:pStyle w:val="Style2"/>
        <w:numPr>
          <w:ilvl w:val="0"/>
          <w:numId w:val="0"/>
        </w:numPr>
        <w:spacing w:after="0"/>
        <w:rPr>
          <w:rFonts w:asciiTheme="majorHAnsi" w:hAnsiTheme="majorHAnsi"/>
          <w:color w:val="000000" w:themeColor="text1"/>
          <w:szCs w:val="24"/>
        </w:rPr>
      </w:pPr>
      <w:r w:rsidRPr="00F90D67">
        <w:rPr>
          <w:rFonts w:asciiTheme="majorHAnsi" w:hAnsiTheme="majorHAnsi"/>
          <w:color w:val="000000" w:themeColor="text1"/>
          <w:szCs w:val="24"/>
        </w:rPr>
        <w:t xml:space="preserve">The parent/guardian will give the medication and Adrenaline Pen to a </w:t>
      </w:r>
      <w:r w:rsidR="009604A7" w:rsidRPr="00F90D67">
        <w:rPr>
          <w:rFonts w:asciiTheme="majorHAnsi" w:hAnsiTheme="majorHAnsi"/>
          <w:color w:val="000000" w:themeColor="text1"/>
          <w:szCs w:val="24"/>
        </w:rPr>
        <w:t>Responsible person</w:t>
      </w:r>
      <w:r w:rsidRPr="00F90D67">
        <w:rPr>
          <w:rFonts w:asciiTheme="majorHAnsi" w:hAnsiTheme="majorHAnsi"/>
          <w:color w:val="000000" w:themeColor="text1"/>
          <w:szCs w:val="24"/>
        </w:rPr>
        <w:t xml:space="preserve"> who will:</w:t>
      </w:r>
    </w:p>
    <w:p w14:paraId="2CF05DFF" w14:textId="77777777" w:rsidR="006D09C4" w:rsidRPr="00F90D67" w:rsidRDefault="006D09C4" w:rsidP="006D09C4">
      <w:pPr>
        <w:pStyle w:val="Style2"/>
        <w:numPr>
          <w:ilvl w:val="1"/>
          <w:numId w:val="9"/>
        </w:numPr>
        <w:spacing w:after="0"/>
        <w:ind w:left="714" w:hanging="357"/>
        <w:rPr>
          <w:rFonts w:asciiTheme="majorHAnsi" w:hAnsiTheme="majorHAnsi"/>
          <w:color w:val="000000" w:themeColor="text1"/>
          <w:szCs w:val="24"/>
        </w:rPr>
      </w:pPr>
      <w:r w:rsidRPr="00F90D67">
        <w:rPr>
          <w:rFonts w:asciiTheme="majorHAnsi" w:hAnsiTheme="majorHAnsi"/>
          <w:color w:val="000000" w:themeColor="text1"/>
          <w:szCs w:val="24"/>
        </w:rPr>
        <w:t>Check that the medication is in its original container, bearing the child’s name.</w:t>
      </w:r>
    </w:p>
    <w:p w14:paraId="1C52C074" w14:textId="77777777" w:rsidR="006D09C4" w:rsidRPr="00F90D67" w:rsidRDefault="006D09C4" w:rsidP="006D09C4">
      <w:pPr>
        <w:pStyle w:val="Style2"/>
        <w:numPr>
          <w:ilvl w:val="1"/>
          <w:numId w:val="9"/>
        </w:numPr>
        <w:spacing w:after="0"/>
        <w:ind w:left="714" w:hanging="357"/>
        <w:rPr>
          <w:rFonts w:asciiTheme="majorHAnsi" w:hAnsiTheme="majorHAnsi"/>
          <w:color w:val="000000" w:themeColor="text1"/>
          <w:szCs w:val="24"/>
        </w:rPr>
      </w:pPr>
      <w:r w:rsidRPr="00F90D67">
        <w:rPr>
          <w:rFonts w:asciiTheme="majorHAnsi" w:hAnsiTheme="majorHAnsi"/>
          <w:color w:val="000000" w:themeColor="text1"/>
          <w:szCs w:val="24"/>
        </w:rPr>
        <w:t>Check the currency of the use-by date of medication.</w:t>
      </w:r>
    </w:p>
    <w:p w14:paraId="2DADDA30" w14:textId="77777777" w:rsidR="006D09C4" w:rsidRPr="00F90D67" w:rsidRDefault="006D09C4" w:rsidP="006D09C4">
      <w:pPr>
        <w:pStyle w:val="Style2"/>
        <w:numPr>
          <w:ilvl w:val="1"/>
          <w:numId w:val="9"/>
        </w:numPr>
        <w:spacing w:after="0"/>
        <w:ind w:left="714" w:hanging="357"/>
        <w:rPr>
          <w:rFonts w:asciiTheme="majorHAnsi" w:hAnsiTheme="majorHAnsi"/>
          <w:color w:val="000000" w:themeColor="text1"/>
          <w:szCs w:val="24"/>
        </w:rPr>
      </w:pPr>
      <w:r w:rsidRPr="00F90D67">
        <w:rPr>
          <w:rFonts w:asciiTheme="majorHAnsi" w:hAnsiTheme="majorHAnsi"/>
          <w:color w:val="000000" w:themeColor="text1"/>
          <w:szCs w:val="24"/>
        </w:rPr>
        <w:t xml:space="preserve">Check the details on the medication correspond with the information on the </w:t>
      </w:r>
      <w:r w:rsidRPr="00F90D67">
        <w:rPr>
          <w:rFonts w:asciiTheme="majorHAnsi" w:hAnsiTheme="majorHAnsi"/>
          <w:i/>
          <w:color w:val="000000" w:themeColor="text1"/>
          <w:szCs w:val="24"/>
        </w:rPr>
        <w:t xml:space="preserve">Medication Authorisation Form and </w:t>
      </w:r>
      <w:r w:rsidRPr="00F90D67">
        <w:rPr>
          <w:rFonts w:asciiTheme="majorHAnsi" w:hAnsiTheme="majorHAnsi"/>
          <w:color w:val="000000" w:themeColor="text1"/>
          <w:szCs w:val="24"/>
        </w:rPr>
        <w:t xml:space="preserve">the appropriate </w:t>
      </w:r>
      <w:r w:rsidRPr="00F90D67">
        <w:rPr>
          <w:rFonts w:asciiTheme="majorHAnsi" w:hAnsiTheme="majorHAnsi"/>
          <w:i/>
          <w:color w:val="000000" w:themeColor="text1"/>
          <w:szCs w:val="24"/>
        </w:rPr>
        <w:t>Action Plan</w:t>
      </w:r>
      <w:r w:rsidRPr="00F90D67">
        <w:rPr>
          <w:rFonts w:asciiTheme="majorHAnsi" w:hAnsiTheme="majorHAnsi"/>
          <w:color w:val="000000" w:themeColor="text1"/>
          <w:szCs w:val="24"/>
        </w:rPr>
        <w:t xml:space="preserve">. </w:t>
      </w:r>
    </w:p>
    <w:p w14:paraId="0198382F" w14:textId="50A2E841" w:rsidR="006D09C4" w:rsidRPr="00F90D67" w:rsidRDefault="006D09C4" w:rsidP="006D09C4">
      <w:pPr>
        <w:pStyle w:val="Style2"/>
        <w:numPr>
          <w:ilvl w:val="0"/>
          <w:numId w:val="0"/>
        </w:numPr>
        <w:spacing w:after="0"/>
        <w:rPr>
          <w:rFonts w:asciiTheme="majorHAnsi" w:hAnsiTheme="majorHAnsi"/>
          <w:color w:val="000000" w:themeColor="text1"/>
          <w:szCs w:val="24"/>
        </w:rPr>
      </w:pPr>
      <w:r w:rsidRPr="00F90D67">
        <w:rPr>
          <w:rFonts w:asciiTheme="majorHAnsi" w:hAnsiTheme="majorHAnsi"/>
          <w:color w:val="000000" w:themeColor="text1"/>
          <w:szCs w:val="24"/>
        </w:rPr>
        <w:t xml:space="preserve">The children’s medication and emergency medication will be kept in a </w:t>
      </w:r>
      <w:r w:rsidR="00C910AE" w:rsidRPr="00F90D67">
        <w:rPr>
          <w:rFonts w:asciiTheme="majorHAnsi" w:hAnsiTheme="majorHAnsi"/>
          <w:color w:val="000000" w:themeColor="text1"/>
          <w:szCs w:val="24"/>
        </w:rPr>
        <w:t>medical bag out of reach of children</w:t>
      </w:r>
      <w:r w:rsidRPr="00F90D67">
        <w:rPr>
          <w:rFonts w:asciiTheme="majorHAnsi" w:hAnsiTheme="majorHAnsi"/>
          <w:color w:val="000000" w:themeColor="text1"/>
          <w:szCs w:val="24"/>
        </w:rPr>
        <w:t xml:space="preserve"> with a copy of the appropriate Action Plan.</w:t>
      </w:r>
    </w:p>
    <w:p w14:paraId="47B02742" w14:textId="7A8E2F91" w:rsidR="006D09C4" w:rsidRPr="00F90D67" w:rsidRDefault="006D09C4" w:rsidP="006D09C4">
      <w:pPr>
        <w:pStyle w:val="Style2"/>
        <w:numPr>
          <w:ilvl w:val="0"/>
          <w:numId w:val="0"/>
        </w:numPr>
        <w:rPr>
          <w:rFonts w:asciiTheme="majorHAnsi" w:hAnsiTheme="majorHAnsi"/>
          <w:color w:val="000000" w:themeColor="text1"/>
          <w:szCs w:val="24"/>
        </w:rPr>
      </w:pPr>
      <w:r w:rsidRPr="00F90D67">
        <w:rPr>
          <w:rFonts w:asciiTheme="majorHAnsi" w:hAnsiTheme="majorHAnsi"/>
          <w:color w:val="000000" w:themeColor="text1"/>
          <w:szCs w:val="24"/>
        </w:rPr>
        <w:lastRenderedPageBreak/>
        <w:t xml:space="preserve">When medication needs to be administered two staff members will be present. The </w:t>
      </w:r>
      <w:r w:rsidR="00C910AE" w:rsidRPr="00F90D67">
        <w:rPr>
          <w:rFonts w:asciiTheme="majorHAnsi" w:hAnsiTheme="majorHAnsi"/>
          <w:color w:val="000000" w:themeColor="text1"/>
          <w:szCs w:val="24"/>
        </w:rPr>
        <w:t>educators/</w:t>
      </w:r>
      <w:r w:rsidRPr="00F90D67">
        <w:rPr>
          <w:rFonts w:asciiTheme="majorHAnsi" w:hAnsiTheme="majorHAnsi"/>
          <w:color w:val="000000" w:themeColor="text1"/>
          <w:szCs w:val="24"/>
        </w:rPr>
        <w:t xml:space="preserve">staff administering the Medication must be a permanent </w:t>
      </w:r>
      <w:r w:rsidR="00C910AE" w:rsidRPr="00F90D67">
        <w:rPr>
          <w:rFonts w:asciiTheme="majorHAnsi" w:hAnsiTheme="majorHAnsi"/>
          <w:color w:val="000000" w:themeColor="text1"/>
          <w:szCs w:val="24"/>
        </w:rPr>
        <w:t>educator/</w:t>
      </w:r>
      <w:r w:rsidRPr="00F90D67">
        <w:rPr>
          <w:rFonts w:asciiTheme="majorHAnsi" w:hAnsiTheme="majorHAnsi"/>
          <w:color w:val="000000" w:themeColor="text1"/>
          <w:szCs w:val="24"/>
        </w:rPr>
        <w:t>staff member with training in anaphylaxis and hold a current first aid certificate.</w:t>
      </w:r>
    </w:p>
    <w:p w14:paraId="4BDEF40E" w14:textId="77777777" w:rsidR="006D09C4" w:rsidRPr="00F90D67" w:rsidRDefault="006D09C4" w:rsidP="006D09C4">
      <w:pPr>
        <w:pStyle w:val="Style2"/>
        <w:numPr>
          <w:ilvl w:val="0"/>
          <w:numId w:val="0"/>
        </w:numPr>
        <w:spacing w:after="0"/>
        <w:rPr>
          <w:rFonts w:asciiTheme="majorHAnsi" w:hAnsiTheme="majorHAnsi"/>
          <w:color w:val="000000" w:themeColor="text1"/>
          <w:szCs w:val="24"/>
        </w:rPr>
      </w:pPr>
      <w:r w:rsidRPr="00F90D67">
        <w:rPr>
          <w:rFonts w:asciiTheme="majorHAnsi" w:hAnsiTheme="majorHAnsi"/>
          <w:color w:val="000000" w:themeColor="text1"/>
          <w:szCs w:val="24"/>
        </w:rPr>
        <w:t>Both staff will:</w:t>
      </w:r>
    </w:p>
    <w:p w14:paraId="4345A3AA" w14:textId="77777777" w:rsidR="006D09C4" w:rsidRPr="00F90D67" w:rsidRDefault="006D09C4" w:rsidP="006D09C4">
      <w:pPr>
        <w:pStyle w:val="Style2"/>
        <w:numPr>
          <w:ilvl w:val="1"/>
          <w:numId w:val="9"/>
        </w:numPr>
        <w:spacing w:after="0"/>
        <w:rPr>
          <w:rFonts w:asciiTheme="majorHAnsi" w:hAnsiTheme="majorHAnsi"/>
          <w:color w:val="000000" w:themeColor="text1"/>
          <w:szCs w:val="24"/>
        </w:rPr>
      </w:pPr>
      <w:r w:rsidRPr="00F90D67">
        <w:rPr>
          <w:rFonts w:asciiTheme="majorHAnsi" w:hAnsiTheme="majorHAnsi"/>
          <w:color w:val="000000" w:themeColor="text1"/>
          <w:szCs w:val="24"/>
        </w:rPr>
        <w:t>Recheck the Medication details i.e. the correct pen for the child.</w:t>
      </w:r>
    </w:p>
    <w:p w14:paraId="61A47DC8" w14:textId="77777777" w:rsidR="006D09C4" w:rsidRPr="00F90D67" w:rsidRDefault="006D09C4" w:rsidP="006D09C4">
      <w:pPr>
        <w:pStyle w:val="Style2"/>
        <w:numPr>
          <w:ilvl w:val="1"/>
          <w:numId w:val="9"/>
        </w:numPr>
        <w:spacing w:after="0"/>
        <w:rPr>
          <w:rFonts w:asciiTheme="majorHAnsi" w:hAnsiTheme="majorHAnsi"/>
          <w:color w:val="000000" w:themeColor="text1"/>
          <w:szCs w:val="24"/>
        </w:rPr>
      </w:pPr>
      <w:r w:rsidRPr="00F90D67">
        <w:rPr>
          <w:rFonts w:asciiTheme="majorHAnsi" w:hAnsiTheme="majorHAnsi"/>
          <w:color w:val="000000" w:themeColor="text1"/>
          <w:szCs w:val="24"/>
        </w:rPr>
        <w:t>Follow the appropriate Action Plan.</w:t>
      </w:r>
    </w:p>
    <w:p w14:paraId="7E7A575D" w14:textId="77777777" w:rsidR="006D09C4" w:rsidRPr="00F90D67" w:rsidRDefault="006D09C4" w:rsidP="006D09C4">
      <w:pPr>
        <w:pStyle w:val="Style2"/>
        <w:numPr>
          <w:ilvl w:val="1"/>
          <w:numId w:val="9"/>
        </w:numPr>
        <w:spacing w:after="0"/>
        <w:rPr>
          <w:rFonts w:asciiTheme="majorHAnsi" w:hAnsiTheme="majorHAnsi"/>
          <w:color w:val="000000" w:themeColor="text1"/>
          <w:szCs w:val="24"/>
        </w:rPr>
      </w:pPr>
      <w:r w:rsidRPr="00F90D67">
        <w:rPr>
          <w:rFonts w:asciiTheme="majorHAnsi" w:hAnsiTheme="majorHAnsi"/>
          <w:color w:val="000000" w:themeColor="text1"/>
          <w:szCs w:val="24"/>
        </w:rPr>
        <w:t>Discard any disposable equipment, as described by the medical practitioner.</w:t>
      </w:r>
    </w:p>
    <w:p w14:paraId="367698B3" w14:textId="77777777" w:rsidR="006D09C4" w:rsidRPr="00F90D67" w:rsidRDefault="006D09C4" w:rsidP="006D09C4">
      <w:pPr>
        <w:pStyle w:val="Style2"/>
        <w:numPr>
          <w:ilvl w:val="0"/>
          <w:numId w:val="0"/>
        </w:numPr>
        <w:spacing w:after="0"/>
        <w:rPr>
          <w:rFonts w:asciiTheme="majorHAnsi" w:hAnsiTheme="majorHAnsi"/>
          <w:color w:val="000000" w:themeColor="text1"/>
          <w:szCs w:val="24"/>
        </w:rPr>
      </w:pPr>
    </w:p>
    <w:p w14:paraId="7ECCE610" w14:textId="77777777" w:rsidR="006D09C4" w:rsidRPr="00F90D67" w:rsidRDefault="006D09C4" w:rsidP="006D09C4">
      <w:pPr>
        <w:pStyle w:val="Style2"/>
        <w:numPr>
          <w:ilvl w:val="0"/>
          <w:numId w:val="0"/>
        </w:numPr>
        <w:spacing w:after="0"/>
        <w:rPr>
          <w:rFonts w:asciiTheme="majorHAnsi" w:hAnsiTheme="majorHAnsi"/>
          <w:color w:val="000000" w:themeColor="text1"/>
          <w:szCs w:val="24"/>
        </w:rPr>
      </w:pPr>
      <w:r w:rsidRPr="00F90D67">
        <w:rPr>
          <w:rFonts w:asciiTheme="majorHAnsi" w:hAnsiTheme="majorHAnsi"/>
          <w:color w:val="000000" w:themeColor="text1"/>
          <w:szCs w:val="24"/>
        </w:rPr>
        <w:t>Educators and parents/guardians are to regularly check that the child’s medication is current within it’s used by date.</w:t>
      </w:r>
    </w:p>
    <w:p w14:paraId="15A2E841" w14:textId="77777777" w:rsidR="006D09C4" w:rsidRPr="00F90D67" w:rsidRDefault="006D09C4" w:rsidP="006D09C4">
      <w:pPr>
        <w:pStyle w:val="Para"/>
        <w:spacing w:after="100" w:afterAutospacing="1"/>
        <w:rPr>
          <w:rFonts w:asciiTheme="majorHAnsi" w:hAnsiTheme="majorHAnsi"/>
          <w:color w:val="000000" w:themeColor="text1"/>
          <w:szCs w:val="24"/>
        </w:rPr>
      </w:pPr>
    </w:p>
    <w:p w14:paraId="25B4C395" w14:textId="77777777" w:rsidR="006D09C4" w:rsidRPr="00F90D67" w:rsidRDefault="006D09C4" w:rsidP="006D09C4">
      <w:pPr>
        <w:pStyle w:val="Para"/>
        <w:numPr>
          <w:ilvl w:val="0"/>
          <w:numId w:val="11"/>
        </w:numPr>
        <w:tabs>
          <w:tab w:val="clear" w:pos="720"/>
          <w:tab w:val="num" w:pos="440"/>
        </w:tabs>
        <w:spacing w:after="0"/>
        <w:ind w:hanging="720"/>
        <w:rPr>
          <w:rFonts w:asciiTheme="majorHAnsi" w:hAnsiTheme="majorHAnsi"/>
          <w:b/>
          <w:color w:val="000000" w:themeColor="text1"/>
          <w:szCs w:val="24"/>
        </w:rPr>
      </w:pPr>
      <w:r w:rsidRPr="00F90D67">
        <w:rPr>
          <w:rFonts w:asciiTheme="majorHAnsi" w:hAnsiTheme="majorHAnsi"/>
          <w:b/>
          <w:color w:val="000000" w:themeColor="text1"/>
          <w:szCs w:val="24"/>
        </w:rPr>
        <w:t>Age appropriate education of children with severe food allergies.</w:t>
      </w:r>
    </w:p>
    <w:p w14:paraId="22BFE6EC" w14:textId="6195C44B" w:rsidR="006D09C4" w:rsidRPr="00F90D67" w:rsidRDefault="00C910AE" w:rsidP="006D09C4">
      <w:pPr>
        <w:pStyle w:val="Style2"/>
        <w:numPr>
          <w:ilvl w:val="0"/>
          <w:numId w:val="0"/>
        </w:numPr>
        <w:spacing w:after="0"/>
        <w:rPr>
          <w:rFonts w:asciiTheme="majorHAnsi" w:hAnsiTheme="majorHAnsi"/>
          <w:color w:val="000000" w:themeColor="text1"/>
          <w:szCs w:val="24"/>
        </w:rPr>
      </w:pPr>
      <w:r w:rsidRPr="00F90D67">
        <w:rPr>
          <w:rFonts w:asciiTheme="majorHAnsi" w:hAnsiTheme="majorHAnsi"/>
          <w:color w:val="000000" w:themeColor="text1"/>
          <w:szCs w:val="24"/>
        </w:rPr>
        <w:t>Educators/s</w:t>
      </w:r>
      <w:r w:rsidR="006D09C4" w:rsidRPr="00F90D67">
        <w:rPr>
          <w:rFonts w:asciiTheme="majorHAnsi" w:hAnsiTheme="majorHAnsi"/>
          <w:color w:val="000000" w:themeColor="text1"/>
          <w:szCs w:val="24"/>
        </w:rPr>
        <w:t xml:space="preserve">taff will educate children where age appropriate within the service about food allergies enabling them to begin to understand what it means to have a food allergy, what the allergic child may be feeling and what they can do to support their friends with allergies.  </w:t>
      </w:r>
    </w:p>
    <w:p w14:paraId="370AC3A0" w14:textId="77777777" w:rsidR="006D09C4" w:rsidRPr="00D0115B" w:rsidRDefault="006D09C4" w:rsidP="006D09C4">
      <w:pPr>
        <w:pStyle w:val="Style2"/>
        <w:numPr>
          <w:ilvl w:val="0"/>
          <w:numId w:val="0"/>
        </w:numPr>
        <w:spacing w:after="0"/>
        <w:rPr>
          <w:rFonts w:asciiTheme="majorHAnsi" w:hAnsiTheme="majorHAnsi"/>
          <w:color w:val="000000" w:themeColor="text1"/>
          <w:sz w:val="22"/>
          <w:szCs w:val="22"/>
        </w:rPr>
      </w:pPr>
    </w:p>
    <w:p w14:paraId="32FFAD70" w14:textId="77777777" w:rsidR="006D09C4" w:rsidRPr="00D0115B" w:rsidRDefault="006D09C4" w:rsidP="006D09C4">
      <w:pPr>
        <w:pStyle w:val="Style2"/>
        <w:numPr>
          <w:ilvl w:val="0"/>
          <w:numId w:val="0"/>
        </w:numPr>
        <w:rPr>
          <w:rFonts w:asciiTheme="majorHAnsi" w:hAnsiTheme="majorHAnsi"/>
          <w:color w:val="000000" w:themeColor="text1"/>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6D09C4" w:rsidRPr="00D0115B" w14:paraId="06C674C2" w14:textId="77777777" w:rsidTr="00984FB6">
        <w:trPr>
          <w:trHeight w:val="1427"/>
        </w:trPr>
        <w:tc>
          <w:tcPr>
            <w:tcW w:w="8897" w:type="dxa"/>
            <w:tcBorders>
              <w:top w:val="single" w:sz="4" w:space="0" w:color="auto"/>
              <w:left w:val="single" w:sz="4" w:space="0" w:color="auto"/>
              <w:bottom w:val="single" w:sz="4" w:space="0" w:color="auto"/>
              <w:right w:val="single" w:sz="4" w:space="0" w:color="auto"/>
            </w:tcBorders>
          </w:tcPr>
          <w:p w14:paraId="15AD7323" w14:textId="77777777" w:rsidR="006D09C4" w:rsidRPr="00AB05CC" w:rsidRDefault="006D09C4" w:rsidP="00741934">
            <w:pPr>
              <w:rPr>
                <w:rFonts w:asciiTheme="majorHAnsi" w:hAnsiTheme="majorHAnsi"/>
                <w:b/>
                <w:color w:val="000000" w:themeColor="text1"/>
                <w:sz w:val="18"/>
                <w:szCs w:val="18"/>
              </w:rPr>
            </w:pPr>
            <w:r w:rsidRPr="00AB05CC">
              <w:rPr>
                <w:rFonts w:asciiTheme="majorHAnsi" w:hAnsiTheme="majorHAnsi"/>
                <w:b/>
                <w:color w:val="000000" w:themeColor="text1"/>
                <w:sz w:val="18"/>
                <w:szCs w:val="18"/>
              </w:rPr>
              <w:t>KAZ Early Learning Centre Related Policies and Procedures:</w:t>
            </w:r>
          </w:p>
          <w:p w14:paraId="3A26CA33" w14:textId="09B8BFF7" w:rsidR="006D09C4" w:rsidRPr="00AB05CC" w:rsidRDefault="00AB05CC" w:rsidP="00741934">
            <w:pPr>
              <w:rPr>
                <w:rFonts w:asciiTheme="majorHAnsi" w:hAnsiTheme="majorHAnsi"/>
                <w:color w:val="000000" w:themeColor="text1"/>
                <w:sz w:val="18"/>
                <w:szCs w:val="18"/>
                <w:lang w:eastAsia="en-AU"/>
              </w:rPr>
            </w:pPr>
            <w:r w:rsidRPr="00AB05CC">
              <w:rPr>
                <w:rFonts w:asciiTheme="majorHAnsi" w:hAnsiTheme="majorHAnsi"/>
                <w:color w:val="000000" w:themeColor="text1"/>
                <w:sz w:val="18"/>
                <w:szCs w:val="18"/>
                <w:lang w:eastAsia="en-AU"/>
              </w:rPr>
              <w:t>Incident, Injury and Trauma Policy</w:t>
            </w:r>
          </w:p>
          <w:p w14:paraId="7D27E11D" w14:textId="77777777" w:rsidR="006D09C4" w:rsidRPr="00AB05CC" w:rsidRDefault="006D09C4" w:rsidP="00741934">
            <w:pPr>
              <w:rPr>
                <w:rFonts w:asciiTheme="majorHAnsi" w:hAnsiTheme="majorHAnsi"/>
                <w:color w:val="000000" w:themeColor="text1"/>
                <w:sz w:val="18"/>
                <w:szCs w:val="18"/>
                <w:lang w:eastAsia="en-AU"/>
              </w:rPr>
            </w:pPr>
            <w:r w:rsidRPr="00AB05CC">
              <w:rPr>
                <w:rFonts w:asciiTheme="majorHAnsi" w:hAnsiTheme="majorHAnsi"/>
                <w:color w:val="000000" w:themeColor="text1"/>
                <w:sz w:val="18"/>
                <w:szCs w:val="18"/>
                <w:lang w:eastAsia="en-AU"/>
              </w:rPr>
              <w:t>Enrolment and Orientation Policy</w:t>
            </w:r>
          </w:p>
          <w:p w14:paraId="7DF40686" w14:textId="77777777" w:rsidR="006D09C4" w:rsidRPr="00AB05CC" w:rsidRDefault="006D09C4" w:rsidP="00741934">
            <w:pPr>
              <w:rPr>
                <w:rFonts w:asciiTheme="majorHAnsi" w:hAnsiTheme="majorHAnsi"/>
                <w:color w:val="000000" w:themeColor="text1"/>
                <w:sz w:val="18"/>
                <w:szCs w:val="18"/>
                <w:lang w:eastAsia="en-AU"/>
              </w:rPr>
            </w:pPr>
          </w:p>
          <w:p w14:paraId="15AB3F97" w14:textId="77777777" w:rsidR="006D09C4" w:rsidRPr="00AB05CC" w:rsidRDefault="006D09C4" w:rsidP="00741934">
            <w:pPr>
              <w:rPr>
                <w:rFonts w:asciiTheme="majorHAnsi" w:hAnsiTheme="majorHAnsi"/>
                <w:b/>
                <w:color w:val="000000" w:themeColor="text1"/>
                <w:sz w:val="18"/>
                <w:szCs w:val="18"/>
                <w:lang w:eastAsia="en-AU"/>
              </w:rPr>
            </w:pPr>
            <w:r w:rsidRPr="00AB05CC">
              <w:rPr>
                <w:rFonts w:asciiTheme="majorHAnsi" w:hAnsiTheme="majorHAnsi"/>
                <w:b/>
                <w:color w:val="000000" w:themeColor="text1"/>
                <w:sz w:val="18"/>
                <w:szCs w:val="18"/>
              </w:rPr>
              <w:t>Appendices:</w:t>
            </w:r>
          </w:p>
          <w:p w14:paraId="65B32F89" w14:textId="77777777" w:rsidR="006D09C4" w:rsidRPr="00AB05CC" w:rsidRDefault="006D09C4" w:rsidP="00741934">
            <w:pPr>
              <w:pStyle w:val="Style2"/>
              <w:numPr>
                <w:ilvl w:val="0"/>
                <w:numId w:val="0"/>
              </w:numPr>
              <w:tabs>
                <w:tab w:val="left" w:pos="1701"/>
              </w:tabs>
              <w:spacing w:after="0" w:line="276" w:lineRule="auto"/>
              <w:rPr>
                <w:rFonts w:asciiTheme="majorHAnsi" w:hAnsiTheme="majorHAnsi"/>
                <w:color w:val="000000" w:themeColor="text1"/>
                <w:sz w:val="18"/>
                <w:szCs w:val="18"/>
              </w:rPr>
            </w:pPr>
            <w:r w:rsidRPr="00AB05CC">
              <w:rPr>
                <w:rFonts w:asciiTheme="majorHAnsi" w:hAnsiTheme="majorHAnsi"/>
                <w:color w:val="000000" w:themeColor="text1"/>
                <w:sz w:val="18"/>
                <w:szCs w:val="18"/>
              </w:rPr>
              <w:t>Medication Authorisation &amp; Record Form</w:t>
            </w:r>
          </w:p>
          <w:p w14:paraId="26339701" w14:textId="77777777" w:rsidR="006D09C4" w:rsidRPr="00AB05CC" w:rsidRDefault="006D09C4" w:rsidP="00741934">
            <w:pPr>
              <w:pStyle w:val="Style2"/>
              <w:numPr>
                <w:ilvl w:val="0"/>
                <w:numId w:val="0"/>
              </w:numPr>
              <w:tabs>
                <w:tab w:val="left" w:pos="1701"/>
              </w:tabs>
              <w:spacing w:after="0" w:line="276" w:lineRule="auto"/>
              <w:rPr>
                <w:rFonts w:asciiTheme="majorHAnsi" w:hAnsiTheme="majorHAnsi"/>
                <w:color w:val="000000" w:themeColor="text1"/>
                <w:sz w:val="18"/>
                <w:szCs w:val="18"/>
              </w:rPr>
            </w:pPr>
            <w:r w:rsidRPr="00AB05CC">
              <w:rPr>
                <w:rFonts w:asciiTheme="majorHAnsi" w:hAnsiTheme="majorHAnsi"/>
                <w:color w:val="000000" w:themeColor="text1"/>
                <w:sz w:val="18"/>
                <w:szCs w:val="18"/>
              </w:rPr>
              <w:t>Medical Risk Management Plan</w:t>
            </w:r>
          </w:p>
          <w:p w14:paraId="2434BAFC" w14:textId="77777777" w:rsidR="006D09C4" w:rsidRPr="00AB05CC" w:rsidRDefault="006D09C4" w:rsidP="00741934">
            <w:pPr>
              <w:pStyle w:val="Style2"/>
              <w:numPr>
                <w:ilvl w:val="0"/>
                <w:numId w:val="0"/>
              </w:numPr>
              <w:tabs>
                <w:tab w:val="left" w:pos="1701"/>
              </w:tabs>
              <w:spacing w:after="0" w:line="276" w:lineRule="auto"/>
              <w:rPr>
                <w:rFonts w:asciiTheme="majorHAnsi" w:hAnsiTheme="majorHAnsi"/>
                <w:color w:val="000000" w:themeColor="text1"/>
                <w:sz w:val="18"/>
                <w:szCs w:val="18"/>
              </w:rPr>
            </w:pPr>
            <w:r w:rsidRPr="00AB05CC">
              <w:rPr>
                <w:rFonts w:asciiTheme="majorHAnsi" w:hAnsiTheme="majorHAnsi"/>
                <w:color w:val="000000" w:themeColor="text1"/>
                <w:sz w:val="18"/>
                <w:szCs w:val="18"/>
              </w:rPr>
              <w:t xml:space="preserve">Action Plan for Allergic Reactions (Personal) </w:t>
            </w:r>
          </w:p>
          <w:p w14:paraId="15F6232D" w14:textId="77777777" w:rsidR="006D09C4" w:rsidRPr="00AB05CC" w:rsidRDefault="006D09C4" w:rsidP="00741934">
            <w:pPr>
              <w:pStyle w:val="Style2"/>
              <w:numPr>
                <w:ilvl w:val="0"/>
                <w:numId w:val="0"/>
              </w:numPr>
              <w:tabs>
                <w:tab w:val="left" w:pos="1701"/>
              </w:tabs>
              <w:spacing w:after="0" w:line="276" w:lineRule="auto"/>
              <w:rPr>
                <w:rFonts w:asciiTheme="majorHAnsi" w:hAnsiTheme="majorHAnsi"/>
                <w:color w:val="000000" w:themeColor="text1"/>
                <w:sz w:val="18"/>
                <w:szCs w:val="18"/>
              </w:rPr>
            </w:pPr>
            <w:r w:rsidRPr="00AB05CC">
              <w:rPr>
                <w:rFonts w:asciiTheme="majorHAnsi" w:hAnsiTheme="majorHAnsi"/>
                <w:color w:val="000000" w:themeColor="text1"/>
                <w:sz w:val="18"/>
                <w:szCs w:val="18"/>
              </w:rPr>
              <w:t xml:space="preserve">Action Plan for Anaphylaxis (Personal) EpiPen </w:t>
            </w:r>
          </w:p>
          <w:p w14:paraId="613EC74C" w14:textId="77777777" w:rsidR="00AB05CC" w:rsidRPr="00AB05CC" w:rsidRDefault="00AB05CC" w:rsidP="00741934">
            <w:pPr>
              <w:pStyle w:val="Style2"/>
              <w:numPr>
                <w:ilvl w:val="0"/>
                <w:numId w:val="0"/>
              </w:numPr>
              <w:tabs>
                <w:tab w:val="left" w:pos="1701"/>
              </w:tabs>
              <w:spacing w:after="0" w:line="276" w:lineRule="auto"/>
              <w:rPr>
                <w:rFonts w:asciiTheme="majorHAnsi" w:hAnsiTheme="majorHAnsi"/>
                <w:color w:val="000000" w:themeColor="text1"/>
                <w:sz w:val="18"/>
                <w:szCs w:val="18"/>
              </w:rPr>
            </w:pPr>
          </w:p>
          <w:p w14:paraId="4ADD8E4E" w14:textId="77777777" w:rsidR="00AB05CC" w:rsidRPr="009E6C39" w:rsidRDefault="00AB05CC" w:rsidP="00AB05CC">
            <w:pPr>
              <w:pStyle w:val="Heading4"/>
              <w:spacing w:before="0"/>
              <w:rPr>
                <w:b/>
                <w:i w:val="0"/>
                <w:color w:val="000000" w:themeColor="text1"/>
                <w:sz w:val="18"/>
                <w:szCs w:val="18"/>
              </w:rPr>
            </w:pPr>
            <w:r w:rsidRPr="009E6C39">
              <w:rPr>
                <w:b/>
                <w:i w:val="0"/>
                <w:color w:val="000000" w:themeColor="text1"/>
                <w:sz w:val="18"/>
                <w:szCs w:val="18"/>
              </w:rPr>
              <w:t>Related Statutory Obligations &amp; Considerations</w:t>
            </w:r>
          </w:p>
          <w:p w14:paraId="364CBB2F" w14:textId="77777777" w:rsidR="00AB05CC" w:rsidRPr="009E6C39" w:rsidRDefault="00AB05CC" w:rsidP="00AB05CC">
            <w:pPr>
              <w:rPr>
                <w:rFonts w:asciiTheme="majorHAnsi" w:hAnsiTheme="majorHAnsi"/>
                <w:color w:val="000000"/>
                <w:sz w:val="18"/>
                <w:szCs w:val="18"/>
              </w:rPr>
            </w:pPr>
            <w:r w:rsidRPr="009E6C39">
              <w:rPr>
                <w:rFonts w:asciiTheme="majorHAnsi" w:hAnsiTheme="majorHAnsi"/>
                <w:b/>
                <w:color w:val="000000"/>
                <w:sz w:val="18"/>
                <w:szCs w:val="18"/>
              </w:rPr>
              <w:t>Australian Children’s Education and Care Quality Authority (ACECQA)</w:t>
            </w:r>
          </w:p>
          <w:p w14:paraId="38B5C4EE" w14:textId="77777777" w:rsidR="00AB05CC" w:rsidRPr="009E6C39" w:rsidRDefault="00AB05CC" w:rsidP="00AB05CC">
            <w:pPr>
              <w:rPr>
                <w:rFonts w:asciiTheme="majorHAnsi" w:hAnsiTheme="majorHAnsi"/>
                <w:color w:val="000000"/>
                <w:sz w:val="18"/>
                <w:szCs w:val="18"/>
              </w:rPr>
            </w:pPr>
            <w:r w:rsidRPr="009E6C39">
              <w:rPr>
                <w:rFonts w:asciiTheme="majorHAnsi" w:hAnsiTheme="majorHAnsi"/>
                <w:color w:val="000000"/>
                <w:sz w:val="18"/>
                <w:szCs w:val="18"/>
              </w:rPr>
              <w:t>http://www.acecqa.gov.au/</w:t>
            </w:r>
          </w:p>
          <w:p w14:paraId="3050A38C" w14:textId="77777777" w:rsidR="00AB05CC" w:rsidRPr="009E6C39" w:rsidRDefault="00AB05CC" w:rsidP="00AB05CC">
            <w:pPr>
              <w:rPr>
                <w:rFonts w:asciiTheme="majorHAnsi" w:hAnsiTheme="majorHAnsi"/>
                <w:color w:val="000000"/>
                <w:sz w:val="18"/>
                <w:szCs w:val="18"/>
              </w:rPr>
            </w:pPr>
            <w:r w:rsidRPr="009E6C39">
              <w:rPr>
                <w:rFonts w:asciiTheme="majorHAnsi" w:hAnsiTheme="majorHAnsi"/>
                <w:b/>
                <w:color w:val="000000"/>
                <w:sz w:val="18"/>
                <w:szCs w:val="18"/>
              </w:rPr>
              <w:t>Children (Education and Care Services) National Law (NSW) 104a</w:t>
            </w:r>
          </w:p>
          <w:p w14:paraId="209EF778" w14:textId="77777777" w:rsidR="00AB05CC" w:rsidRPr="009E6C39" w:rsidRDefault="00AB05CC" w:rsidP="00AB05CC">
            <w:pPr>
              <w:rPr>
                <w:rFonts w:asciiTheme="majorHAnsi" w:hAnsiTheme="majorHAnsi"/>
                <w:color w:val="000000"/>
                <w:sz w:val="18"/>
                <w:szCs w:val="18"/>
              </w:rPr>
            </w:pPr>
            <w:r w:rsidRPr="009E6C39">
              <w:rPr>
                <w:rFonts w:asciiTheme="majorHAnsi" w:hAnsiTheme="majorHAnsi"/>
                <w:color w:val="000000"/>
                <w:sz w:val="18"/>
                <w:szCs w:val="18"/>
              </w:rPr>
              <w:t>https://www.legislation.nsw.gov.au/#/view/act/2010/104a/full</w:t>
            </w:r>
          </w:p>
          <w:p w14:paraId="0D88869F" w14:textId="77777777" w:rsidR="00AB05CC" w:rsidRPr="009E6C39" w:rsidRDefault="00AB05CC" w:rsidP="00AB05CC">
            <w:pPr>
              <w:rPr>
                <w:rFonts w:asciiTheme="majorHAnsi" w:hAnsiTheme="majorHAnsi"/>
                <w:color w:val="000000"/>
                <w:sz w:val="18"/>
                <w:szCs w:val="18"/>
              </w:rPr>
            </w:pPr>
            <w:r w:rsidRPr="009E6C39">
              <w:rPr>
                <w:rFonts w:asciiTheme="majorHAnsi" w:hAnsiTheme="majorHAnsi"/>
                <w:b/>
                <w:color w:val="000000"/>
                <w:sz w:val="18"/>
                <w:szCs w:val="18"/>
              </w:rPr>
              <w:t>Department of Education</w:t>
            </w:r>
          </w:p>
          <w:p w14:paraId="49A134F0" w14:textId="77777777" w:rsidR="00AB05CC" w:rsidRPr="009E6C39" w:rsidRDefault="00AB05CC" w:rsidP="00AB05CC">
            <w:pPr>
              <w:rPr>
                <w:rFonts w:asciiTheme="majorHAnsi" w:hAnsiTheme="majorHAnsi"/>
                <w:color w:val="000000"/>
                <w:sz w:val="18"/>
                <w:szCs w:val="18"/>
              </w:rPr>
            </w:pPr>
            <w:r w:rsidRPr="009E6C39">
              <w:rPr>
                <w:rFonts w:asciiTheme="majorHAnsi" w:hAnsiTheme="majorHAnsi"/>
                <w:color w:val="000000"/>
                <w:sz w:val="18"/>
                <w:szCs w:val="18"/>
              </w:rPr>
              <w:t>http://www.dec.nsw.gov.au/what-we-offer/regulation-and-accreditation/early-childhood-education-care</w:t>
            </w:r>
          </w:p>
          <w:p w14:paraId="4878B759" w14:textId="3F9CAC8A" w:rsidR="00AB05CC" w:rsidRPr="009E6C39" w:rsidRDefault="00AB05CC" w:rsidP="00AB05CC">
            <w:pPr>
              <w:rPr>
                <w:rFonts w:asciiTheme="majorHAnsi" w:hAnsiTheme="majorHAnsi"/>
                <w:color w:val="000000"/>
                <w:sz w:val="18"/>
                <w:szCs w:val="18"/>
              </w:rPr>
            </w:pPr>
            <w:r w:rsidRPr="009E6C39">
              <w:rPr>
                <w:rFonts w:asciiTheme="majorHAnsi" w:hAnsiTheme="majorHAnsi"/>
                <w:b/>
                <w:color w:val="000000"/>
                <w:sz w:val="18"/>
                <w:szCs w:val="18"/>
              </w:rPr>
              <w:t>Early Years Learning Framework (EYLF)</w:t>
            </w:r>
            <w:r w:rsidR="00A91305">
              <w:rPr>
                <w:rFonts w:asciiTheme="majorHAnsi" w:hAnsiTheme="majorHAnsi"/>
                <w:b/>
                <w:color w:val="000000"/>
                <w:sz w:val="18"/>
                <w:szCs w:val="18"/>
              </w:rPr>
              <w:t xml:space="preserve"> </w:t>
            </w:r>
            <w:r w:rsidR="00A91305" w:rsidRPr="00A91305">
              <w:rPr>
                <w:rFonts w:asciiTheme="majorHAnsi" w:hAnsiTheme="majorHAnsi"/>
                <w:b/>
                <w:color w:val="000000"/>
                <w:sz w:val="18"/>
                <w:szCs w:val="18"/>
              </w:rPr>
              <w:t>https://www.acecqa.gov.au/sites/default/files/2023-01/EYLF-2022-V2.0.pdf</w:t>
            </w:r>
          </w:p>
          <w:p w14:paraId="6800ACFA" w14:textId="77777777" w:rsidR="00AB05CC" w:rsidRDefault="00AB05CC" w:rsidP="00AB05CC">
            <w:pPr>
              <w:rPr>
                <w:rFonts w:asciiTheme="majorHAnsi" w:hAnsiTheme="majorHAnsi"/>
                <w:b/>
                <w:color w:val="000000"/>
                <w:sz w:val="18"/>
                <w:szCs w:val="18"/>
              </w:rPr>
            </w:pPr>
            <w:r w:rsidRPr="009E6C39">
              <w:rPr>
                <w:rFonts w:asciiTheme="majorHAnsi" w:hAnsiTheme="majorHAnsi"/>
                <w:b/>
                <w:color w:val="000000"/>
                <w:sz w:val="18"/>
                <w:szCs w:val="18"/>
              </w:rPr>
              <w:t>Education and Care Services National Regulations</w:t>
            </w:r>
          </w:p>
          <w:p w14:paraId="10C4A4AD" w14:textId="77777777" w:rsidR="00A91305" w:rsidRPr="009E6C39" w:rsidRDefault="00A91305" w:rsidP="00A91305">
            <w:pPr>
              <w:rPr>
                <w:rFonts w:asciiTheme="majorHAnsi" w:hAnsiTheme="majorHAnsi"/>
                <w:color w:val="000000"/>
                <w:sz w:val="18"/>
                <w:szCs w:val="18"/>
              </w:rPr>
            </w:pPr>
            <w:r w:rsidRPr="009E6C39">
              <w:rPr>
                <w:rFonts w:asciiTheme="majorHAnsi" w:hAnsiTheme="majorHAnsi"/>
                <w:color w:val="000000"/>
                <w:sz w:val="18"/>
                <w:szCs w:val="18"/>
              </w:rPr>
              <w:t>http://www.legislation.nsw.gov.au/#/view/regulation/2011/653</w:t>
            </w:r>
          </w:p>
          <w:p w14:paraId="758FFED9" w14:textId="77777777" w:rsidR="00AB05CC" w:rsidRPr="009E6C39" w:rsidRDefault="00AB05CC" w:rsidP="00AB05CC">
            <w:pPr>
              <w:rPr>
                <w:rFonts w:asciiTheme="majorHAnsi" w:hAnsiTheme="majorHAnsi"/>
                <w:color w:val="000000"/>
                <w:sz w:val="18"/>
                <w:szCs w:val="18"/>
              </w:rPr>
            </w:pPr>
            <w:r w:rsidRPr="009E6C39">
              <w:rPr>
                <w:rFonts w:asciiTheme="majorHAnsi" w:hAnsiTheme="majorHAnsi"/>
                <w:b/>
                <w:color w:val="000000"/>
                <w:sz w:val="18"/>
                <w:szCs w:val="18"/>
              </w:rPr>
              <w:t>National Quality Framework (NQF)</w:t>
            </w:r>
          </w:p>
          <w:p w14:paraId="3030CABC" w14:textId="77777777" w:rsidR="00AB05CC" w:rsidRPr="009E6C39" w:rsidRDefault="00AB05CC" w:rsidP="00AB05CC">
            <w:pPr>
              <w:rPr>
                <w:rFonts w:asciiTheme="majorHAnsi" w:hAnsiTheme="majorHAnsi"/>
                <w:color w:val="000000"/>
                <w:sz w:val="18"/>
                <w:szCs w:val="18"/>
              </w:rPr>
            </w:pPr>
            <w:r w:rsidRPr="009E6C39">
              <w:rPr>
                <w:rFonts w:asciiTheme="majorHAnsi" w:hAnsiTheme="majorHAnsi"/>
                <w:color w:val="000000"/>
                <w:sz w:val="18"/>
                <w:szCs w:val="18"/>
              </w:rPr>
              <w:t>http://acecqa.gov.au/national-quality-framework/</w:t>
            </w:r>
          </w:p>
          <w:p w14:paraId="30A912B0" w14:textId="77777777" w:rsidR="00AB05CC" w:rsidRPr="009E6C39" w:rsidRDefault="00AB05CC" w:rsidP="00AB05CC">
            <w:pPr>
              <w:rPr>
                <w:rFonts w:asciiTheme="majorHAnsi" w:hAnsiTheme="majorHAnsi"/>
                <w:sz w:val="18"/>
                <w:szCs w:val="18"/>
              </w:rPr>
            </w:pPr>
          </w:p>
          <w:p w14:paraId="68236C6D" w14:textId="77777777" w:rsidR="006D09C4" w:rsidRPr="009E6C39" w:rsidRDefault="006D09C4" w:rsidP="00741934">
            <w:pPr>
              <w:tabs>
                <w:tab w:val="left" w:pos="4240"/>
              </w:tabs>
              <w:rPr>
                <w:rFonts w:asciiTheme="majorHAnsi" w:hAnsiTheme="majorHAnsi"/>
                <w:b/>
                <w:color w:val="000000" w:themeColor="text1"/>
                <w:sz w:val="18"/>
                <w:szCs w:val="18"/>
                <w:lang w:eastAsia="en-AU"/>
              </w:rPr>
            </w:pPr>
            <w:r w:rsidRPr="009E6C39">
              <w:rPr>
                <w:rFonts w:asciiTheme="majorHAnsi" w:hAnsiTheme="majorHAnsi"/>
                <w:b/>
                <w:color w:val="000000" w:themeColor="text1"/>
                <w:sz w:val="18"/>
                <w:szCs w:val="18"/>
                <w:lang w:eastAsia="en-AU"/>
              </w:rPr>
              <w:tab/>
            </w:r>
          </w:p>
          <w:p w14:paraId="32036F7C" w14:textId="77777777" w:rsidR="006D09C4" w:rsidRPr="009E6C39" w:rsidRDefault="006D09C4" w:rsidP="00741934">
            <w:pPr>
              <w:rPr>
                <w:rFonts w:asciiTheme="majorHAnsi" w:hAnsiTheme="majorHAnsi"/>
                <w:b/>
                <w:color w:val="000000" w:themeColor="text1"/>
                <w:sz w:val="18"/>
                <w:szCs w:val="18"/>
              </w:rPr>
            </w:pPr>
            <w:r w:rsidRPr="009E6C39">
              <w:rPr>
                <w:rFonts w:asciiTheme="majorHAnsi" w:hAnsiTheme="majorHAnsi"/>
                <w:b/>
                <w:color w:val="000000" w:themeColor="text1"/>
                <w:sz w:val="18"/>
                <w:szCs w:val="18"/>
              </w:rPr>
              <w:t>Sources:</w:t>
            </w:r>
          </w:p>
          <w:p w14:paraId="094E6E6B" w14:textId="77777777" w:rsidR="00AB05CC" w:rsidRPr="009E6C39" w:rsidRDefault="00AB05CC" w:rsidP="00AB05CC">
            <w:pPr>
              <w:rPr>
                <w:rFonts w:asciiTheme="majorHAnsi" w:hAnsiTheme="majorHAnsi"/>
                <w:color w:val="000000"/>
                <w:sz w:val="18"/>
                <w:szCs w:val="18"/>
              </w:rPr>
            </w:pPr>
            <w:r w:rsidRPr="009E6C39">
              <w:rPr>
                <w:rFonts w:asciiTheme="majorHAnsi" w:hAnsiTheme="majorHAnsi"/>
                <w:b/>
                <w:color w:val="000000"/>
                <w:sz w:val="18"/>
                <w:szCs w:val="18"/>
              </w:rPr>
              <w:t>Australasian Society of Clinical Immunology and Allergy</w:t>
            </w:r>
          </w:p>
          <w:p w14:paraId="20EEA8C2" w14:textId="77777777" w:rsidR="00AB05CC" w:rsidRPr="009E6C39" w:rsidRDefault="00AB05CC" w:rsidP="00AB05CC">
            <w:pPr>
              <w:rPr>
                <w:rFonts w:asciiTheme="majorHAnsi" w:hAnsiTheme="majorHAnsi"/>
                <w:color w:val="000000"/>
                <w:sz w:val="18"/>
                <w:szCs w:val="18"/>
              </w:rPr>
            </w:pPr>
            <w:r w:rsidRPr="009E6C39">
              <w:rPr>
                <w:rFonts w:asciiTheme="majorHAnsi" w:hAnsiTheme="majorHAnsi"/>
                <w:color w:val="000000"/>
                <w:sz w:val="18"/>
                <w:szCs w:val="18"/>
              </w:rPr>
              <w:t>https://www.allergy.org.au/patients/anaphylaxis-e-training-schools-and-childcare</w:t>
            </w:r>
          </w:p>
          <w:p w14:paraId="7ECCE28E" w14:textId="77777777" w:rsidR="00AB05CC" w:rsidRPr="009E6C39" w:rsidRDefault="00AB05CC" w:rsidP="00AB05CC">
            <w:pPr>
              <w:rPr>
                <w:rFonts w:asciiTheme="majorHAnsi" w:hAnsiTheme="majorHAnsi"/>
                <w:color w:val="000000"/>
                <w:sz w:val="18"/>
                <w:szCs w:val="18"/>
              </w:rPr>
            </w:pPr>
            <w:r w:rsidRPr="009E6C39">
              <w:rPr>
                <w:rFonts w:asciiTheme="majorHAnsi" w:hAnsiTheme="majorHAnsi"/>
                <w:b/>
                <w:color w:val="000000"/>
                <w:sz w:val="18"/>
                <w:szCs w:val="18"/>
              </w:rPr>
              <w:t>Australasian Society of Clinical Immunology and Allergy</w:t>
            </w:r>
          </w:p>
          <w:p w14:paraId="151C57C0" w14:textId="2B00ED1C" w:rsidR="00AB05CC" w:rsidRPr="009E6C39" w:rsidRDefault="00AB05CC" w:rsidP="00AB05CC">
            <w:pPr>
              <w:rPr>
                <w:rFonts w:asciiTheme="majorHAnsi" w:hAnsiTheme="majorHAnsi"/>
                <w:color w:val="000000"/>
                <w:sz w:val="18"/>
                <w:szCs w:val="18"/>
              </w:rPr>
            </w:pPr>
            <w:r>
              <w:fldChar w:fldCharType="begin"/>
            </w:r>
            <w:r>
              <w:instrText>HYPERLINK "https://www.allergy.org.au/health-professionals/ascia-plans-action-and-treatment"</w:instrText>
            </w:r>
            <w:r>
              <w:fldChar w:fldCharType="separate"/>
            </w:r>
            <w:r w:rsidRPr="009E6C39">
              <w:rPr>
                <w:rStyle w:val="Hyperlink"/>
                <w:rFonts w:asciiTheme="majorHAnsi" w:hAnsiTheme="majorHAnsi"/>
                <w:sz w:val="18"/>
                <w:szCs w:val="18"/>
              </w:rPr>
              <w:t>https://www.allergy.org.au/health-professionals/ascia-plans-action-and-treatment</w:t>
            </w:r>
            <w:r>
              <w:fldChar w:fldCharType="end"/>
            </w:r>
          </w:p>
          <w:p w14:paraId="3C3FEDE8" w14:textId="7B5F2575" w:rsidR="006D09C4" w:rsidRPr="009E6C39" w:rsidRDefault="006D09C4" w:rsidP="00AB05CC">
            <w:pPr>
              <w:pStyle w:val="Style2"/>
              <w:numPr>
                <w:ilvl w:val="0"/>
                <w:numId w:val="0"/>
              </w:numPr>
              <w:spacing w:after="0" w:line="276" w:lineRule="auto"/>
              <w:rPr>
                <w:rFonts w:asciiTheme="majorHAnsi" w:hAnsiTheme="majorHAnsi"/>
                <w:color w:val="000000" w:themeColor="text1"/>
                <w:sz w:val="18"/>
                <w:szCs w:val="18"/>
              </w:rPr>
            </w:pPr>
            <w:r w:rsidRPr="009E6C39">
              <w:rPr>
                <w:rFonts w:asciiTheme="majorHAnsi" w:hAnsiTheme="majorHAnsi"/>
                <w:color w:val="000000" w:themeColor="text1"/>
                <w:sz w:val="18"/>
                <w:szCs w:val="18"/>
              </w:rPr>
              <w:t>Facts (Food Anaphylactic Children Training Support) organisation has a number of kits, books and videos available for purchase. Phone (99137793)</w:t>
            </w:r>
          </w:p>
          <w:p w14:paraId="6146830F" w14:textId="0C2CE900" w:rsidR="006D09C4" w:rsidRPr="009E6C39" w:rsidRDefault="006D09C4" w:rsidP="00AB05CC">
            <w:pPr>
              <w:pStyle w:val="Style2"/>
              <w:numPr>
                <w:ilvl w:val="0"/>
                <w:numId w:val="0"/>
              </w:numPr>
              <w:spacing w:after="0" w:line="276" w:lineRule="auto"/>
              <w:ind w:left="360" w:hanging="360"/>
              <w:rPr>
                <w:rFonts w:asciiTheme="majorHAnsi" w:hAnsiTheme="majorHAnsi"/>
                <w:color w:val="000000" w:themeColor="text1"/>
                <w:sz w:val="18"/>
                <w:szCs w:val="18"/>
              </w:rPr>
            </w:pPr>
            <w:r w:rsidRPr="009E6C39">
              <w:rPr>
                <w:rFonts w:asciiTheme="majorHAnsi" w:hAnsiTheme="majorHAnsi"/>
                <w:color w:val="000000" w:themeColor="text1"/>
                <w:sz w:val="18"/>
                <w:szCs w:val="18"/>
              </w:rPr>
              <w:t xml:space="preserve">Anaphylaxis Australia, Guidelines for Children’s Services 2007 Anaphylaxis, </w:t>
            </w:r>
            <w:hyperlink r:id="rId11" w:history="1">
              <w:r w:rsidRPr="009E6C39">
                <w:rPr>
                  <w:rStyle w:val="Hyperlink"/>
                  <w:rFonts w:asciiTheme="majorHAnsi" w:hAnsiTheme="majorHAnsi"/>
                  <w:color w:val="000000" w:themeColor="text1"/>
                  <w:sz w:val="18"/>
                  <w:szCs w:val="18"/>
                </w:rPr>
                <w:t>www.allergyfacts.org.au</w:t>
              </w:r>
            </w:hyperlink>
          </w:p>
          <w:p w14:paraId="6DF47154" w14:textId="3275E57F" w:rsidR="006D09C4" w:rsidRPr="009E6C39" w:rsidRDefault="006D09C4" w:rsidP="00741934">
            <w:pPr>
              <w:rPr>
                <w:rFonts w:asciiTheme="majorHAnsi" w:hAnsiTheme="majorHAnsi"/>
                <w:color w:val="000000" w:themeColor="text1"/>
                <w:sz w:val="18"/>
                <w:szCs w:val="18"/>
              </w:rPr>
            </w:pPr>
            <w:r w:rsidRPr="009E6C39">
              <w:rPr>
                <w:rFonts w:asciiTheme="majorHAnsi" w:hAnsiTheme="majorHAnsi"/>
                <w:color w:val="000000" w:themeColor="text1"/>
                <w:sz w:val="18"/>
                <w:szCs w:val="18"/>
              </w:rPr>
              <w:t>Anaphylaxis: Guidelines for schools severe allergic reactions. NSW Health, NSW Department of Education and Training</w:t>
            </w:r>
          </w:p>
          <w:p w14:paraId="4CA6C4A3" w14:textId="77777777" w:rsidR="00442F5E" w:rsidRPr="009E6C39" w:rsidRDefault="00442F5E" w:rsidP="00442F5E">
            <w:pPr>
              <w:numPr>
                <w:ilvl w:val="0"/>
                <w:numId w:val="35"/>
              </w:numPr>
              <w:rPr>
                <w:rFonts w:asciiTheme="majorHAnsi" w:hAnsiTheme="majorHAnsi"/>
                <w:sz w:val="18"/>
                <w:szCs w:val="18"/>
              </w:rPr>
            </w:pPr>
            <w:r w:rsidRPr="009E6C39">
              <w:rPr>
                <w:rFonts w:asciiTheme="majorHAnsi" w:hAnsiTheme="majorHAnsi"/>
                <w:sz w:val="18"/>
                <w:szCs w:val="18"/>
              </w:rPr>
              <w:t>ASCIA Action Plan for Anaphylaxis (RED) 2021 EpiPen®</w:t>
            </w:r>
          </w:p>
          <w:p w14:paraId="34D272AA" w14:textId="77777777" w:rsidR="00442F5E" w:rsidRPr="009E6C39" w:rsidRDefault="00442F5E" w:rsidP="00442F5E">
            <w:pPr>
              <w:numPr>
                <w:ilvl w:val="0"/>
                <w:numId w:val="35"/>
              </w:numPr>
              <w:rPr>
                <w:rFonts w:asciiTheme="majorHAnsi" w:hAnsiTheme="majorHAnsi"/>
                <w:sz w:val="18"/>
                <w:szCs w:val="18"/>
              </w:rPr>
            </w:pPr>
            <w:r w:rsidRPr="009E6C39">
              <w:rPr>
                <w:rFonts w:asciiTheme="majorHAnsi" w:hAnsiTheme="majorHAnsi"/>
                <w:sz w:val="18"/>
                <w:szCs w:val="18"/>
              </w:rPr>
              <w:t>ASCIA Action Plan for Anaphylaxis (RED) 2021 Generic</w:t>
            </w:r>
          </w:p>
          <w:p w14:paraId="0885A83F" w14:textId="77777777" w:rsidR="00442F5E" w:rsidRPr="009E6C39" w:rsidRDefault="00442F5E" w:rsidP="00442F5E">
            <w:pPr>
              <w:numPr>
                <w:ilvl w:val="0"/>
                <w:numId w:val="35"/>
              </w:numPr>
              <w:rPr>
                <w:rFonts w:asciiTheme="majorHAnsi" w:hAnsiTheme="majorHAnsi"/>
                <w:sz w:val="18"/>
                <w:szCs w:val="18"/>
              </w:rPr>
            </w:pPr>
            <w:r w:rsidRPr="009E6C39">
              <w:rPr>
                <w:rFonts w:asciiTheme="majorHAnsi" w:hAnsiTheme="majorHAnsi"/>
                <w:sz w:val="18"/>
                <w:szCs w:val="18"/>
              </w:rPr>
              <w:t>ASCIA Action Plan for Allergic Reactions (GREEN) 2021</w:t>
            </w:r>
          </w:p>
          <w:p w14:paraId="00A80DBF" w14:textId="77777777" w:rsidR="00442F5E" w:rsidRPr="009E6C39" w:rsidRDefault="00442F5E" w:rsidP="00442F5E">
            <w:pPr>
              <w:numPr>
                <w:ilvl w:val="0"/>
                <w:numId w:val="35"/>
              </w:numPr>
              <w:rPr>
                <w:rFonts w:asciiTheme="majorHAnsi" w:hAnsiTheme="majorHAnsi"/>
                <w:sz w:val="18"/>
                <w:szCs w:val="18"/>
              </w:rPr>
            </w:pPr>
            <w:r w:rsidRPr="009E6C39">
              <w:rPr>
                <w:rFonts w:asciiTheme="majorHAnsi" w:hAnsiTheme="majorHAnsi"/>
                <w:sz w:val="18"/>
                <w:szCs w:val="18"/>
              </w:rPr>
              <w:lastRenderedPageBreak/>
              <w:t>ASCIA First Aid Plan for Anaphylaxis (ORANGE) 2021 EpiPen®</w:t>
            </w:r>
          </w:p>
          <w:p w14:paraId="6FCDFE6E" w14:textId="4A241B99" w:rsidR="00442F5E" w:rsidRPr="009E6C39" w:rsidRDefault="00442F5E" w:rsidP="00442F5E">
            <w:pPr>
              <w:numPr>
                <w:ilvl w:val="0"/>
                <w:numId w:val="35"/>
              </w:numPr>
              <w:rPr>
                <w:rFonts w:asciiTheme="majorHAnsi" w:hAnsiTheme="majorHAnsi"/>
                <w:sz w:val="18"/>
                <w:szCs w:val="18"/>
              </w:rPr>
            </w:pPr>
            <w:r w:rsidRPr="009E6C39">
              <w:rPr>
                <w:rFonts w:asciiTheme="majorHAnsi" w:hAnsiTheme="majorHAnsi"/>
                <w:sz w:val="18"/>
                <w:szCs w:val="18"/>
              </w:rPr>
              <w:t>ASCIA First Aid Plan for Anaphylaxis (ORANGE) 2021 Generic</w:t>
            </w:r>
          </w:p>
          <w:p w14:paraId="05816B59" w14:textId="77777777" w:rsidR="00AB05CC" w:rsidRPr="009E6C39" w:rsidRDefault="00AB05CC" w:rsidP="00741934">
            <w:pPr>
              <w:rPr>
                <w:rFonts w:asciiTheme="majorHAnsi" w:hAnsiTheme="majorHAnsi"/>
                <w:color w:val="000000" w:themeColor="text1"/>
                <w:sz w:val="18"/>
                <w:szCs w:val="18"/>
              </w:rPr>
            </w:pPr>
          </w:p>
          <w:p w14:paraId="046800D1" w14:textId="77777777" w:rsidR="00AB05CC" w:rsidRPr="009E6C39" w:rsidRDefault="00AB05CC" w:rsidP="00AB05CC">
            <w:pPr>
              <w:pStyle w:val="Heading4"/>
              <w:spacing w:before="0"/>
              <w:rPr>
                <w:b/>
                <w:i w:val="0"/>
                <w:color w:val="000000" w:themeColor="text1"/>
                <w:sz w:val="18"/>
                <w:szCs w:val="18"/>
              </w:rPr>
            </w:pPr>
            <w:r w:rsidRPr="009E6C39">
              <w:rPr>
                <w:b/>
                <w:i w:val="0"/>
                <w:color w:val="000000" w:themeColor="text1"/>
                <w:sz w:val="18"/>
                <w:szCs w:val="18"/>
              </w:rPr>
              <w:t>Related Telephone Numbers</w:t>
            </w:r>
          </w:p>
          <w:p w14:paraId="24F3F60B" w14:textId="77777777" w:rsidR="00AB05CC" w:rsidRPr="009E6C39" w:rsidRDefault="00AB05CC" w:rsidP="00AB05CC">
            <w:pPr>
              <w:rPr>
                <w:rFonts w:asciiTheme="majorHAnsi" w:hAnsiTheme="majorHAnsi"/>
                <w:color w:val="000000"/>
                <w:sz w:val="18"/>
                <w:szCs w:val="18"/>
              </w:rPr>
            </w:pPr>
          </w:p>
          <w:p w14:paraId="3E32CC9A" w14:textId="77777777" w:rsidR="00AB05CC" w:rsidRPr="009E6C39" w:rsidRDefault="00AB05CC" w:rsidP="00AB05CC">
            <w:pPr>
              <w:pStyle w:val="ListParagraph"/>
              <w:numPr>
                <w:ilvl w:val="0"/>
                <w:numId w:val="33"/>
              </w:numPr>
              <w:rPr>
                <w:rFonts w:asciiTheme="majorHAnsi" w:hAnsiTheme="majorHAnsi"/>
                <w:color w:val="000000"/>
                <w:sz w:val="18"/>
                <w:szCs w:val="18"/>
              </w:rPr>
            </w:pPr>
            <w:r w:rsidRPr="009E6C39">
              <w:rPr>
                <w:rFonts w:asciiTheme="majorHAnsi" w:hAnsiTheme="majorHAnsi"/>
                <w:color w:val="000000"/>
                <w:sz w:val="18"/>
                <w:szCs w:val="18"/>
              </w:rPr>
              <w:t>Early Childhood Directorate - 1800 619 113</w:t>
            </w:r>
          </w:p>
          <w:p w14:paraId="3DE00A29" w14:textId="77777777" w:rsidR="00AB05CC" w:rsidRPr="009E6C39" w:rsidRDefault="00AB05CC" w:rsidP="00AB05CC">
            <w:pPr>
              <w:pStyle w:val="ListParagraph"/>
              <w:numPr>
                <w:ilvl w:val="0"/>
                <w:numId w:val="33"/>
              </w:numPr>
              <w:rPr>
                <w:rFonts w:asciiTheme="majorHAnsi" w:hAnsiTheme="majorHAnsi"/>
                <w:color w:val="000000"/>
                <w:sz w:val="18"/>
                <w:szCs w:val="18"/>
              </w:rPr>
            </w:pPr>
            <w:r w:rsidRPr="009E6C39">
              <w:rPr>
                <w:rFonts w:asciiTheme="majorHAnsi" w:hAnsiTheme="majorHAnsi"/>
                <w:color w:val="000000"/>
                <w:sz w:val="18"/>
                <w:szCs w:val="18"/>
              </w:rPr>
              <w:t>NSW Health – (02) 9391 9000</w:t>
            </w:r>
          </w:p>
          <w:p w14:paraId="56F2950B" w14:textId="77777777" w:rsidR="00AB05CC" w:rsidRPr="009E6C39" w:rsidRDefault="00AB05CC" w:rsidP="00AB05CC">
            <w:pPr>
              <w:pStyle w:val="ListParagraph"/>
              <w:numPr>
                <w:ilvl w:val="0"/>
                <w:numId w:val="33"/>
              </w:numPr>
              <w:rPr>
                <w:rFonts w:asciiTheme="majorHAnsi" w:hAnsiTheme="majorHAnsi"/>
                <w:color w:val="000000"/>
                <w:sz w:val="18"/>
                <w:szCs w:val="18"/>
              </w:rPr>
            </w:pPr>
            <w:r w:rsidRPr="009E6C39">
              <w:rPr>
                <w:rFonts w:asciiTheme="majorHAnsi" w:hAnsiTheme="majorHAnsi"/>
                <w:color w:val="000000"/>
                <w:sz w:val="18"/>
                <w:szCs w:val="18"/>
              </w:rPr>
              <w:t>National Asthma Council - (</w:t>
            </w:r>
            <w:r w:rsidRPr="009E6C39">
              <w:rPr>
                <w:rFonts w:asciiTheme="majorHAnsi" w:hAnsiTheme="majorHAnsi"/>
                <w:sz w:val="18"/>
                <w:szCs w:val="18"/>
              </w:rPr>
              <w:t>03) 9929 4333</w:t>
            </w:r>
          </w:p>
          <w:p w14:paraId="334CB225" w14:textId="77777777" w:rsidR="00AB05CC" w:rsidRPr="009E6C39" w:rsidRDefault="00AB05CC" w:rsidP="00AB05CC">
            <w:pPr>
              <w:pStyle w:val="ListParagraph"/>
              <w:numPr>
                <w:ilvl w:val="0"/>
                <w:numId w:val="33"/>
              </w:numPr>
              <w:rPr>
                <w:rFonts w:asciiTheme="majorHAnsi" w:hAnsiTheme="majorHAnsi"/>
                <w:color w:val="000000"/>
                <w:sz w:val="18"/>
                <w:szCs w:val="18"/>
              </w:rPr>
            </w:pPr>
            <w:r w:rsidRPr="009E6C39">
              <w:rPr>
                <w:rFonts w:asciiTheme="majorHAnsi" w:hAnsiTheme="majorHAnsi"/>
                <w:color w:val="000000"/>
                <w:sz w:val="18"/>
                <w:szCs w:val="18"/>
              </w:rPr>
              <w:t>Asthma Australia - 1800 278 462</w:t>
            </w:r>
          </w:p>
          <w:p w14:paraId="205B058B" w14:textId="77777777" w:rsidR="00AB05CC" w:rsidRPr="009E6C39" w:rsidRDefault="00AB05CC" w:rsidP="00AB05CC">
            <w:pPr>
              <w:pStyle w:val="ListParagraph"/>
              <w:numPr>
                <w:ilvl w:val="0"/>
                <w:numId w:val="33"/>
              </w:numPr>
              <w:rPr>
                <w:rFonts w:asciiTheme="majorHAnsi" w:hAnsiTheme="majorHAnsi"/>
                <w:color w:val="000000"/>
                <w:sz w:val="18"/>
                <w:szCs w:val="18"/>
              </w:rPr>
            </w:pPr>
            <w:r w:rsidRPr="009E6C39">
              <w:rPr>
                <w:rFonts w:asciiTheme="majorHAnsi" w:hAnsiTheme="majorHAnsi"/>
                <w:color w:val="000000"/>
                <w:sz w:val="18"/>
                <w:szCs w:val="18"/>
              </w:rPr>
              <w:t>Diabetes Australia - 1300 136 588</w:t>
            </w:r>
          </w:p>
          <w:p w14:paraId="5EF05FA4" w14:textId="77777777" w:rsidR="00AB05CC" w:rsidRPr="009E6C39" w:rsidRDefault="00AB05CC" w:rsidP="00AB05CC">
            <w:pPr>
              <w:pStyle w:val="ListParagraph"/>
              <w:numPr>
                <w:ilvl w:val="0"/>
                <w:numId w:val="33"/>
              </w:numPr>
              <w:rPr>
                <w:rFonts w:asciiTheme="majorHAnsi" w:hAnsiTheme="majorHAnsi"/>
                <w:color w:val="000000"/>
                <w:sz w:val="18"/>
                <w:szCs w:val="18"/>
              </w:rPr>
            </w:pPr>
            <w:r w:rsidRPr="009E6C39">
              <w:rPr>
                <w:rFonts w:asciiTheme="majorHAnsi" w:hAnsiTheme="majorHAnsi"/>
                <w:color w:val="000000"/>
                <w:sz w:val="18"/>
                <w:szCs w:val="18"/>
              </w:rPr>
              <w:t>Health Direct - 1800 022 222</w:t>
            </w:r>
          </w:p>
          <w:p w14:paraId="50FFE7AF" w14:textId="450F6EFD" w:rsidR="00AB05CC" w:rsidRPr="009E6C39" w:rsidRDefault="00AB05CC" w:rsidP="00741934">
            <w:pPr>
              <w:pStyle w:val="ListParagraph"/>
              <w:numPr>
                <w:ilvl w:val="0"/>
                <w:numId w:val="33"/>
              </w:numPr>
              <w:rPr>
                <w:rFonts w:asciiTheme="majorHAnsi" w:hAnsiTheme="majorHAnsi"/>
                <w:color w:val="000000"/>
                <w:sz w:val="18"/>
                <w:szCs w:val="18"/>
              </w:rPr>
            </w:pPr>
            <w:r w:rsidRPr="009E6C39">
              <w:rPr>
                <w:rFonts w:asciiTheme="majorHAnsi" w:hAnsiTheme="majorHAnsi"/>
                <w:color w:val="000000"/>
                <w:sz w:val="18"/>
                <w:szCs w:val="18"/>
              </w:rPr>
              <w:t>Emergency Services - 000</w:t>
            </w:r>
          </w:p>
          <w:p w14:paraId="5A62438E" w14:textId="77777777" w:rsidR="006D09C4" w:rsidRPr="00AB05CC" w:rsidRDefault="006D09C4" w:rsidP="00AB05CC">
            <w:pPr>
              <w:rPr>
                <w:rFonts w:asciiTheme="majorHAnsi" w:hAnsiTheme="majorHAnsi"/>
                <w:color w:val="000000" w:themeColor="text1"/>
                <w:sz w:val="18"/>
                <w:szCs w:val="18"/>
                <w:lang w:eastAsia="en-AU"/>
              </w:rPr>
            </w:pPr>
          </w:p>
        </w:tc>
      </w:tr>
    </w:tbl>
    <w:p w14:paraId="4FD39BDE" w14:textId="77777777" w:rsidR="007851CE" w:rsidRDefault="007851CE" w:rsidP="007851CE">
      <w:pPr>
        <w:rPr>
          <w:rFonts w:asciiTheme="majorHAnsi" w:hAnsiTheme="majorHAnsi"/>
          <w:color w:val="000000" w:themeColor="text1"/>
          <w:sz w:val="22"/>
          <w:szCs w:val="22"/>
        </w:rPr>
      </w:pPr>
    </w:p>
    <w:p w14:paraId="20C9CCCB" w14:textId="77777777" w:rsidR="00442F5E" w:rsidRPr="00442F5E" w:rsidRDefault="00442F5E" w:rsidP="00442F5E">
      <w:pPr>
        <w:pBdr>
          <w:bottom w:val="single" w:sz="4" w:space="1" w:color="auto"/>
        </w:pBdr>
        <w:rPr>
          <w:rFonts w:asciiTheme="majorHAnsi" w:hAnsiTheme="majorHAnsi"/>
          <w:b/>
          <w:sz w:val="22"/>
        </w:rPr>
      </w:pPr>
      <w:r w:rsidRPr="00442F5E">
        <w:rPr>
          <w:rFonts w:asciiTheme="majorHAnsi" w:hAnsiTheme="majorHAnsi"/>
          <w:b/>
          <w:sz w:val="22"/>
        </w:rPr>
        <w:t>Policy review</w:t>
      </w:r>
    </w:p>
    <w:p w14:paraId="78C24C4D" w14:textId="77777777" w:rsidR="00442F5E" w:rsidRPr="00442F5E" w:rsidRDefault="00442F5E" w:rsidP="00442F5E">
      <w:pPr>
        <w:rPr>
          <w:rFonts w:asciiTheme="majorHAnsi" w:hAnsiTheme="majorHAnsi"/>
          <w:sz w:val="22"/>
        </w:rPr>
      </w:pPr>
    </w:p>
    <w:p w14:paraId="50F62DE4" w14:textId="77777777" w:rsidR="00442F5E" w:rsidRPr="00442F5E" w:rsidRDefault="00442F5E" w:rsidP="00442F5E">
      <w:pPr>
        <w:jc w:val="both"/>
        <w:rPr>
          <w:rFonts w:asciiTheme="majorHAnsi" w:hAnsiTheme="majorHAnsi"/>
          <w:sz w:val="22"/>
        </w:rPr>
      </w:pPr>
      <w:r w:rsidRPr="00442F5E">
        <w:rPr>
          <w:rFonts w:asciiTheme="majorHAnsi" w:hAnsiTheme="majorHAnsi"/>
          <w:sz w:val="22"/>
        </w:rPr>
        <w:t xml:space="preserve">The Service encourages staff and parents to be actively involved in the annual review of each of its policies and procedures. In addition, the Service will accommodate any new legislative changes as they occur and any issues identified as part the Service’s commitment to quality improvement. The Service consults with relevant </w:t>
      </w:r>
      <w:proofErr w:type="spellStart"/>
      <w:r w:rsidRPr="00442F5E">
        <w:rPr>
          <w:rFonts w:asciiTheme="majorHAnsi" w:hAnsiTheme="majorHAnsi"/>
          <w:sz w:val="22"/>
        </w:rPr>
        <w:t>recognised</w:t>
      </w:r>
      <w:proofErr w:type="spellEnd"/>
      <w:r w:rsidRPr="00442F5E">
        <w:rPr>
          <w:rFonts w:asciiTheme="majorHAnsi" w:hAnsiTheme="majorHAnsi"/>
          <w:sz w:val="22"/>
        </w:rPr>
        <w:t xml:space="preserve"> authorities as part of the annual review to ensure the policy contents are consistent with current research and contemporary views on best practice. </w:t>
      </w:r>
    </w:p>
    <w:p w14:paraId="040F645A" w14:textId="77777777" w:rsidR="006D09C4" w:rsidRDefault="006D09C4" w:rsidP="007851CE">
      <w:pPr>
        <w:rPr>
          <w:rFonts w:asciiTheme="majorHAnsi" w:hAnsiTheme="majorHAnsi"/>
          <w:color w:val="000000" w:themeColor="text1"/>
          <w:sz w:val="22"/>
          <w:szCs w:val="22"/>
        </w:rPr>
      </w:pPr>
    </w:p>
    <w:p w14:paraId="6F7D4CF2" w14:textId="77777777" w:rsidR="006D2410" w:rsidRDefault="006D2410" w:rsidP="007851CE">
      <w:pPr>
        <w:rPr>
          <w:rFonts w:asciiTheme="majorHAnsi" w:hAnsiTheme="majorHAnsi"/>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530"/>
        <w:gridCol w:w="2632"/>
      </w:tblGrid>
      <w:tr w:rsidR="00442F5E" w:rsidRPr="00016289" w14:paraId="05C73FC5" w14:textId="77777777" w:rsidTr="003B2BE5">
        <w:tc>
          <w:tcPr>
            <w:tcW w:w="787" w:type="dxa"/>
            <w:tcBorders>
              <w:top w:val="single" w:sz="4" w:space="0" w:color="auto"/>
              <w:left w:val="single" w:sz="4" w:space="0" w:color="auto"/>
              <w:bottom w:val="single" w:sz="4" w:space="0" w:color="auto"/>
              <w:right w:val="single" w:sz="4" w:space="0" w:color="auto"/>
            </w:tcBorders>
            <w:shd w:val="clear" w:color="auto" w:fill="D9D9D9"/>
            <w:hideMark/>
          </w:tcPr>
          <w:p w14:paraId="2951CDF3" w14:textId="77777777" w:rsidR="00442F5E" w:rsidRPr="00016289" w:rsidRDefault="00442F5E" w:rsidP="003B2BE5">
            <w:pPr>
              <w:rPr>
                <w:rFonts w:asciiTheme="majorHAnsi" w:hAnsiTheme="majorHAnsi"/>
                <w:b/>
                <w:sz w:val="18"/>
                <w:szCs w:val="18"/>
              </w:rPr>
            </w:pPr>
            <w:r w:rsidRPr="00016289">
              <w:rPr>
                <w:rFonts w:asciiTheme="majorHAnsi" w:hAnsiTheme="majorHAnsi"/>
                <w:b/>
                <w:sz w:val="18"/>
                <w:szCs w:val="18"/>
              </w:rPr>
              <w:t>Version</w:t>
            </w:r>
          </w:p>
        </w:tc>
        <w:tc>
          <w:tcPr>
            <w:tcW w:w="1530" w:type="dxa"/>
            <w:tcBorders>
              <w:top w:val="single" w:sz="4" w:space="0" w:color="auto"/>
              <w:left w:val="single" w:sz="4" w:space="0" w:color="auto"/>
              <w:bottom w:val="single" w:sz="4" w:space="0" w:color="auto"/>
              <w:right w:val="single" w:sz="4" w:space="0" w:color="auto"/>
            </w:tcBorders>
            <w:shd w:val="clear" w:color="auto" w:fill="D9D9D9"/>
            <w:hideMark/>
          </w:tcPr>
          <w:p w14:paraId="4256AF2E" w14:textId="77777777" w:rsidR="00442F5E" w:rsidRPr="00016289" w:rsidRDefault="00442F5E" w:rsidP="003B2BE5">
            <w:pPr>
              <w:rPr>
                <w:rFonts w:asciiTheme="majorHAnsi" w:hAnsiTheme="majorHAnsi"/>
                <w:b/>
                <w:sz w:val="18"/>
                <w:szCs w:val="18"/>
              </w:rPr>
            </w:pPr>
            <w:r w:rsidRPr="00016289">
              <w:rPr>
                <w:rFonts w:asciiTheme="majorHAnsi" w:hAnsiTheme="majorHAnsi"/>
                <w:b/>
                <w:sz w:val="18"/>
                <w:szCs w:val="18"/>
              </w:rPr>
              <w:t>Date Reviewed</w:t>
            </w:r>
          </w:p>
        </w:tc>
        <w:tc>
          <w:tcPr>
            <w:tcW w:w="2632" w:type="dxa"/>
            <w:tcBorders>
              <w:top w:val="single" w:sz="4" w:space="0" w:color="auto"/>
              <w:left w:val="single" w:sz="4" w:space="0" w:color="auto"/>
              <w:bottom w:val="single" w:sz="4" w:space="0" w:color="auto"/>
              <w:right w:val="single" w:sz="4" w:space="0" w:color="auto"/>
            </w:tcBorders>
            <w:shd w:val="clear" w:color="auto" w:fill="D9D9D9"/>
            <w:hideMark/>
          </w:tcPr>
          <w:p w14:paraId="128B51A1" w14:textId="77777777" w:rsidR="00442F5E" w:rsidRPr="00016289" w:rsidRDefault="00442F5E" w:rsidP="003B2BE5">
            <w:pPr>
              <w:rPr>
                <w:rFonts w:asciiTheme="majorHAnsi" w:hAnsiTheme="majorHAnsi"/>
                <w:b/>
                <w:sz w:val="18"/>
                <w:szCs w:val="18"/>
              </w:rPr>
            </w:pPr>
            <w:r w:rsidRPr="00016289">
              <w:rPr>
                <w:rFonts w:asciiTheme="majorHAnsi" w:hAnsiTheme="majorHAnsi"/>
                <w:b/>
                <w:sz w:val="18"/>
                <w:szCs w:val="18"/>
              </w:rPr>
              <w:t>Comments/Amendments</w:t>
            </w:r>
          </w:p>
        </w:tc>
      </w:tr>
      <w:tr w:rsidR="00442F5E" w:rsidRPr="00016289" w14:paraId="63064F2B" w14:textId="77777777" w:rsidTr="003B2BE5">
        <w:tc>
          <w:tcPr>
            <w:tcW w:w="787" w:type="dxa"/>
            <w:tcBorders>
              <w:top w:val="single" w:sz="4" w:space="0" w:color="auto"/>
              <w:left w:val="single" w:sz="4" w:space="0" w:color="auto"/>
              <w:bottom w:val="single" w:sz="4" w:space="0" w:color="auto"/>
              <w:right w:val="single" w:sz="4" w:space="0" w:color="auto"/>
            </w:tcBorders>
            <w:hideMark/>
          </w:tcPr>
          <w:p w14:paraId="47E61779" w14:textId="77777777" w:rsidR="00442F5E" w:rsidRPr="00016289" w:rsidRDefault="00442F5E" w:rsidP="003B2BE5">
            <w:pPr>
              <w:rPr>
                <w:rFonts w:asciiTheme="majorHAnsi" w:hAnsiTheme="majorHAnsi"/>
                <w:sz w:val="18"/>
                <w:szCs w:val="18"/>
              </w:rPr>
            </w:pPr>
            <w:r w:rsidRPr="00016289">
              <w:rPr>
                <w:rFonts w:asciiTheme="majorHAnsi" w:hAnsiTheme="majorHAnsi"/>
                <w:sz w:val="18"/>
                <w:szCs w:val="18"/>
              </w:rPr>
              <w:t>1</w:t>
            </w:r>
          </w:p>
        </w:tc>
        <w:tc>
          <w:tcPr>
            <w:tcW w:w="1530" w:type="dxa"/>
            <w:tcBorders>
              <w:top w:val="single" w:sz="4" w:space="0" w:color="auto"/>
              <w:left w:val="single" w:sz="4" w:space="0" w:color="auto"/>
              <w:bottom w:val="single" w:sz="4" w:space="0" w:color="auto"/>
              <w:right w:val="single" w:sz="4" w:space="0" w:color="auto"/>
            </w:tcBorders>
            <w:hideMark/>
          </w:tcPr>
          <w:p w14:paraId="611F4B8E" w14:textId="77777777" w:rsidR="00442F5E" w:rsidRPr="00016289" w:rsidRDefault="00442F5E" w:rsidP="003B2BE5">
            <w:pPr>
              <w:rPr>
                <w:rFonts w:asciiTheme="majorHAnsi" w:hAnsiTheme="majorHAnsi"/>
                <w:sz w:val="18"/>
                <w:szCs w:val="18"/>
              </w:rPr>
            </w:pPr>
            <w:r w:rsidRPr="00016289">
              <w:rPr>
                <w:rFonts w:asciiTheme="majorHAnsi" w:hAnsiTheme="majorHAnsi"/>
                <w:sz w:val="18"/>
                <w:szCs w:val="18"/>
              </w:rPr>
              <w:t>January 2018</w:t>
            </w:r>
          </w:p>
        </w:tc>
        <w:tc>
          <w:tcPr>
            <w:tcW w:w="2632" w:type="dxa"/>
            <w:tcBorders>
              <w:top w:val="single" w:sz="4" w:space="0" w:color="auto"/>
              <w:left w:val="single" w:sz="4" w:space="0" w:color="auto"/>
              <w:bottom w:val="single" w:sz="4" w:space="0" w:color="auto"/>
              <w:right w:val="single" w:sz="4" w:space="0" w:color="auto"/>
            </w:tcBorders>
            <w:hideMark/>
          </w:tcPr>
          <w:p w14:paraId="08A2752F" w14:textId="77777777" w:rsidR="00442F5E" w:rsidRPr="00016289" w:rsidRDefault="00442F5E" w:rsidP="003B2BE5">
            <w:pPr>
              <w:rPr>
                <w:rFonts w:asciiTheme="majorHAnsi" w:hAnsiTheme="majorHAnsi"/>
                <w:sz w:val="18"/>
                <w:szCs w:val="18"/>
              </w:rPr>
            </w:pPr>
            <w:r w:rsidRPr="00016289">
              <w:rPr>
                <w:rFonts w:asciiTheme="majorHAnsi" w:hAnsiTheme="majorHAnsi"/>
                <w:sz w:val="18"/>
                <w:szCs w:val="18"/>
              </w:rPr>
              <w:t xml:space="preserve">Updated to changed NQF requirements 1 February 2018. </w:t>
            </w:r>
          </w:p>
          <w:p w14:paraId="5B764372" w14:textId="77777777" w:rsidR="00442F5E" w:rsidRPr="00016289" w:rsidRDefault="00442F5E" w:rsidP="003B2BE5">
            <w:pPr>
              <w:rPr>
                <w:rFonts w:asciiTheme="majorHAnsi" w:hAnsiTheme="majorHAnsi"/>
                <w:sz w:val="18"/>
                <w:szCs w:val="18"/>
              </w:rPr>
            </w:pPr>
          </w:p>
        </w:tc>
      </w:tr>
      <w:tr w:rsidR="00442F5E" w:rsidRPr="00016289" w14:paraId="141BEDAD" w14:textId="77777777" w:rsidTr="003B2BE5">
        <w:tc>
          <w:tcPr>
            <w:tcW w:w="787" w:type="dxa"/>
            <w:hideMark/>
          </w:tcPr>
          <w:p w14:paraId="04180DE6" w14:textId="77777777" w:rsidR="00442F5E" w:rsidRPr="00016289" w:rsidRDefault="00442F5E" w:rsidP="003B2BE5">
            <w:pPr>
              <w:rPr>
                <w:rFonts w:asciiTheme="majorHAnsi" w:hAnsiTheme="majorHAnsi"/>
                <w:sz w:val="18"/>
                <w:szCs w:val="18"/>
              </w:rPr>
            </w:pPr>
            <w:r w:rsidRPr="00016289">
              <w:rPr>
                <w:rFonts w:asciiTheme="majorHAnsi" w:hAnsiTheme="majorHAnsi"/>
                <w:sz w:val="18"/>
                <w:szCs w:val="18"/>
              </w:rPr>
              <w:t>2</w:t>
            </w:r>
          </w:p>
        </w:tc>
        <w:tc>
          <w:tcPr>
            <w:tcW w:w="1530" w:type="dxa"/>
            <w:hideMark/>
          </w:tcPr>
          <w:p w14:paraId="29D9EBE6" w14:textId="743CBE74" w:rsidR="00442F5E" w:rsidRPr="00016289" w:rsidRDefault="00442F5E" w:rsidP="00442F5E">
            <w:pPr>
              <w:rPr>
                <w:rFonts w:asciiTheme="majorHAnsi" w:hAnsiTheme="majorHAnsi"/>
                <w:sz w:val="18"/>
                <w:szCs w:val="18"/>
              </w:rPr>
            </w:pPr>
            <w:r>
              <w:rPr>
                <w:rFonts w:asciiTheme="majorHAnsi" w:hAnsiTheme="majorHAnsi"/>
                <w:sz w:val="18"/>
                <w:szCs w:val="18"/>
              </w:rPr>
              <w:t xml:space="preserve">October </w:t>
            </w:r>
            <w:r w:rsidRPr="00016289">
              <w:rPr>
                <w:rFonts w:asciiTheme="majorHAnsi" w:hAnsiTheme="majorHAnsi"/>
                <w:sz w:val="18"/>
                <w:szCs w:val="18"/>
              </w:rPr>
              <w:t>2019</w:t>
            </w:r>
          </w:p>
        </w:tc>
        <w:tc>
          <w:tcPr>
            <w:tcW w:w="2632" w:type="dxa"/>
            <w:hideMark/>
          </w:tcPr>
          <w:p w14:paraId="283BAB00" w14:textId="504F8EC8" w:rsidR="00442F5E" w:rsidRPr="00016289" w:rsidRDefault="00442F5E" w:rsidP="003B2BE5">
            <w:pPr>
              <w:rPr>
                <w:rFonts w:asciiTheme="majorHAnsi" w:hAnsiTheme="majorHAnsi"/>
                <w:sz w:val="18"/>
                <w:szCs w:val="18"/>
              </w:rPr>
            </w:pPr>
            <w:r>
              <w:rPr>
                <w:rFonts w:asciiTheme="majorHAnsi" w:hAnsiTheme="majorHAnsi"/>
                <w:color w:val="000000" w:themeColor="text1"/>
                <w:sz w:val="18"/>
                <w:szCs w:val="18"/>
              </w:rPr>
              <w:t xml:space="preserve">Removal of </w:t>
            </w:r>
            <w:proofErr w:type="spellStart"/>
            <w:r>
              <w:rPr>
                <w:rFonts w:asciiTheme="majorHAnsi" w:hAnsiTheme="majorHAnsi"/>
                <w:color w:val="000000" w:themeColor="text1"/>
                <w:sz w:val="18"/>
                <w:szCs w:val="18"/>
              </w:rPr>
              <w:t>anapen</w:t>
            </w:r>
            <w:proofErr w:type="spellEnd"/>
            <w:r>
              <w:rPr>
                <w:rFonts w:asciiTheme="majorHAnsi" w:hAnsiTheme="majorHAnsi"/>
                <w:color w:val="000000" w:themeColor="text1"/>
                <w:sz w:val="18"/>
                <w:szCs w:val="18"/>
              </w:rPr>
              <w:t>, web links updated</w:t>
            </w:r>
          </w:p>
        </w:tc>
      </w:tr>
      <w:tr w:rsidR="00442F5E" w:rsidRPr="00016289" w14:paraId="1F0B9D52" w14:textId="77777777" w:rsidTr="003B2BE5">
        <w:tc>
          <w:tcPr>
            <w:tcW w:w="787" w:type="dxa"/>
          </w:tcPr>
          <w:p w14:paraId="0E79D50D" w14:textId="77777777" w:rsidR="00442F5E" w:rsidRPr="00016289" w:rsidRDefault="00442F5E" w:rsidP="003B2BE5">
            <w:pPr>
              <w:rPr>
                <w:rFonts w:asciiTheme="majorHAnsi" w:hAnsiTheme="majorHAnsi"/>
                <w:sz w:val="18"/>
                <w:szCs w:val="18"/>
              </w:rPr>
            </w:pPr>
            <w:r>
              <w:rPr>
                <w:rFonts w:asciiTheme="majorHAnsi" w:hAnsiTheme="majorHAnsi"/>
                <w:sz w:val="18"/>
                <w:szCs w:val="18"/>
              </w:rPr>
              <w:t>3</w:t>
            </w:r>
            <w:r w:rsidRPr="00016289">
              <w:rPr>
                <w:rFonts w:asciiTheme="majorHAnsi" w:hAnsiTheme="majorHAnsi"/>
                <w:sz w:val="18"/>
                <w:szCs w:val="18"/>
              </w:rPr>
              <w:t xml:space="preserve"> </w:t>
            </w:r>
          </w:p>
        </w:tc>
        <w:tc>
          <w:tcPr>
            <w:tcW w:w="1530" w:type="dxa"/>
          </w:tcPr>
          <w:p w14:paraId="72EF06F9" w14:textId="77777777" w:rsidR="00442F5E" w:rsidRPr="00016289" w:rsidRDefault="00442F5E" w:rsidP="003B2BE5">
            <w:pPr>
              <w:rPr>
                <w:rFonts w:asciiTheme="majorHAnsi" w:hAnsiTheme="majorHAnsi"/>
                <w:sz w:val="18"/>
                <w:szCs w:val="18"/>
              </w:rPr>
            </w:pPr>
            <w:r w:rsidRPr="00016289">
              <w:rPr>
                <w:rFonts w:asciiTheme="majorHAnsi" w:hAnsiTheme="majorHAnsi"/>
                <w:sz w:val="18"/>
                <w:szCs w:val="18"/>
              </w:rPr>
              <w:t>August 2020</w:t>
            </w:r>
          </w:p>
        </w:tc>
        <w:tc>
          <w:tcPr>
            <w:tcW w:w="2632" w:type="dxa"/>
          </w:tcPr>
          <w:p w14:paraId="56EB6196" w14:textId="77777777" w:rsidR="00442F5E" w:rsidRPr="00016289" w:rsidRDefault="00442F5E" w:rsidP="003B2BE5">
            <w:pPr>
              <w:rPr>
                <w:rFonts w:asciiTheme="majorHAnsi" w:hAnsiTheme="majorHAnsi"/>
                <w:sz w:val="18"/>
                <w:szCs w:val="18"/>
              </w:rPr>
            </w:pPr>
            <w:r w:rsidRPr="00016289">
              <w:rPr>
                <w:rFonts w:asciiTheme="majorHAnsi" w:hAnsiTheme="majorHAnsi"/>
                <w:sz w:val="18"/>
                <w:szCs w:val="18"/>
              </w:rPr>
              <w:t>Included Service’s intent re enrolling children with identified medical conditions, sign to be displayed Regulation 172(2)(f)(</w:t>
            </w:r>
            <w:proofErr w:type="spellStart"/>
            <w:r w:rsidRPr="00016289">
              <w:rPr>
                <w:rFonts w:asciiTheme="majorHAnsi" w:hAnsiTheme="majorHAnsi"/>
                <w:sz w:val="18"/>
                <w:szCs w:val="18"/>
              </w:rPr>
              <w:t>i</w:t>
            </w:r>
            <w:proofErr w:type="spellEnd"/>
            <w:r w:rsidRPr="00016289">
              <w:rPr>
                <w:rFonts w:asciiTheme="majorHAnsi" w:hAnsiTheme="majorHAnsi"/>
                <w:sz w:val="18"/>
                <w:szCs w:val="18"/>
              </w:rPr>
              <w:t xml:space="preserve">), additional information about diabetes. Added to and updated references.  </w:t>
            </w:r>
          </w:p>
        </w:tc>
      </w:tr>
      <w:tr w:rsidR="00442F5E" w:rsidRPr="00016289" w14:paraId="367BBDBA" w14:textId="77777777" w:rsidTr="003B2BE5">
        <w:tc>
          <w:tcPr>
            <w:tcW w:w="787" w:type="dxa"/>
          </w:tcPr>
          <w:p w14:paraId="1B9F26DC" w14:textId="77777777" w:rsidR="00442F5E" w:rsidRPr="00016289" w:rsidRDefault="00442F5E" w:rsidP="003B2BE5">
            <w:pPr>
              <w:rPr>
                <w:rFonts w:asciiTheme="majorHAnsi" w:hAnsiTheme="majorHAnsi"/>
                <w:sz w:val="18"/>
                <w:szCs w:val="18"/>
              </w:rPr>
            </w:pPr>
            <w:r>
              <w:rPr>
                <w:rFonts w:asciiTheme="majorHAnsi" w:hAnsiTheme="majorHAnsi"/>
                <w:sz w:val="18"/>
                <w:szCs w:val="18"/>
              </w:rPr>
              <w:t>4</w:t>
            </w:r>
          </w:p>
        </w:tc>
        <w:tc>
          <w:tcPr>
            <w:tcW w:w="1530" w:type="dxa"/>
          </w:tcPr>
          <w:p w14:paraId="43A2981E" w14:textId="77777777" w:rsidR="00442F5E" w:rsidRPr="00016289" w:rsidRDefault="00442F5E" w:rsidP="003B2BE5">
            <w:pPr>
              <w:rPr>
                <w:rFonts w:asciiTheme="majorHAnsi" w:hAnsiTheme="majorHAnsi"/>
                <w:sz w:val="18"/>
                <w:szCs w:val="18"/>
              </w:rPr>
            </w:pPr>
            <w:r>
              <w:rPr>
                <w:rFonts w:asciiTheme="majorHAnsi" w:hAnsiTheme="majorHAnsi"/>
                <w:sz w:val="18"/>
                <w:szCs w:val="18"/>
              </w:rPr>
              <w:t>October 2021</w:t>
            </w:r>
            <w:r w:rsidRPr="00016289">
              <w:rPr>
                <w:rFonts w:asciiTheme="majorHAnsi" w:hAnsiTheme="majorHAnsi"/>
                <w:sz w:val="18"/>
                <w:szCs w:val="18"/>
              </w:rPr>
              <w:t xml:space="preserve"> </w:t>
            </w:r>
          </w:p>
          <w:p w14:paraId="4FB29AB4" w14:textId="77777777" w:rsidR="00442F5E" w:rsidRPr="00016289" w:rsidRDefault="00442F5E" w:rsidP="003B2BE5">
            <w:pPr>
              <w:rPr>
                <w:rFonts w:asciiTheme="majorHAnsi" w:hAnsiTheme="majorHAnsi"/>
                <w:sz w:val="18"/>
                <w:szCs w:val="18"/>
              </w:rPr>
            </w:pPr>
          </w:p>
        </w:tc>
        <w:tc>
          <w:tcPr>
            <w:tcW w:w="2632" w:type="dxa"/>
          </w:tcPr>
          <w:p w14:paraId="11E5C323" w14:textId="77777777" w:rsidR="00442F5E" w:rsidRPr="00016289" w:rsidRDefault="00442F5E" w:rsidP="003B2BE5">
            <w:pPr>
              <w:rPr>
                <w:rFonts w:asciiTheme="majorHAnsi" w:hAnsiTheme="majorHAnsi"/>
                <w:sz w:val="18"/>
                <w:szCs w:val="18"/>
              </w:rPr>
            </w:pPr>
            <w:r>
              <w:rPr>
                <w:rFonts w:asciiTheme="majorHAnsi" w:hAnsiTheme="majorHAnsi"/>
                <w:sz w:val="18"/>
                <w:szCs w:val="18"/>
              </w:rPr>
              <w:t xml:space="preserve">Included: information about </w:t>
            </w:r>
            <w:r w:rsidRPr="00016289">
              <w:rPr>
                <w:rFonts w:asciiTheme="majorHAnsi" w:hAnsiTheme="majorHAnsi"/>
                <w:sz w:val="18"/>
                <w:szCs w:val="18"/>
              </w:rPr>
              <w:t>asthma</w:t>
            </w:r>
            <w:r>
              <w:rPr>
                <w:rFonts w:asciiTheme="majorHAnsi" w:hAnsiTheme="majorHAnsi"/>
                <w:sz w:val="18"/>
                <w:szCs w:val="18"/>
              </w:rPr>
              <w:t>-</w:t>
            </w:r>
            <w:r w:rsidRPr="00016289">
              <w:rPr>
                <w:rFonts w:asciiTheme="majorHAnsi" w:hAnsiTheme="majorHAnsi"/>
                <w:sz w:val="18"/>
                <w:szCs w:val="18"/>
              </w:rPr>
              <w:t xml:space="preserve">signs/symptoms </w:t>
            </w:r>
          </w:p>
        </w:tc>
      </w:tr>
      <w:tr w:rsidR="00442F5E" w:rsidRPr="00016289" w14:paraId="49D58F3F" w14:textId="77777777" w:rsidTr="003B2BE5">
        <w:tc>
          <w:tcPr>
            <w:tcW w:w="787" w:type="dxa"/>
          </w:tcPr>
          <w:p w14:paraId="442A6242" w14:textId="77777777" w:rsidR="00442F5E" w:rsidRPr="00016289" w:rsidRDefault="00442F5E" w:rsidP="003B2BE5">
            <w:pPr>
              <w:rPr>
                <w:rFonts w:asciiTheme="majorHAnsi" w:hAnsiTheme="majorHAnsi"/>
                <w:sz w:val="18"/>
                <w:szCs w:val="18"/>
              </w:rPr>
            </w:pPr>
            <w:r>
              <w:rPr>
                <w:rFonts w:asciiTheme="majorHAnsi" w:hAnsiTheme="majorHAnsi"/>
                <w:sz w:val="18"/>
                <w:szCs w:val="18"/>
              </w:rPr>
              <w:t>5</w:t>
            </w:r>
          </w:p>
        </w:tc>
        <w:tc>
          <w:tcPr>
            <w:tcW w:w="1530" w:type="dxa"/>
          </w:tcPr>
          <w:p w14:paraId="29086814" w14:textId="77777777" w:rsidR="00442F5E" w:rsidRPr="00016289" w:rsidRDefault="00442F5E" w:rsidP="003B2BE5">
            <w:pPr>
              <w:rPr>
                <w:rFonts w:asciiTheme="majorHAnsi" w:hAnsiTheme="majorHAnsi"/>
                <w:sz w:val="18"/>
                <w:szCs w:val="18"/>
              </w:rPr>
            </w:pPr>
            <w:r>
              <w:rPr>
                <w:rFonts w:asciiTheme="majorHAnsi" w:hAnsiTheme="majorHAnsi"/>
                <w:sz w:val="18"/>
                <w:szCs w:val="18"/>
              </w:rPr>
              <w:t>October</w:t>
            </w:r>
            <w:r w:rsidRPr="00016289">
              <w:rPr>
                <w:rFonts w:asciiTheme="majorHAnsi" w:hAnsiTheme="majorHAnsi"/>
                <w:sz w:val="18"/>
                <w:szCs w:val="18"/>
              </w:rPr>
              <w:t xml:space="preserve"> 2022</w:t>
            </w:r>
          </w:p>
        </w:tc>
        <w:tc>
          <w:tcPr>
            <w:tcW w:w="2632" w:type="dxa"/>
          </w:tcPr>
          <w:p w14:paraId="428D8289" w14:textId="77777777" w:rsidR="00442F5E" w:rsidRPr="00016289" w:rsidRDefault="00442F5E" w:rsidP="003B2BE5">
            <w:pPr>
              <w:rPr>
                <w:rFonts w:asciiTheme="majorHAnsi" w:hAnsiTheme="majorHAnsi"/>
                <w:sz w:val="18"/>
                <w:szCs w:val="18"/>
              </w:rPr>
            </w:pPr>
            <w:r>
              <w:rPr>
                <w:rFonts w:asciiTheme="majorHAnsi" w:hAnsiTheme="majorHAnsi"/>
                <w:sz w:val="18"/>
                <w:szCs w:val="18"/>
              </w:rPr>
              <w:t>Weblinks updated</w:t>
            </w:r>
          </w:p>
        </w:tc>
      </w:tr>
      <w:tr w:rsidR="00442F5E" w:rsidRPr="00016289" w14:paraId="75294D2C" w14:textId="77777777" w:rsidTr="003B2BE5">
        <w:trPr>
          <w:trHeight w:val="213"/>
        </w:trPr>
        <w:tc>
          <w:tcPr>
            <w:tcW w:w="787" w:type="dxa"/>
          </w:tcPr>
          <w:p w14:paraId="20E536AF" w14:textId="77777777" w:rsidR="00442F5E" w:rsidRPr="00016289" w:rsidRDefault="00442F5E" w:rsidP="003B2BE5">
            <w:pPr>
              <w:rPr>
                <w:rFonts w:asciiTheme="majorHAnsi" w:hAnsiTheme="majorHAnsi"/>
                <w:sz w:val="18"/>
                <w:szCs w:val="18"/>
              </w:rPr>
            </w:pPr>
            <w:r>
              <w:rPr>
                <w:rFonts w:asciiTheme="majorHAnsi" w:hAnsiTheme="majorHAnsi"/>
                <w:sz w:val="18"/>
                <w:szCs w:val="18"/>
              </w:rPr>
              <w:t>6</w:t>
            </w:r>
          </w:p>
        </w:tc>
        <w:tc>
          <w:tcPr>
            <w:tcW w:w="1530" w:type="dxa"/>
          </w:tcPr>
          <w:p w14:paraId="146FA667" w14:textId="77777777" w:rsidR="00442F5E" w:rsidRDefault="00442F5E" w:rsidP="003B2BE5">
            <w:pPr>
              <w:rPr>
                <w:rFonts w:asciiTheme="majorHAnsi" w:hAnsiTheme="majorHAnsi"/>
                <w:sz w:val="18"/>
                <w:szCs w:val="18"/>
              </w:rPr>
            </w:pPr>
            <w:r>
              <w:rPr>
                <w:rFonts w:asciiTheme="majorHAnsi" w:hAnsiTheme="majorHAnsi"/>
                <w:sz w:val="18"/>
                <w:szCs w:val="18"/>
              </w:rPr>
              <w:t>January 2023</w:t>
            </w:r>
          </w:p>
        </w:tc>
        <w:tc>
          <w:tcPr>
            <w:tcW w:w="2632" w:type="dxa"/>
          </w:tcPr>
          <w:p w14:paraId="1A4F7431" w14:textId="59635190" w:rsidR="00442F5E" w:rsidRDefault="00442F5E" w:rsidP="003B2BE5">
            <w:pPr>
              <w:rPr>
                <w:rFonts w:asciiTheme="majorHAnsi" w:hAnsiTheme="majorHAnsi"/>
                <w:sz w:val="18"/>
                <w:szCs w:val="18"/>
              </w:rPr>
            </w:pPr>
            <w:r>
              <w:rPr>
                <w:rFonts w:asciiTheme="majorHAnsi" w:hAnsiTheme="majorHAnsi"/>
                <w:sz w:val="18"/>
                <w:szCs w:val="18"/>
              </w:rPr>
              <w:t xml:space="preserve">Format adjusted. Weblinks updated. </w:t>
            </w:r>
            <w:proofErr w:type="spellStart"/>
            <w:r>
              <w:rPr>
                <w:rFonts w:asciiTheme="majorHAnsi" w:hAnsiTheme="majorHAnsi"/>
                <w:sz w:val="18"/>
                <w:szCs w:val="18"/>
              </w:rPr>
              <w:t>Anapen</w:t>
            </w:r>
            <w:proofErr w:type="spellEnd"/>
            <w:r>
              <w:rPr>
                <w:rFonts w:asciiTheme="majorHAnsi" w:hAnsiTheme="majorHAnsi"/>
                <w:sz w:val="18"/>
                <w:szCs w:val="18"/>
              </w:rPr>
              <w:t xml:space="preserve"> added back on.</w:t>
            </w:r>
          </w:p>
        </w:tc>
      </w:tr>
      <w:tr w:rsidR="00A91305" w:rsidRPr="00016289" w14:paraId="6B6723D6" w14:textId="77777777" w:rsidTr="003B2BE5">
        <w:trPr>
          <w:trHeight w:val="213"/>
        </w:trPr>
        <w:tc>
          <w:tcPr>
            <w:tcW w:w="787" w:type="dxa"/>
          </w:tcPr>
          <w:p w14:paraId="6F77715B" w14:textId="6ED6AAF8" w:rsidR="00A91305" w:rsidRDefault="00A91305" w:rsidP="003B2BE5">
            <w:pPr>
              <w:rPr>
                <w:rFonts w:asciiTheme="majorHAnsi" w:hAnsiTheme="majorHAnsi"/>
                <w:sz w:val="18"/>
                <w:szCs w:val="18"/>
              </w:rPr>
            </w:pPr>
            <w:r>
              <w:rPr>
                <w:rFonts w:asciiTheme="majorHAnsi" w:hAnsiTheme="majorHAnsi"/>
                <w:sz w:val="18"/>
                <w:szCs w:val="18"/>
              </w:rPr>
              <w:t>7</w:t>
            </w:r>
          </w:p>
        </w:tc>
        <w:tc>
          <w:tcPr>
            <w:tcW w:w="1530" w:type="dxa"/>
          </w:tcPr>
          <w:p w14:paraId="5444AC97" w14:textId="62C12131" w:rsidR="00A91305" w:rsidRDefault="00A91305" w:rsidP="003B2BE5">
            <w:pPr>
              <w:rPr>
                <w:rFonts w:asciiTheme="majorHAnsi" w:hAnsiTheme="majorHAnsi"/>
                <w:sz w:val="18"/>
                <w:szCs w:val="18"/>
              </w:rPr>
            </w:pPr>
            <w:r>
              <w:rPr>
                <w:rFonts w:asciiTheme="majorHAnsi" w:hAnsiTheme="majorHAnsi"/>
                <w:sz w:val="18"/>
                <w:szCs w:val="18"/>
              </w:rPr>
              <w:t>January 2024</w:t>
            </w:r>
          </w:p>
        </w:tc>
        <w:tc>
          <w:tcPr>
            <w:tcW w:w="2632" w:type="dxa"/>
          </w:tcPr>
          <w:p w14:paraId="699DF259" w14:textId="7B332255" w:rsidR="00A91305" w:rsidRDefault="00A91305" w:rsidP="003B2BE5">
            <w:pPr>
              <w:rPr>
                <w:rFonts w:asciiTheme="majorHAnsi" w:hAnsiTheme="majorHAnsi"/>
                <w:sz w:val="18"/>
                <w:szCs w:val="18"/>
              </w:rPr>
            </w:pPr>
            <w:r>
              <w:rPr>
                <w:rFonts w:asciiTheme="majorHAnsi" w:hAnsiTheme="majorHAnsi"/>
                <w:sz w:val="18"/>
                <w:szCs w:val="18"/>
              </w:rPr>
              <w:t>Sources updated</w:t>
            </w:r>
          </w:p>
        </w:tc>
      </w:tr>
      <w:tr w:rsidR="00A91305" w:rsidRPr="00016289" w14:paraId="09C23954" w14:textId="77777777" w:rsidTr="003B2BE5">
        <w:trPr>
          <w:trHeight w:val="213"/>
        </w:trPr>
        <w:tc>
          <w:tcPr>
            <w:tcW w:w="787" w:type="dxa"/>
          </w:tcPr>
          <w:p w14:paraId="1F2462D5" w14:textId="7B1DF266" w:rsidR="00A91305" w:rsidRDefault="00A91305" w:rsidP="003B2BE5">
            <w:pPr>
              <w:rPr>
                <w:rFonts w:asciiTheme="majorHAnsi" w:hAnsiTheme="majorHAnsi"/>
                <w:sz w:val="18"/>
                <w:szCs w:val="18"/>
              </w:rPr>
            </w:pPr>
            <w:r>
              <w:rPr>
                <w:rFonts w:asciiTheme="majorHAnsi" w:hAnsiTheme="majorHAnsi"/>
                <w:sz w:val="18"/>
                <w:szCs w:val="18"/>
              </w:rPr>
              <w:t>8</w:t>
            </w:r>
          </w:p>
        </w:tc>
        <w:tc>
          <w:tcPr>
            <w:tcW w:w="1530" w:type="dxa"/>
          </w:tcPr>
          <w:p w14:paraId="51F0575A" w14:textId="54D8D496" w:rsidR="00A91305" w:rsidRDefault="00A91305" w:rsidP="003B2BE5">
            <w:pPr>
              <w:rPr>
                <w:rFonts w:asciiTheme="majorHAnsi" w:hAnsiTheme="majorHAnsi"/>
                <w:sz w:val="18"/>
                <w:szCs w:val="18"/>
              </w:rPr>
            </w:pPr>
            <w:r>
              <w:rPr>
                <w:rFonts w:asciiTheme="majorHAnsi" w:hAnsiTheme="majorHAnsi"/>
                <w:sz w:val="18"/>
                <w:szCs w:val="18"/>
              </w:rPr>
              <w:t>January 2025, October 2025</w:t>
            </w:r>
          </w:p>
        </w:tc>
        <w:tc>
          <w:tcPr>
            <w:tcW w:w="2632" w:type="dxa"/>
          </w:tcPr>
          <w:p w14:paraId="0C53E699" w14:textId="35A4C9EC" w:rsidR="00A91305" w:rsidRDefault="00A91305" w:rsidP="003B2BE5">
            <w:pPr>
              <w:rPr>
                <w:rFonts w:asciiTheme="majorHAnsi" w:hAnsiTheme="majorHAnsi"/>
                <w:sz w:val="18"/>
                <w:szCs w:val="18"/>
              </w:rPr>
            </w:pPr>
            <w:r>
              <w:rPr>
                <w:rFonts w:asciiTheme="majorHAnsi" w:hAnsiTheme="majorHAnsi"/>
                <w:sz w:val="18"/>
                <w:szCs w:val="18"/>
              </w:rPr>
              <w:t>Weblinks updated.</w:t>
            </w:r>
          </w:p>
        </w:tc>
      </w:tr>
    </w:tbl>
    <w:p w14:paraId="34FDE510" w14:textId="77777777" w:rsidR="006D2410" w:rsidRDefault="006D2410" w:rsidP="007851CE">
      <w:pPr>
        <w:rPr>
          <w:rFonts w:asciiTheme="majorHAnsi" w:hAnsiTheme="majorHAnsi"/>
          <w:color w:val="000000" w:themeColor="text1"/>
          <w:sz w:val="22"/>
          <w:szCs w:val="22"/>
        </w:rPr>
      </w:pPr>
    </w:p>
    <w:p w14:paraId="0B49681D" w14:textId="77777777" w:rsidR="006D2410" w:rsidRDefault="006D2410" w:rsidP="007851CE">
      <w:pPr>
        <w:rPr>
          <w:rFonts w:asciiTheme="majorHAnsi" w:hAnsiTheme="majorHAnsi"/>
          <w:color w:val="000000" w:themeColor="text1"/>
          <w:sz w:val="22"/>
          <w:szCs w:val="22"/>
        </w:rPr>
      </w:pPr>
    </w:p>
    <w:p w14:paraId="1A2BD716" w14:textId="77777777" w:rsidR="006D2410" w:rsidRDefault="006D2410" w:rsidP="007851CE">
      <w:pPr>
        <w:rPr>
          <w:rFonts w:asciiTheme="majorHAnsi" w:hAnsiTheme="majorHAnsi"/>
          <w:color w:val="000000" w:themeColor="text1"/>
          <w:sz w:val="22"/>
          <w:szCs w:val="22"/>
        </w:rPr>
      </w:pPr>
    </w:p>
    <w:p w14:paraId="1EE72376" w14:textId="77777777" w:rsidR="006D2410" w:rsidRDefault="006D2410" w:rsidP="007851CE">
      <w:pPr>
        <w:rPr>
          <w:rFonts w:asciiTheme="majorHAnsi" w:hAnsiTheme="majorHAnsi"/>
          <w:color w:val="000000" w:themeColor="text1"/>
          <w:sz w:val="22"/>
          <w:szCs w:val="22"/>
        </w:rPr>
      </w:pPr>
    </w:p>
    <w:p w14:paraId="24482FC0" w14:textId="77777777" w:rsidR="006D2410" w:rsidRDefault="006D2410" w:rsidP="007851CE">
      <w:pPr>
        <w:rPr>
          <w:rFonts w:asciiTheme="majorHAnsi" w:hAnsiTheme="majorHAnsi"/>
          <w:color w:val="000000" w:themeColor="text1"/>
          <w:sz w:val="22"/>
          <w:szCs w:val="22"/>
        </w:rPr>
      </w:pPr>
    </w:p>
    <w:p w14:paraId="005C8FFA" w14:textId="77777777" w:rsidR="006D2410" w:rsidRDefault="006D2410" w:rsidP="007851CE">
      <w:pPr>
        <w:rPr>
          <w:rFonts w:asciiTheme="majorHAnsi" w:hAnsiTheme="majorHAnsi"/>
          <w:color w:val="000000" w:themeColor="text1"/>
          <w:sz w:val="22"/>
          <w:szCs w:val="22"/>
        </w:rPr>
      </w:pPr>
    </w:p>
    <w:p w14:paraId="58B273DB" w14:textId="77777777" w:rsidR="009E6C39" w:rsidRDefault="009E6C39" w:rsidP="007851CE">
      <w:pPr>
        <w:rPr>
          <w:rFonts w:asciiTheme="majorHAnsi" w:hAnsiTheme="majorHAnsi"/>
          <w:color w:val="000000" w:themeColor="text1"/>
          <w:sz w:val="22"/>
          <w:szCs w:val="22"/>
        </w:rPr>
      </w:pPr>
    </w:p>
    <w:p w14:paraId="511380EF" w14:textId="77777777" w:rsidR="009E6C39" w:rsidRDefault="009E6C39" w:rsidP="007851CE">
      <w:pPr>
        <w:rPr>
          <w:rFonts w:asciiTheme="majorHAnsi" w:hAnsiTheme="majorHAnsi"/>
          <w:color w:val="000000" w:themeColor="text1"/>
          <w:sz w:val="22"/>
          <w:szCs w:val="22"/>
        </w:rPr>
      </w:pPr>
    </w:p>
    <w:p w14:paraId="74462BA2" w14:textId="77777777" w:rsidR="009E6C39" w:rsidRDefault="009E6C39" w:rsidP="007851CE">
      <w:pPr>
        <w:rPr>
          <w:rFonts w:asciiTheme="majorHAnsi" w:hAnsiTheme="majorHAnsi"/>
          <w:color w:val="000000" w:themeColor="text1"/>
          <w:sz w:val="22"/>
          <w:szCs w:val="22"/>
        </w:rPr>
      </w:pPr>
    </w:p>
    <w:p w14:paraId="4304EBC0" w14:textId="77777777" w:rsidR="009E6C39" w:rsidRDefault="009E6C39" w:rsidP="007851CE">
      <w:pPr>
        <w:rPr>
          <w:rFonts w:asciiTheme="majorHAnsi" w:hAnsiTheme="majorHAnsi"/>
          <w:color w:val="000000" w:themeColor="text1"/>
          <w:sz w:val="22"/>
          <w:szCs w:val="22"/>
        </w:rPr>
      </w:pPr>
    </w:p>
    <w:p w14:paraId="7A0C1846" w14:textId="77777777" w:rsidR="006D2410" w:rsidRDefault="006D2410" w:rsidP="007851CE">
      <w:pPr>
        <w:rPr>
          <w:rFonts w:asciiTheme="majorHAnsi" w:hAnsiTheme="majorHAnsi"/>
          <w:color w:val="000000" w:themeColor="text1"/>
          <w:sz w:val="22"/>
          <w:szCs w:val="22"/>
        </w:rPr>
      </w:pPr>
    </w:p>
    <w:p w14:paraId="576E2883" w14:textId="77777777" w:rsidR="00F90D67" w:rsidRPr="00D0115B" w:rsidRDefault="00F90D67" w:rsidP="007851CE">
      <w:pPr>
        <w:rPr>
          <w:rFonts w:asciiTheme="majorHAnsi" w:hAnsiTheme="majorHAnsi"/>
          <w:color w:val="000000" w:themeColor="text1"/>
          <w:sz w:val="22"/>
          <w:szCs w:val="22"/>
        </w:rPr>
      </w:pPr>
    </w:p>
    <w:p w14:paraId="5D8975DC" w14:textId="77777777" w:rsidR="006D09C4" w:rsidRPr="00F90D67" w:rsidRDefault="006D09C4" w:rsidP="00251DC9">
      <w:pPr>
        <w:jc w:val="center"/>
        <w:rPr>
          <w:rFonts w:asciiTheme="majorHAnsi" w:hAnsiTheme="majorHAnsi" w:cs="Helvetica"/>
          <w:b/>
          <w:color w:val="000000" w:themeColor="text1"/>
          <w:sz w:val="28"/>
          <w:szCs w:val="28"/>
        </w:rPr>
      </w:pPr>
      <w:r w:rsidRPr="00F90D67">
        <w:rPr>
          <w:rFonts w:asciiTheme="majorHAnsi" w:hAnsiTheme="majorHAnsi" w:cs="Helvetica"/>
          <w:b/>
          <w:color w:val="000000" w:themeColor="text1"/>
          <w:sz w:val="28"/>
          <w:szCs w:val="28"/>
        </w:rPr>
        <w:lastRenderedPageBreak/>
        <w:t>Diabetes Management</w:t>
      </w:r>
    </w:p>
    <w:p w14:paraId="41FF3E5F" w14:textId="6A7F7ED4" w:rsidR="00741934" w:rsidRPr="00F90D67" w:rsidRDefault="0096273D" w:rsidP="007419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b/>
          <w:color w:val="000000" w:themeColor="text1"/>
        </w:rPr>
      </w:pPr>
      <w:r w:rsidRPr="00F90D67">
        <w:rPr>
          <w:rFonts w:asciiTheme="majorHAnsi" w:hAnsiTheme="majorHAnsi" w:cs="Helvetica"/>
          <w:b/>
          <w:color w:val="000000" w:themeColor="text1"/>
        </w:rPr>
        <w:t>INTRODUCTION</w:t>
      </w:r>
    </w:p>
    <w:p w14:paraId="7D7B565B" w14:textId="7808A44B" w:rsidR="006D09C4" w:rsidRPr="00F90D67" w:rsidRDefault="00741934" w:rsidP="00741934">
      <w:pPr>
        <w:rPr>
          <w:rFonts w:asciiTheme="majorHAnsi" w:hAnsiTheme="majorHAnsi" w:cs="Helvetica"/>
          <w:color w:val="000000" w:themeColor="text1"/>
        </w:rPr>
      </w:pPr>
      <w:r w:rsidRPr="00F90D67">
        <w:rPr>
          <w:rFonts w:asciiTheme="majorHAnsi" w:hAnsiTheme="majorHAnsi" w:cs="Helvetica"/>
          <w:color w:val="000000" w:themeColor="text1"/>
        </w:rPr>
        <w:t xml:space="preserve">The management of a child’s diabetic condition is dependent upon coordination between our service, the child’s family and the child’s doctor. Our service </w:t>
      </w:r>
      <w:proofErr w:type="spellStart"/>
      <w:r w:rsidRPr="00F90D67">
        <w:rPr>
          <w:rFonts w:asciiTheme="majorHAnsi" w:hAnsiTheme="majorHAnsi" w:cs="Helvetica"/>
          <w:color w:val="000000" w:themeColor="text1"/>
        </w:rPr>
        <w:t>recognises</w:t>
      </w:r>
      <w:proofErr w:type="spellEnd"/>
      <w:r w:rsidRPr="00F90D67">
        <w:rPr>
          <w:rFonts w:asciiTheme="majorHAnsi" w:hAnsiTheme="majorHAnsi" w:cs="Helvetica"/>
          <w:color w:val="000000" w:themeColor="text1"/>
        </w:rPr>
        <w:t xml:space="preserve"> the need to facilitate effective care and health management of children who have diabetes, and the prevention and management of acute episodes of illness and medical emergencies.</w:t>
      </w:r>
    </w:p>
    <w:p w14:paraId="5FEACF4C" w14:textId="77777777" w:rsidR="00741934" w:rsidRPr="00F90D67" w:rsidRDefault="00741934" w:rsidP="00741934">
      <w:pPr>
        <w:rPr>
          <w:rFonts w:asciiTheme="majorHAnsi" w:hAnsiTheme="majorHAnsi" w:cs="Helvetica"/>
          <w:color w:val="000000" w:themeColor="text1"/>
        </w:rPr>
      </w:pPr>
    </w:p>
    <w:p w14:paraId="7E93C3A8" w14:textId="4A82E63B" w:rsidR="00741934" w:rsidRPr="00F90D67" w:rsidRDefault="0096273D" w:rsidP="00741934">
      <w:pPr>
        <w:rPr>
          <w:rFonts w:asciiTheme="majorHAnsi" w:hAnsiTheme="majorHAnsi" w:cs="Helvetica"/>
          <w:b/>
          <w:color w:val="000000" w:themeColor="text1"/>
        </w:rPr>
      </w:pPr>
      <w:r w:rsidRPr="00F90D67">
        <w:rPr>
          <w:rFonts w:asciiTheme="majorHAnsi" w:hAnsiTheme="majorHAnsi" w:cs="Helvetica"/>
          <w:b/>
          <w:color w:val="000000" w:themeColor="text1"/>
        </w:rPr>
        <w:t>AIM</w:t>
      </w:r>
    </w:p>
    <w:p w14:paraId="0CC3193F" w14:textId="77777777" w:rsidR="00056B61" w:rsidRPr="00F90D67" w:rsidRDefault="00056B61" w:rsidP="00741934">
      <w:pPr>
        <w:rPr>
          <w:rFonts w:asciiTheme="majorHAnsi" w:hAnsiTheme="majorHAnsi" w:cs="Helvetica"/>
          <w:b/>
          <w:color w:val="000000" w:themeColor="text1"/>
        </w:rPr>
      </w:pPr>
    </w:p>
    <w:p w14:paraId="4E1F80C8" w14:textId="6F4BEA54" w:rsidR="00741934" w:rsidRPr="00F90D67" w:rsidRDefault="00741934" w:rsidP="00741934">
      <w:pPr>
        <w:rPr>
          <w:rFonts w:asciiTheme="majorHAnsi" w:hAnsiTheme="majorHAnsi" w:cs="Helvetica"/>
          <w:color w:val="000000" w:themeColor="text1"/>
        </w:rPr>
      </w:pPr>
      <w:r w:rsidRPr="00F90D67">
        <w:rPr>
          <w:rFonts w:asciiTheme="majorHAnsi" w:hAnsiTheme="majorHAnsi" w:cs="Helvetica"/>
          <w:color w:val="000000" w:themeColor="text1"/>
        </w:rPr>
        <w:t>This Diabetes Management Policy aims to:</w:t>
      </w:r>
    </w:p>
    <w:p w14:paraId="4E69920C" w14:textId="6809E369" w:rsidR="00741934" w:rsidRPr="00F90D67" w:rsidRDefault="00741934" w:rsidP="00741934">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Raise awareness of diabetes management amongst those involved with the service;</w:t>
      </w:r>
    </w:p>
    <w:p w14:paraId="0CA9C57C" w14:textId="14F29C84" w:rsidR="00741934" w:rsidRPr="00F90D67" w:rsidRDefault="002B4119" w:rsidP="00741934">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Provide the necessary strategies to ensure the health and safety of all children with diabetes enrolled at the service;</w:t>
      </w:r>
    </w:p>
    <w:p w14:paraId="3A6B42EE" w14:textId="7816861C" w:rsidR="002B4119" w:rsidRPr="00F90D67" w:rsidRDefault="002B4119" w:rsidP="00741934">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Provide an environment in which children with diabetes can participate in all activities to the full extent of their capabilities; and</w:t>
      </w:r>
    </w:p>
    <w:p w14:paraId="1323EB2B" w14:textId="28E50860" w:rsidR="002B4119" w:rsidRPr="00F90D67" w:rsidRDefault="002B4119" w:rsidP="00741934">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Provide a clear set of guidelines and expectations to be followed with regard to the management of diabetes.</w:t>
      </w:r>
    </w:p>
    <w:p w14:paraId="575570CB" w14:textId="39C8174C" w:rsidR="00056B61" w:rsidRPr="00F90D67" w:rsidRDefault="00056B61" w:rsidP="00056B61">
      <w:pPr>
        <w:pStyle w:val="ListParagraph"/>
        <w:numPr>
          <w:ilvl w:val="0"/>
          <w:numId w:val="9"/>
        </w:numPr>
        <w:jc w:val="both"/>
        <w:rPr>
          <w:rFonts w:asciiTheme="majorHAnsi" w:hAnsiTheme="majorHAnsi" w:cs="Arial"/>
          <w:color w:val="000000" w:themeColor="text1"/>
        </w:rPr>
      </w:pPr>
      <w:r w:rsidRPr="00F90D67">
        <w:rPr>
          <w:rFonts w:asciiTheme="majorHAnsi" w:hAnsiTheme="majorHAnsi" w:cs="Arial"/>
          <w:color w:val="000000" w:themeColor="text1"/>
        </w:rPr>
        <w:t>To ensure that education and care services support enrolled children with type 1 diabetes and their families, while the children are being educated and cared for.</w:t>
      </w:r>
    </w:p>
    <w:p w14:paraId="757F2490" w14:textId="77777777" w:rsidR="002B4119" w:rsidRPr="00F90D67" w:rsidRDefault="002B4119" w:rsidP="002B4119">
      <w:pPr>
        <w:rPr>
          <w:rFonts w:asciiTheme="majorHAnsi" w:hAnsiTheme="majorHAnsi" w:cs="Helvetica"/>
          <w:color w:val="000000" w:themeColor="text1"/>
        </w:rPr>
      </w:pPr>
    </w:p>
    <w:p w14:paraId="63FBCDCE" w14:textId="5F9CD62E" w:rsidR="002B4119" w:rsidRPr="00F90D67" w:rsidRDefault="0096273D" w:rsidP="002B4119">
      <w:pPr>
        <w:rPr>
          <w:rFonts w:asciiTheme="majorHAnsi" w:hAnsiTheme="majorHAnsi" w:cs="Helvetica"/>
          <w:b/>
          <w:color w:val="000000" w:themeColor="text1"/>
        </w:rPr>
      </w:pPr>
      <w:r w:rsidRPr="00F90D67">
        <w:rPr>
          <w:rFonts w:asciiTheme="majorHAnsi" w:hAnsiTheme="majorHAnsi" w:cs="Helvetica"/>
          <w:b/>
          <w:color w:val="000000" w:themeColor="text1"/>
        </w:rPr>
        <w:t>PROCEDURE</w:t>
      </w:r>
    </w:p>
    <w:p w14:paraId="4E134F92" w14:textId="0CE45CE3" w:rsidR="002B4119" w:rsidRPr="00F90D67" w:rsidRDefault="002B4119" w:rsidP="002B4119">
      <w:pPr>
        <w:rPr>
          <w:rFonts w:asciiTheme="majorHAnsi" w:hAnsiTheme="majorHAnsi" w:cs="Helvetica"/>
          <w:color w:val="000000" w:themeColor="text1"/>
        </w:rPr>
      </w:pPr>
      <w:r w:rsidRPr="00F90D67">
        <w:rPr>
          <w:rFonts w:asciiTheme="majorHAnsi" w:hAnsiTheme="majorHAnsi" w:cs="Helvetica"/>
          <w:color w:val="000000" w:themeColor="text1"/>
        </w:rPr>
        <w:t>The Approved provider will:</w:t>
      </w:r>
    </w:p>
    <w:p w14:paraId="2FCC242B" w14:textId="5424E85A" w:rsidR="002B4119" w:rsidRPr="00F90D67" w:rsidRDefault="002B4119" w:rsidP="002B4119">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 xml:space="preserve">Encourage all </w:t>
      </w:r>
      <w:r w:rsidR="002111EE" w:rsidRPr="00F90D67">
        <w:rPr>
          <w:rFonts w:asciiTheme="majorHAnsi" w:hAnsiTheme="majorHAnsi" w:cs="Helvetica"/>
          <w:color w:val="000000" w:themeColor="text1"/>
        </w:rPr>
        <w:t>educators/</w:t>
      </w:r>
      <w:r w:rsidRPr="00F90D67">
        <w:rPr>
          <w:rFonts w:asciiTheme="majorHAnsi" w:hAnsiTheme="majorHAnsi" w:cs="Helvetica"/>
          <w:color w:val="000000" w:themeColor="text1"/>
        </w:rPr>
        <w:t>staff to complete first aid training.</w:t>
      </w:r>
    </w:p>
    <w:p w14:paraId="0A245F67" w14:textId="77777777" w:rsidR="002111EE" w:rsidRPr="00F90D67" w:rsidRDefault="002111EE" w:rsidP="002111EE">
      <w:pPr>
        <w:pStyle w:val="ListParagraph"/>
        <w:ind w:left="360"/>
        <w:rPr>
          <w:rFonts w:asciiTheme="majorHAnsi" w:hAnsiTheme="majorHAnsi" w:cs="Helvetica"/>
          <w:color w:val="000000" w:themeColor="text1"/>
        </w:rPr>
      </w:pPr>
    </w:p>
    <w:p w14:paraId="6AF6238E" w14:textId="25179E08" w:rsidR="002B4119" w:rsidRPr="00F90D67" w:rsidRDefault="002B4119" w:rsidP="002B4119">
      <w:pPr>
        <w:rPr>
          <w:rFonts w:asciiTheme="majorHAnsi" w:hAnsiTheme="majorHAnsi" w:cs="Helvetica"/>
          <w:b/>
          <w:color w:val="000000" w:themeColor="text1"/>
        </w:rPr>
      </w:pPr>
      <w:r w:rsidRPr="00F90D67">
        <w:rPr>
          <w:rFonts w:asciiTheme="majorHAnsi" w:hAnsiTheme="majorHAnsi" w:cs="Helvetica"/>
          <w:b/>
          <w:color w:val="000000" w:themeColor="text1"/>
        </w:rPr>
        <w:t>The Nominated Supervisor will:</w:t>
      </w:r>
    </w:p>
    <w:p w14:paraId="16166736" w14:textId="056634BF" w:rsidR="002B4119" w:rsidRPr="00F90D67" w:rsidRDefault="002B4119" w:rsidP="002B4119">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 xml:space="preserve">Provide </w:t>
      </w:r>
      <w:r w:rsidR="002111EE" w:rsidRPr="00F90D67">
        <w:rPr>
          <w:rFonts w:asciiTheme="majorHAnsi" w:hAnsiTheme="majorHAnsi" w:cs="Helvetica"/>
          <w:color w:val="000000" w:themeColor="text1"/>
        </w:rPr>
        <w:t>educators/</w:t>
      </w:r>
      <w:r w:rsidRPr="00F90D67">
        <w:rPr>
          <w:rFonts w:asciiTheme="majorHAnsi" w:hAnsiTheme="majorHAnsi" w:cs="Helvetica"/>
          <w:color w:val="000000" w:themeColor="text1"/>
        </w:rPr>
        <w:t>staff</w:t>
      </w:r>
      <w:r w:rsidR="00F8485B" w:rsidRPr="00F90D67">
        <w:rPr>
          <w:rFonts w:asciiTheme="majorHAnsi" w:hAnsiTheme="majorHAnsi" w:cs="Helvetica"/>
          <w:color w:val="000000" w:themeColor="text1"/>
        </w:rPr>
        <w:t>/volunteers</w:t>
      </w:r>
      <w:r w:rsidRPr="00F90D67">
        <w:rPr>
          <w:rFonts w:asciiTheme="majorHAnsi" w:hAnsiTheme="majorHAnsi" w:cs="Helvetica"/>
          <w:color w:val="000000" w:themeColor="text1"/>
        </w:rPr>
        <w:t xml:space="preserve"> with a copy of this policy and brief them on diabetes procedures upon their appointment;</w:t>
      </w:r>
    </w:p>
    <w:p w14:paraId="537426AD" w14:textId="56AC63CD" w:rsidR="002B4119" w:rsidRPr="00F90D67" w:rsidRDefault="002B4119" w:rsidP="002B4119">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 xml:space="preserve">Ensure at least one </w:t>
      </w:r>
      <w:r w:rsidR="002111EE" w:rsidRPr="00F90D67">
        <w:rPr>
          <w:rFonts w:asciiTheme="majorHAnsi" w:hAnsiTheme="majorHAnsi" w:cs="Helvetica"/>
          <w:color w:val="000000" w:themeColor="text1"/>
        </w:rPr>
        <w:t xml:space="preserve">educator/staff </w:t>
      </w:r>
      <w:r w:rsidRPr="00F90D67">
        <w:rPr>
          <w:rFonts w:asciiTheme="majorHAnsi" w:hAnsiTheme="majorHAnsi" w:cs="Helvetica"/>
          <w:color w:val="000000" w:themeColor="text1"/>
        </w:rPr>
        <w:t>member who has completed accredited first aid training is on duty whenever children are being cared for or educated;</w:t>
      </w:r>
    </w:p>
    <w:p w14:paraId="542C4197" w14:textId="20F4268C" w:rsidR="002B4119" w:rsidRPr="00F90D67" w:rsidRDefault="002B4119" w:rsidP="002B4119">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Ensure all enrolment forms contain the question: “</w:t>
      </w:r>
      <w:r w:rsidR="004E1C8D" w:rsidRPr="00F90D67">
        <w:rPr>
          <w:rFonts w:asciiTheme="majorHAnsi" w:hAnsiTheme="majorHAnsi" w:cs="Helvetica"/>
          <w:color w:val="000000" w:themeColor="text1"/>
        </w:rPr>
        <w:t>Does your child have a continuing medical condition</w:t>
      </w:r>
      <w:r w:rsidRPr="00F90D67">
        <w:rPr>
          <w:rFonts w:asciiTheme="majorHAnsi" w:hAnsiTheme="majorHAnsi" w:cs="Helvetica"/>
          <w:color w:val="000000" w:themeColor="text1"/>
        </w:rPr>
        <w:t>?”;</w:t>
      </w:r>
    </w:p>
    <w:p w14:paraId="19B3A7B7" w14:textId="2E7DA663" w:rsidR="002B4119" w:rsidRPr="00F90D67" w:rsidRDefault="002B4119" w:rsidP="002B4119">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 xml:space="preserve">Identify children with diabetes during the enrolment process and inform </w:t>
      </w:r>
      <w:r w:rsidR="002111EE" w:rsidRPr="00F90D67">
        <w:rPr>
          <w:rFonts w:asciiTheme="majorHAnsi" w:hAnsiTheme="majorHAnsi" w:cs="Helvetica"/>
          <w:color w:val="000000" w:themeColor="text1"/>
        </w:rPr>
        <w:t>educators/</w:t>
      </w:r>
      <w:r w:rsidRPr="00F90D67">
        <w:rPr>
          <w:rFonts w:asciiTheme="majorHAnsi" w:hAnsiTheme="majorHAnsi" w:cs="Helvetica"/>
          <w:color w:val="000000" w:themeColor="text1"/>
        </w:rPr>
        <w:t>staff;</w:t>
      </w:r>
    </w:p>
    <w:p w14:paraId="4484ED61" w14:textId="70C0DAC9" w:rsidR="002B4119" w:rsidRPr="00F90D67" w:rsidRDefault="002B4119" w:rsidP="002B4119">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 xml:space="preserve">Provide families thus identified with a copy of this policy and </w:t>
      </w:r>
      <w:r w:rsidR="00F97902" w:rsidRPr="00F90D67">
        <w:rPr>
          <w:rFonts w:asciiTheme="majorHAnsi" w:hAnsiTheme="majorHAnsi" w:cs="Helvetica"/>
          <w:color w:val="000000" w:themeColor="text1"/>
        </w:rPr>
        <w:t>ask them to provide a Diabetes Care Plan from their Doctor.</w:t>
      </w:r>
      <w:r w:rsidR="00D0115B" w:rsidRPr="00F90D67">
        <w:rPr>
          <w:rFonts w:asciiTheme="majorHAnsi" w:hAnsiTheme="majorHAnsi"/>
        </w:rPr>
        <w:t xml:space="preserve"> </w:t>
      </w:r>
    </w:p>
    <w:p w14:paraId="00513926" w14:textId="1BB44ECB" w:rsidR="002B4119" w:rsidRPr="00F90D67" w:rsidRDefault="002B4119" w:rsidP="002B4119">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Ensure that each Diabetes Care Plans</w:t>
      </w:r>
      <w:r w:rsidR="00F8485B" w:rsidRPr="00F90D67">
        <w:rPr>
          <w:rFonts w:asciiTheme="majorHAnsi" w:hAnsiTheme="majorHAnsi" w:cs="Helvetica"/>
          <w:color w:val="000000" w:themeColor="text1"/>
        </w:rPr>
        <w:t xml:space="preserve"> prepared by a medical specialist</w:t>
      </w:r>
      <w:r w:rsidRPr="00F90D67">
        <w:rPr>
          <w:rFonts w:asciiTheme="majorHAnsi" w:hAnsiTheme="majorHAnsi" w:cs="Helvetica"/>
          <w:color w:val="000000" w:themeColor="text1"/>
        </w:rPr>
        <w:t xml:space="preserve"> are received for each child with a diagnosis of diabetes that contain information for the child’s Diabetic Management and outline what </w:t>
      </w:r>
      <w:r w:rsidR="00D0115B" w:rsidRPr="00F90D67">
        <w:rPr>
          <w:rFonts w:asciiTheme="majorHAnsi" w:hAnsiTheme="majorHAnsi" w:cs="Helvetica"/>
          <w:color w:val="000000" w:themeColor="text1"/>
        </w:rPr>
        <w:t xml:space="preserve">to </w:t>
      </w:r>
      <w:r w:rsidRPr="00F90D67">
        <w:rPr>
          <w:rFonts w:asciiTheme="majorHAnsi" w:hAnsiTheme="majorHAnsi" w:cs="Helvetica"/>
          <w:color w:val="000000" w:themeColor="text1"/>
        </w:rPr>
        <w:t>do in relation to any Diabetic Emergency the child might face;</w:t>
      </w:r>
    </w:p>
    <w:p w14:paraId="3E34F3A6" w14:textId="4F4E03BD" w:rsidR="002B4119" w:rsidRPr="00F90D67" w:rsidRDefault="002B4119" w:rsidP="002B4119">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Ensure families provide the service with the child’s testing kit and hypo pack if required;</w:t>
      </w:r>
    </w:p>
    <w:p w14:paraId="7EF25301" w14:textId="6550ABD0" w:rsidR="002B4119" w:rsidRPr="00F90D67" w:rsidRDefault="002B4119" w:rsidP="002B4119">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Store Diabetes Care Plans in the child’s enrolment record;</w:t>
      </w:r>
    </w:p>
    <w:p w14:paraId="62DC46F1" w14:textId="3C32DC57" w:rsidR="002B4119" w:rsidRPr="00F90D67" w:rsidRDefault="002B4119" w:rsidP="002B4119">
      <w:pPr>
        <w:pStyle w:val="ListParagraph"/>
        <w:numPr>
          <w:ilvl w:val="0"/>
          <w:numId w:val="9"/>
        </w:numPr>
        <w:rPr>
          <w:rFonts w:asciiTheme="majorHAnsi" w:hAnsiTheme="majorHAnsi" w:cs="Helvetica"/>
          <w:color w:val="000000" w:themeColor="text1"/>
        </w:rPr>
      </w:pPr>
      <w:proofErr w:type="spellStart"/>
      <w:r w:rsidRPr="00F90D67">
        <w:rPr>
          <w:rFonts w:asciiTheme="majorHAnsi" w:hAnsiTheme="majorHAnsi" w:cs="Helvetica"/>
          <w:color w:val="000000" w:themeColor="text1"/>
        </w:rPr>
        <w:t>Formalise</w:t>
      </w:r>
      <w:proofErr w:type="spellEnd"/>
      <w:r w:rsidRPr="00F90D67">
        <w:rPr>
          <w:rFonts w:asciiTheme="majorHAnsi" w:hAnsiTheme="majorHAnsi" w:cs="Helvetica"/>
          <w:color w:val="000000" w:themeColor="text1"/>
        </w:rPr>
        <w:t xml:space="preserve"> and document the internal procedures for emergency Diabetes treatment;</w:t>
      </w:r>
    </w:p>
    <w:p w14:paraId="063BD717" w14:textId="3E80F8D6" w:rsidR="002B4119" w:rsidRPr="00F90D67" w:rsidRDefault="002B4119" w:rsidP="002B4119">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lastRenderedPageBreak/>
        <w:t xml:space="preserve">Encourage open communication between families and </w:t>
      </w:r>
      <w:r w:rsidR="002111EE" w:rsidRPr="00F90D67">
        <w:rPr>
          <w:rFonts w:asciiTheme="majorHAnsi" w:hAnsiTheme="majorHAnsi" w:cs="Helvetica"/>
          <w:color w:val="000000" w:themeColor="text1"/>
        </w:rPr>
        <w:t>educators/</w:t>
      </w:r>
      <w:r w:rsidRPr="00F90D67">
        <w:rPr>
          <w:rFonts w:asciiTheme="majorHAnsi" w:hAnsiTheme="majorHAnsi" w:cs="Helvetica"/>
          <w:color w:val="000000" w:themeColor="text1"/>
        </w:rPr>
        <w:t>staff regarding the status and impact of a child’s diabetes; and</w:t>
      </w:r>
    </w:p>
    <w:p w14:paraId="52C74D82" w14:textId="74D7042E" w:rsidR="002B4119" w:rsidRPr="00F90D67" w:rsidRDefault="002B4119" w:rsidP="002B4119">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Promptly communicate any concerns to families should it be</w:t>
      </w:r>
      <w:r w:rsidR="002111EE" w:rsidRPr="00F90D67">
        <w:rPr>
          <w:rFonts w:asciiTheme="majorHAnsi" w:hAnsiTheme="majorHAnsi" w:cs="Helvetica"/>
          <w:color w:val="000000" w:themeColor="text1"/>
        </w:rPr>
        <w:t xml:space="preserve"> </w:t>
      </w:r>
      <w:r w:rsidRPr="00F90D67">
        <w:rPr>
          <w:rFonts w:asciiTheme="majorHAnsi" w:hAnsiTheme="majorHAnsi" w:cs="Helvetica"/>
          <w:color w:val="000000" w:themeColor="text1"/>
        </w:rPr>
        <w:t>considered that a child’s diabetes is limiting his/her ability to participate fully in all activities.</w:t>
      </w:r>
    </w:p>
    <w:p w14:paraId="08B57A23" w14:textId="77777777" w:rsidR="002B4119" w:rsidRPr="00F90D67" w:rsidRDefault="002B4119" w:rsidP="002B4119">
      <w:pPr>
        <w:rPr>
          <w:rFonts w:asciiTheme="majorHAnsi" w:hAnsiTheme="majorHAnsi" w:cs="Helvetica"/>
          <w:color w:val="000000" w:themeColor="text1"/>
        </w:rPr>
      </w:pPr>
    </w:p>
    <w:p w14:paraId="2BAD4171" w14:textId="77C83BC3" w:rsidR="002B4119" w:rsidRPr="00F90D67" w:rsidRDefault="002111EE" w:rsidP="002B4119">
      <w:pPr>
        <w:rPr>
          <w:rFonts w:asciiTheme="majorHAnsi" w:hAnsiTheme="majorHAnsi" w:cs="Helvetica"/>
          <w:color w:val="000000" w:themeColor="text1"/>
        </w:rPr>
      </w:pPr>
      <w:r w:rsidRPr="00F90D67">
        <w:rPr>
          <w:rFonts w:asciiTheme="majorHAnsi" w:hAnsiTheme="majorHAnsi" w:cs="Helvetica"/>
          <w:color w:val="000000" w:themeColor="text1"/>
        </w:rPr>
        <w:t>Educators/</w:t>
      </w:r>
      <w:r w:rsidR="002B4119" w:rsidRPr="00F90D67">
        <w:rPr>
          <w:rFonts w:asciiTheme="majorHAnsi" w:hAnsiTheme="majorHAnsi" w:cs="Helvetica"/>
          <w:color w:val="000000" w:themeColor="text1"/>
        </w:rPr>
        <w:t>Staff will:</w:t>
      </w:r>
    </w:p>
    <w:p w14:paraId="0EC7C647" w14:textId="0F18B7B5" w:rsidR="002B4119" w:rsidRPr="00F90D67" w:rsidRDefault="002B4119" w:rsidP="002B4119">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Ensure that they maintain current accreditation in first aid;</w:t>
      </w:r>
    </w:p>
    <w:p w14:paraId="6CCCFD27" w14:textId="3C5BCBA0" w:rsidR="002B4119" w:rsidRPr="00F90D67" w:rsidRDefault="002B4119" w:rsidP="002B4119">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Ensure that they are aware of the children in their care with diabetes;</w:t>
      </w:r>
    </w:p>
    <w:p w14:paraId="289F9630" w14:textId="06D89DB4" w:rsidR="002B4119" w:rsidRPr="00F90D67" w:rsidRDefault="002B4119" w:rsidP="002B4119">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Ensure that they are familiar with the signs and symptoms and the emergency treatment of a low blood glucose level;</w:t>
      </w:r>
    </w:p>
    <w:p w14:paraId="7BBB5E3A" w14:textId="77777777" w:rsidR="002B4119" w:rsidRPr="00F90D67" w:rsidRDefault="002B4119" w:rsidP="002B4119">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Call an ambulance if they feel emergency treatment is required;</w:t>
      </w:r>
    </w:p>
    <w:p w14:paraId="25A05903" w14:textId="57EBB587" w:rsidR="002B4119" w:rsidRPr="00F90D67" w:rsidRDefault="002B4119" w:rsidP="002B4119">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Ensure, in consultation with the family, the health and safety of each child through supervised management of the child’s diabetes;</w:t>
      </w:r>
    </w:p>
    <w:p w14:paraId="089FE46C" w14:textId="2B35941C" w:rsidR="002B4119" w:rsidRPr="00F90D67" w:rsidRDefault="002B4119" w:rsidP="002B4119">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Where necessary, modify activities in accordance with a child’s needs and abilities;</w:t>
      </w:r>
    </w:p>
    <w:p w14:paraId="417FC06D" w14:textId="6D8F5965" w:rsidR="002B4119" w:rsidRPr="00F90D67" w:rsidRDefault="00C760A5" w:rsidP="002B4119">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Ensure that a child’s Diabetes Care Plan is followed at all times;</w:t>
      </w:r>
    </w:p>
    <w:p w14:paraId="292B2C77" w14:textId="7855A333" w:rsidR="007F18D8" w:rsidRPr="00F90D67" w:rsidRDefault="007F18D8" w:rsidP="002B4119">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Promptly communicate, to management or parents/guardians, any concerns should it be considered that a child’s diabetes is limiting his/her ability to participate fully in all activities; and</w:t>
      </w:r>
    </w:p>
    <w:p w14:paraId="0862D0CB" w14:textId="1B0B9D89" w:rsidR="007F18D8" w:rsidRPr="00F90D67" w:rsidRDefault="007F18D8" w:rsidP="002B4119">
      <w:pPr>
        <w:pStyle w:val="ListParagraph"/>
        <w:numPr>
          <w:ilvl w:val="0"/>
          <w:numId w:val="9"/>
        </w:numPr>
        <w:rPr>
          <w:rFonts w:asciiTheme="majorHAnsi" w:hAnsiTheme="majorHAnsi" w:cs="Helvetica"/>
          <w:color w:val="000000" w:themeColor="text1"/>
        </w:rPr>
      </w:pPr>
      <w:r w:rsidRPr="00F90D67">
        <w:rPr>
          <w:rFonts w:asciiTheme="majorHAnsi" w:hAnsiTheme="majorHAnsi" w:cs="Helvetica"/>
          <w:color w:val="000000" w:themeColor="text1"/>
        </w:rPr>
        <w:t>Ensure that children with diabetes are treated the same as all other children.</w:t>
      </w:r>
    </w:p>
    <w:p w14:paraId="4464275F" w14:textId="77777777" w:rsidR="007F18D8" w:rsidRPr="00F90D67" w:rsidRDefault="007F18D8" w:rsidP="007F18D8">
      <w:pPr>
        <w:rPr>
          <w:rFonts w:asciiTheme="majorHAnsi" w:hAnsiTheme="majorHAnsi" w:cs="Helvetica"/>
          <w:color w:val="000000" w:themeColor="text1"/>
        </w:rPr>
      </w:pPr>
    </w:p>
    <w:p w14:paraId="27A74A8B" w14:textId="105CF51E" w:rsidR="007F18D8" w:rsidRPr="00F90D67" w:rsidRDefault="007F18D8" w:rsidP="007F18D8">
      <w:pPr>
        <w:rPr>
          <w:rFonts w:asciiTheme="majorHAnsi" w:hAnsiTheme="majorHAnsi" w:cs="Helvetica"/>
          <w:color w:val="000000" w:themeColor="text1"/>
        </w:rPr>
      </w:pPr>
      <w:r w:rsidRPr="00F90D67">
        <w:rPr>
          <w:rFonts w:asciiTheme="majorHAnsi" w:hAnsiTheme="majorHAnsi" w:cs="Helvetica"/>
          <w:color w:val="000000" w:themeColor="text1"/>
        </w:rPr>
        <w:t>Families will:</w:t>
      </w:r>
    </w:p>
    <w:p w14:paraId="59343F10" w14:textId="495871F9" w:rsidR="007F18D8" w:rsidRPr="00F90D67" w:rsidRDefault="007F18D8" w:rsidP="007F18D8">
      <w:pPr>
        <w:pStyle w:val="ListParagraph"/>
        <w:numPr>
          <w:ilvl w:val="0"/>
          <w:numId w:val="12"/>
        </w:numPr>
        <w:rPr>
          <w:rFonts w:asciiTheme="majorHAnsi" w:hAnsiTheme="majorHAnsi" w:cs="Helvetica"/>
          <w:color w:val="000000" w:themeColor="text1"/>
        </w:rPr>
      </w:pPr>
      <w:r w:rsidRPr="00F90D67">
        <w:rPr>
          <w:rFonts w:asciiTheme="majorHAnsi" w:hAnsiTheme="majorHAnsi" w:cs="Helvetica"/>
          <w:color w:val="000000" w:themeColor="text1"/>
        </w:rPr>
        <w:t xml:space="preserve">Inform </w:t>
      </w:r>
      <w:r w:rsidR="00056B61" w:rsidRPr="00F90D67">
        <w:rPr>
          <w:rFonts w:asciiTheme="majorHAnsi" w:hAnsiTheme="majorHAnsi" w:cs="Helvetica"/>
          <w:color w:val="000000" w:themeColor="text1"/>
        </w:rPr>
        <w:t>educators/</w:t>
      </w:r>
      <w:r w:rsidRPr="00F90D67">
        <w:rPr>
          <w:rFonts w:asciiTheme="majorHAnsi" w:hAnsiTheme="majorHAnsi" w:cs="Helvetica"/>
          <w:color w:val="000000" w:themeColor="text1"/>
        </w:rPr>
        <w:t>staff, either upon enrolment or on initial diagnosis, that their child has diabetes;</w:t>
      </w:r>
    </w:p>
    <w:p w14:paraId="784259F1" w14:textId="1F8DAEBB" w:rsidR="007F18D8" w:rsidRPr="00F90D67" w:rsidRDefault="007F18D8" w:rsidP="007F18D8">
      <w:pPr>
        <w:pStyle w:val="ListParagraph"/>
        <w:numPr>
          <w:ilvl w:val="0"/>
          <w:numId w:val="12"/>
        </w:numPr>
        <w:rPr>
          <w:rFonts w:asciiTheme="majorHAnsi" w:hAnsiTheme="majorHAnsi" w:cs="Helvetica"/>
          <w:color w:val="000000" w:themeColor="text1"/>
        </w:rPr>
      </w:pPr>
      <w:r w:rsidRPr="00F90D67">
        <w:rPr>
          <w:rFonts w:asciiTheme="majorHAnsi" w:hAnsiTheme="majorHAnsi" w:cs="Helvetica"/>
          <w:color w:val="000000" w:themeColor="text1"/>
        </w:rPr>
        <w:t xml:space="preserve">Provide all relevant information regarding their child’s diabetes via a written Diabetes Care Plan, which should be provided to the </w:t>
      </w:r>
      <w:r w:rsidR="00056B61" w:rsidRPr="00F90D67">
        <w:rPr>
          <w:rFonts w:asciiTheme="majorHAnsi" w:hAnsiTheme="majorHAnsi" w:cs="Helvetica"/>
          <w:color w:val="000000" w:themeColor="text1"/>
        </w:rPr>
        <w:t>Service</w:t>
      </w:r>
      <w:r w:rsidRPr="00F90D67">
        <w:rPr>
          <w:rFonts w:asciiTheme="majorHAnsi" w:hAnsiTheme="majorHAnsi" w:cs="Helvetica"/>
          <w:color w:val="000000" w:themeColor="text1"/>
        </w:rPr>
        <w:t xml:space="preserve"> within seven (7) days of enrolment;</w:t>
      </w:r>
    </w:p>
    <w:p w14:paraId="0B4284F4" w14:textId="77777777" w:rsidR="007F18D8" w:rsidRPr="00F90D67" w:rsidRDefault="007F18D8" w:rsidP="007F18D8">
      <w:pPr>
        <w:pStyle w:val="ListParagraph"/>
        <w:numPr>
          <w:ilvl w:val="0"/>
          <w:numId w:val="12"/>
        </w:numPr>
        <w:rPr>
          <w:rFonts w:asciiTheme="majorHAnsi" w:hAnsiTheme="majorHAnsi" w:cs="Helvetica"/>
          <w:color w:val="000000" w:themeColor="text1"/>
        </w:rPr>
      </w:pPr>
      <w:r w:rsidRPr="00F90D67">
        <w:rPr>
          <w:rFonts w:asciiTheme="majorHAnsi" w:hAnsiTheme="majorHAnsi" w:cs="Helvetica"/>
          <w:color w:val="000000" w:themeColor="text1"/>
        </w:rPr>
        <w:t>Keep the child’s testing kit and hypo pack updated as required;</w:t>
      </w:r>
    </w:p>
    <w:p w14:paraId="6D6834F9" w14:textId="2836D530" w:rsidR="007F18D8" w:rsidRPr="00F90D67" w:rsidRDefault="007F18D8" w:rsidP="007F18D8">
      <w:pPr>
        <w:pStyle w:val="ListParagraph"/>
        <w:numPr>
          <w:ilvl w:val="0"/>
          <w:numId w:val="12"/>
        </w:numPr>
        <w:rPr>
          <w:rFonts w:asciiTheme="majorHAnsi" w:hAnsiTheme="majorHAnsi" w:cs="Helvetica"/>
          <w:color w:val="000000" w:themeColor="text1"/>
        </w:rPr>
      </w:pPr>
      <w:r w:rsidRPr="00F90D67">
        <w:rPr>
          <w:rFonts w:asciiTheme="majorHAnsi" w:hAnsiTheme="majorHAnsi" w:cs="Helvetica"/>
          <w:color w:val="000000" w:themeColor="text1"/>
        </w:rPr>
        <w:t>Notify the Nominated Supervisor, in writing, of any changes to the Diabetes Care Plan during the year;</w:t>
      </w:r>
    </w:p>
    <w:p w14:paraId="5A9D4B75" w14:textId="33DECF83" w:rsidR="007F18D8" w:rsidRPr="00F90D67" w:rsidRDefault="007F18D8" w:rsidP="007F18D8">
      <w:pPr>
        <w:pStyle w:val="ListParagraph"/>
        <w:numPr>
          <w:ilvl w:val="0"/>
          <w:numId w:val="12"/>
        </w:numPr>
        <w:rPr>
          <w:rFonts w:asciiTheme="majorHAnsi" w:hAnsiTheme="majorHAnsi" w:cs="Helvetica"/>
          <w:color w:val="000000" w:themeColor="text1"/>
        </w:rPr>
      </w:pPr>
      <w:r w:rsidRPr="00F90D67">
        <w:rPr>
          <w:rFonts w:asciiTheme="majorHAnsi" w:hAnsiTheme="majorHAnsi" w:cs="Helvetica"/>
          <w:color w:val="000000" w:themeColor="text1"/>
        </w:rPr>
        <w:t>Ensure that they comply with all requirements and procedures in relation to the Medications Record;</w:t>
      </w:r>
    </w:p>
    <w:p w14:paraId="05CB982E" w14:textId="1CE8DDB7" w:rsidR="007F18D8" w:rsidRPr="00F90D67" w:rsidRDefault="007F18D8" w:rsidP="007F18D8">
      <w:pPr>
        <w:pStyle w:val="ListParagraph"/>
        <w:numPr>
          <w:ilvl w:val="0"/>
          <w:numId w:val="12"/>
        </w:numPr>
        <w:rPr>
          <w:rFonts w:asciiTheme="majorHAnsi" w:hAnsiTheme="majorHAnsi" w:cs="Helvetica"/>
          <w:color w:val="000000" w:themeColor="text1"/>
        </w:rPr>
      </w:pPr>
      <w:r w:rsidRPr="00F90D67">
        <w:rPr>
          <w:rFonts w:asciiTheme="majorHAnsi" w:hAnsiTheme="majorHAnsi" w:cs="Helvetica"/>
          <w:color w:val="000000" w:themeColor="text1"/>
        </w:rPr>
        <w:t>Communicate all relevant information and concerns to educators as the need arises; and</w:t>
      </w:r>
    </w:p>
    <w:p w14:paraId="2C8E8787" w14:textId="19750A3D" w:rsidR="007F18D8" w:rsidRPr="00F90D67" w:rsidRDefault="007F18D8" w:rsidP="007F18D8">
      <w:pPr>
        <w:pStyle w:val="ListParagraph"/>
        <w:numPr>
          <w:ilvl w:val="0"/>
          <w:numId w:val="12"/>
        </w:numPr>
        <w:rPr>
          <w:rFonts w:asciiTheme="majorHAnsi" w:hAnsiTheme="majorHAnsi" w:cs="Helvetica"/>
          <w:color w:val="000000" w:themeColor="text1"/>
        </w:rPr>
      </w:pPr>
      <w:r w:rsidRPr="00F90D67">
        <w:rPr>
          <w:rFonts w:asciiTheme="majorHAnsi" w:hAnsiTheme="majorHAnsi" w:cs="Helvetica"/>
          <w:color w:val="000000" w:themeColor="text1"/>
        </w:rPr>
        <w:t xml:space="preserve">Ensure, in consultation with the </w:t>
      </w:r>
      <w:r w:rsidR="00056B61" w:rsidRPr="00F90D67">
        <w:rPr>
          <w:rFonts w:asciiTheme="majorHAnsi" w:hAnsiTheme="majorHAnsi" w:cs="Helvetica"/>
          <w:color w:val="000000" w:themeColor="text1"/>
        </w:rPr>
        <w:t>educators/</w:t>
      </w:r>
      <w:r w:rsidRPr="00F90D67">
        <w:rPr>
          <w:rFonts w:asciiTheme="majorHAnsi" w:hAnsiTheme="majorHAnsi" w:cs="Helvetica"/>
          <w:color w:val="000000" w:themeColor="text1"/>
        </w:rPr>
        <w:t>staff, the health and safety of their child through supervised management of the child’s diabetes.</w:t>
      </w:r>
    </w:p>
    <w:p w14:paraId="1F6A1700" w14:textId="77777777" w:rsidR="007F18D8" w:rsidRPr="00F90D67" w:rsidRDefault="007F18D8" w:rsidP="007F18D8">
      <w:pPr>
        <w:jc w:val="both"/>
        <w:rPr>
          <w:rFonts w:asciiTheme="majorHAnsi" w:hAnsiTheme="majorHAnsi" w:cs="Arial"/>
          <w:color w:val="000000" w:themeColor="text1"/>
        </w:rPr>
      </w:pPr>
    </w:p>
    <w:p w14:paraId="4401124C" w14:textId="77777777" w:rsidR="007F18D8" w:rsidRPr="00F90D67" w:rsidRDefault="007F18D8" w:rsidP="007F18D8">
      <w:pPr>
        <w:rPr>
          <w:rFonts w:asciiTheme="majorHAnsi" w:hAnsiTheme="majorHAnsi" w:cs="Arial"/>
          <w:b/>
          <w:color w:val="000000" w:themeColor="text1"/>
        </w:rPr>
      </w:pPr>
      <w:r w:rsidRPr="00F90D67">
        <w:rPr>
          <w:rFonts w:asciiTheme="majorHAnsi" w:hAnsiTheme="majorHAnsi" w:cs="Arial"/>
          <w:b/>
          <w:color w:val="000000" w:themeColor="text1"/>
        </w:rPr>
        <w:t>Key Definitions</w:t>
      </w:r>
    </w:p>
    <w:p w14:paraId="7827C965" w14:textId="77777777" w:rsidR="007F18D8" w:rsidRPr="00F90D67" w:rsidRDefault="007F18D8" w:rsidP="007F18D8">
      <w:pPr>
        <w:rPr>
          <w:rFonts w:asciiTheme="majorHAnsi" w:hAnsiTheme="majorHAnsi" w:cs="Arial"/>
          <w:b/>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5"/>
        <w:gridCol w:w="6601"/>
      </w:tblGrid>
      <w:tr w:rsidR="007F18D8" w:rsidRPr="00F90D67" w14:paraId="5643482D" w14:textId="77777777" w:rsidTr="0090657D">
        <w:tc>
          <w:tcPr>
            <w:tcW w:w="1951" w:type="dxa"/>
          </w:tcPr>
          <w:p w14:paraId="29661517" w14:textId="77777777" w:rsidR="007F18D8" w:rsidRPr="00F90D67" w:rsidRDefault="007F18D8" w:rsidP="0090657D">
            <w:pPr>
              <w:rPr>
                <w:rFonts w:asciiTheme="majorHAnsi" w:hAnsiTheme="majorHAnsi" w:cs="Arial"/>
                <w:b/>
                <w:color w:val="000000" w:themeColor="text1"/>
              </w:rPr>
            </w:pPr>
            <w:r w:rsidRPr="00F90D67">
              <w:rPr>
                <w:rFonts w:asciiTheme="majorHAnsi" w:hAnsiTheme="majorHAnsi" w:cs="Arial"/>
                <w:b/>
                <w:color w:val="000000" w:themeColor="text1"/>
              </w:rPr>
              <w:t>Term</w:t>
            </w:r>
          </w:p>
        </w:tc>
        <w:tc>
          <w:tcPr>
            <w:tcW w:w="7291" w:type="dxa"/>
          </w:tcPr>
          <w:p w14:paraId="4C43CE53" w14:textId="77777777" w:rsidR="007F18D8" w:rsidRPr="00F90D67" w:rsidRDefault="007F18D8" w:rsidP="0090657D">
            <w:pPr>
              <w:jc w:val="center"/>
              <w:rPr>
                <w:rFonts w:asciiTheme="majorHAnsi" w:hAnsiTheme="majorHAnsi" w:cs="Arial"/>
                <w:b/>
                <w:color w:val="000000" w:themeColor="text1"/>
              </w:rPr>
            </w:pPr>
            <w:r w:rsidRPr="00F90D67">
              <w:rPr>
                <w:rFonts w:asciiTheme="majorHAnsi" w:hAnsiTheme="majorHAnsi" w:cs="Arial"/>
                <w:b/>
                <w:color w:val="000000" w:themeColor="text1"/>
              </w:rPr>
              <w:t>Description</w:t>
            </w:r>
          </w:p>
          <w:p w14:paraId="604F1E1E" w14:textId="77777777" w:rsidR="007F18D8" w:rsidRPr="00F90D67" w:rsidRDefault="007F18D8" w:rsidP="0090657D">
            <w:pPr>
              <w:rPr>
                <w:rFonts w:asciiTheme="majorHAnsi" w:hAnsiTheme="majorHAnsi" w:cs="Arial"/>
                <w:b/>
                <w:color w:val="000000" w:themeColor="text1"/>
              </w:rPr>
            </w:pPr>
          </w:p>
        </w:tc>
      </w:tr>
      <w:tr w:rsidR="007F18D8" w:rsidRPr="00F90D67" w14:paraId="75580641" w14:textId="77777777" w:rsidTr="0090657D">
        <w:tc>
          <w:tcPr>
            <w:tcW w:w="1951" w:type="dxa"/>
          </w:tcPr>
          <w:p w14:paraId="6E34DA09" w14:textId="77777777" w:rsidR="007F18D8" w:rsidRPr="00F90D67" w:rsidRDefault="007F18D8" w:rsidP="0090657D">
            <w:pPr>
              <w:rPr>
                <w:rFonts w:asciiTheme="majorHAnsi" w:hAnsiTheme="majorHAnsi" w:cs="Arial"/>
                <w:b/>
                <w:color w:val="000000" w:themeColor="text1"/>
              </w:rPr>
            </w:pPr>
            <w:r w:rsidRPr="00F90D67">
              <w:rPr>
                <w:rFonts w:asciiTheme="majorHAnsi" w:hAnsiTheme="majorHAnsi" w:cs="Arial"/>
                <w:color w:val="000000" w:themeColor="text1"/>
              </w:rPr>
              <w:t>Type 1 diabetes:</w:t>
            </w:r>
          </w:p>
        </w:tc>
        <w:tc>
          <w:tcPr>
            <w:tcW w:w="7291" w:type="dxa"/>
          </w:tcPr>
          <w:p w14:paraId="7C9D767D" w14:textId="77777777" w:rsidR="007F18D8" w:rsidRPr="00F90D67" w:rsidRDefault="007F18D8" w:rsidP="007F18D8">
            <w:pPr>
              <w:numPr>
                <w:ilvl w:val="0"/>
                <w:numId w:val="13"/>
              </w:numPr>
              <w:jc w:val="both"/>
              <w:rPr>
                <w:rFonts w:asciiTheme="majorHAnsi" w:hAnsiTheme="majorHAnsi" w:cs="Arial"/>
                <w:b/>
                <w:color w:val="000000" w:themeColor="text1"/>
              </w:rPr>
            </w:pPr>
            <w:r w:rsidRPr="00F90D67">
              <w:rPr>
                <w:rFonts w:asciiTheme="majorHAnsi" w:hAnsiTheme="majorHAnsi" w:cs="Arial"/>
                <w:color w:val="000000" w:themeColor="text1"/>
              </w:rPr>
              <w:t xml:space="preserve">An auto immune condition which occurs when the immune system damages the insulin producing cells in the pancreas. This condition is treated with insulin replacement via injections or a continuous infusion of insulin via a pump. </w:t>
            </w:r>
          </w:p>
          <w:p w14:paraId="3FD796EA" w14:textId="77777777" w:rsidR="007F18D8" w:rsidRPr="00F90D67" w:rsidRDefault="007F18D8" w:rsidP="0090657D">
            <w:pPr>
              <w:ind w:left="360"/>
              <w:jc w:val="both"/>
              <w:rPr>
                <w:rFonts w:asciiTheme="majorHAnsi" w:hAnsiTheme="majorHAnsi" w:cs="Arial"/>
                <w:b/>
                <w:color w:val="000000" w:themeColor="text1"/>
              </w:rPr>
            </w:pPr>
          </w:p>
          <w:p w14:paraId="4CC57270" w14:textId="77777777" w:rsidR="007F18D8" w:rsidRPr="00F90D67" w:rsidRDefault="007F18D8" w:rsidP="007F18D8">
            <w:pPr>
              <w:numPr>
                <w:ilvl w:val="0"/>
                <w:numId w:val="13"/>
              </w:numPr>
              <w:jc w:val="both"/>
              <w:rPr>
                <w:rFonts w:asciiTheme="majorHAnsi" w:hAnsiTheme="majorHAnsi" w:cs="Arial"/>
                <w:b/>
                <w:color w:val="000000" w:themeColor="text1"/>
              </w:rPr>
            </w:pPr>
            <w:r w:rsidRPr="00F90D67">
              <w:rPr>
                <w:rFonts w:asciiTheme="majorHAnsi" w:hAnsiTheme="majorHAnsi" w:cs="Arial"/>
                <w:color w:val="000000" w:themeColor="text1"/>
              </w:rPr>
              <w:lastRenderedPageBreak/>
              <w:t>Without insulin treatment, type 1diabetes is life threatening.</w:t>
            </w:r>
          </w:p>
          <w:p w14:paraId="4DC40DF3" w14:textId="77777777" w:rsidR="007F18D8" w:rsidRPr="00F90D67" w:rsidRDefault="007F18D8" w:rsidP="0090657D">
            <w:pPr>
              <w:ind w:left="360"/>
              <w:jc w:val="both"/>
              <w:rPr>
                <w:rFonts w:asciiTheme="majorHAnsi" w:hAnsiTheme="majorHAnsi" w:cs="Arial"/>
                <w:b/>
                <w:color w:val="000000" w:themeColor="text1"/>
              </w:rPr>
            </w:pPr>
          </w:p>
        </w:tc>
      </w:tr>
      <w:tr w:rsidR="007F18D8" w:rsidRPr="00F90D67" w14:paraId="2F8F92F7" w14:textId="77777777" w:rsidTr="0090657D">
        <w:tc>
          <w:tcPr>
            <w:tcW w:w="1951" w:type="dxa"/>
          </w:tcPr>
          <w:p w14:paraId="4CF4E9CB" w14:textId="77777777" w:rsidR="007F18D8" w:rsidRPr="00F90D67" w:rsidRDefault="007F18D8" w:rsidP="0090657D">
            <w:pPr>
              <w:rPr>
                <w:rFonts w:asciiTheme="majorHAnsi" w:hAnsiTheme="majorHAnsi" w:cs="Arial"/>
                <w:b/>
                <w:color w:val="000000" w:themeColor="text1"/>
              </w:rPr>
            </w:pPr>
            <w:r w:rsidRPr="00F90D67">
              <w:rPr>
                <w:rFonts w:asciiTheme="majorHAnsi" w:hAnsiTheme="majorHAnsi" w:cs="Arial"/>
                <w:color w:val="000000" w:themeColor="text1"/>
              </w:rPr>
              <w:lastRenderedPageBreak/>
              <w:t>Type 2 diabetes:</w:t>
            </w:r>
          </w:p>
        </w:tc>
        <w:tc>
          <w:tcPr>
            <w:tcW w:w="7291" w:type="dxa"/>
          </w:tcPr>
          <w:p w14:paraId="6AB9E616" w14:textId="77777777" w:rsidR="007F18D8" w:rsidRPr="00F90D67" w:rsidRDefault="007F18D8" w:rsidP="007F18D8">
            <w:pPr>
              <w:numPr>
                <w:ilvl w:val="0"/>
                <w:numId w:val="14"/>
              </w:numPr>
              <w:jc w:val="both"/>
              <w:rPr>
                <w:rFonts w:asciiTheme="majorHAnsi" w:hAnsiTheme="majorHAnsi" w:cs="Arial"/>
                <w:b/>
                <w:color w:val="000000" w:themeColor="text1"/>
              </w:rPr>
            </w:pPr>
            <w:r w:rsidRPr="00F90D67">
              <w:rPr>
                <w:rFonts w:asciiTheme="majorHAnsi" w:hAnsiTheme="majorHAnsi" w:cs="Arial"/>
                <w:color w:val="000000" w:themeColor="text1"/>
              </w:rPr>
              <w:t xml:space="preserve">Occurs when either insulin is not working effectively (insulin resistance) or the pancreas does not produce sufficient insulin (or a combination of both). Type 2 diabetes affects between 85 and 90 per cent of all cases of diabetes and usually develops in adults over the age of 45 years, but it is increasingly occurring at a younger age. </w:t>
            </w:r>
          </w:p>
          <w:p w14:paraId="78BCD5EC" w14:textId="77777777" w:rsidR="007F18D8" w:rsidRPr="00F90D67" w:rsidRDefault="007F18D8" w:rsidP="0090657D">
            <w:pPr>
              <w:ind w:left="360"/>
              <w:jc w:val="both"/>
              <w:rPr>
                <w:rFonts w:asciiTheme="majorHAnsi" w:hAnsiTheme="majorHAnsi" w:cs="Arial"/>
                <w:b/>
                <w:color w:val="000000" w:themeColor="text1"/>
              </w:rPr>
            </w:pPr>
          </w:p>
          <w:p w14:paraId="7F67A934" w14:textId="77777777" w:rsidR="007F18D8" w:rsidRPr="00F90D67" w:rsidRDefault="007F18D8" w:rsidP="007F18D8">
            <w:pPr>
              <w:numPr>
                <w:ilvl w:val="0"/>
                <w:numId w:val="14"/>
              </w:numPr>
              <w:jc w:val="both"/>
              <w:rPr>
                <w:rFonts w:asciiTheme="majorHAnsi" w:hAnsiTheme="majorHAnsi" w:cs="Arial"/>
                <w:b/>
                <w:color w:val="000000" w:themeColor="text1"/>
              </w:rPr>
            </w:pPr>
            <w:r w:rsidRPr="00F90D67">
              <w:rPr>
                <w:rFonts w:asciiTheme="majorHAnsi" w:hAnsiTheme="majorHAnsi" w:cs="Arial"/>
                <w:color w:val="000000" w:themeColor="text1"/>
              </w:rPr>
              <w:t>Type 2 diabetes is unlikely to be seen in children under the age of 4 years old.</w:t>
            </w:r>
          </w:p>
          <w:p w14:paraId="46D33470" w14:textId="77777777" w:rsidR="007F18D8" w:rsidRPr="00F90D67" w:rsidRDefault="007F18D8" w:rsidP="0090657D">
            <w:pPr>
              <w:ind w:left="360"/>
              <w:jc w:val="both"/>
              <w:rPr>
                <w:rFonts w:asciiTheme="majorHAnsi" w:hAnsiTheme="majorHAnsi" w:cs="Arial"/>
                <w:b/>
                <w:color w:val="000000" w:themeColor="text1"/>
              </w:rPr>
            </w:pPr>
          </w:p>
        </w:tc>
      </w:tr>
      <w:tr w:rsidR="007F18D8" w:rsidRPr="00F90D67" w14:paraId="3F43242C" w14:textId="77777777" w:rsidTr="0090657D">
        <w:tc>
          <w:tcPr>
            <w:tcW w:w="1951" w:type="dxa"/>
          </w:tcPr>
          <w:p w14:paraId="3205E53F" w14:textId="77777777" w:rsidR="007F18D8" w:rsidRPr="00F90D67" w:rsidRDefault="007F18D8" w:rsidP="0090657D">
            <w:pPr>
              <w:rPr>
                <w:rFonts w:asciiTheme="majorHAnsi" w:hAnsiTheme="majorHAnsi" w:cs="Arial"/>
                <w:color w:val="000000" w:themeColor="text1"/>
              </w:rPr>
            </w:pPr>
            <w:proofErr w:type="spellStart"/>
            <w:r w:rsidRPr="00F90D67">
              <w:rPr>
                <w:rFonts w:asciiTheme="majorHAnsi" w:hAnsiTheme="majorHAnsi" w:cs="Arial"/>
                <w:color w:val="000000" w:themeColor="text1"/>
              </w:rPr>
              <w:t>Hypoglycaemia</w:t>
            </w:r>
            <w:proofErr w:type="spellEnd"/>
            <w:r w:rsidRPr="00F90D67">
              <w:rPr>
                <w:rFonts w:asciiTheme="majorHAnsi" w:hAnsiTheme="majorHAnsi" w:cs="Arial"/>
                <w:color w:val="000000" w:themeColor="text1"/>
              </w:rPr>
              <w:t xml:space="preserve"> or hypo (low blood glucose):</w:t>
            </w:r>
          </w:p>
        </w:tc>
        <w:tc>
          <w:tcPr>
            <w:tcW w:w="7291" w:type="dxa"/>
          </w:tcPr>
          <w:p w14:paraId="273881B9" w14:textId="77777777" w:rsidR="007F18D8" w:rsidRPr="00F90D67" w:rsidRDefault="007F18D8" w:rsidP="007F18D8">
            <w:pPr>
              <w:numPr>
                <w:ilvl w:val="0"/>
                <w:numId w:val="15"/>
              </w:numPr>
              <w:ind w:left="357" w:hanging="357"/>
              <w:jc w:val="both"/>
              <w:rPr>
                <w:rFonts w:asciiTheme="majorHAnsi" w:eastAsia="Times New Roman" w:hAnsiTheme="majorHAnsi" w:cs="Arial"/>
                <w:color w:val="000000" w:themeColor="text1"/>
                <w:lang w:eastAsia="en-AU"/>
              </w:rPr>
            </w:pPr>
            <w:proofErr w:type="spellStart"/>
            <w:r w:rsidRPr="00F90D67">
              <w:rPr>
                <w:rFonts w:asciiTheme="majorHAnsi" w:eastAsia="Times New Roman" w:hAnsiTheme="majorHAnsi" w:cs="Arial"/>
                <w:color w:val="000000" w:themeColor="text1"/>
                <w:lang w:eastAsia="en-AU"/>
              </w:rPr>
              <w:t>Hypoglycaemia</w:t>
            </w:r>
            <w:proofErr w:type="spellEnd"/>
            <w:r w:rsidRPr="00F90D67">
              <w:rPr>
                <w:rFonts w:asciiTheme="majorHAnsi" w:eastAsia="Times New Roman" w:hAnsiTheme="majorHAnsi" w:cs="Arial"/>
                <w:color w:val="000000" w:themeColor="text1"/>
                <w:lang w:eastAsia="en-AU"/>
              </w:rPr>
              <w:t xml:space="preserve"> is a blood glucose level that is lower than normal, </w:t>
            </w:r>
            <w:proofErr w:type="spellStart"/>
            <w:r w:rsidRPr="00F90D67">
              <w:rPr>
                <w:rFonts w:asciiTheme="majorHAnsi" w:eastAsia="Times New Roman" w:hAnsiTheme="majorHAnsi" w:cs="Arial"/>
                <w:color w:val="000000" w:themeColor="text1"/>
                <w:lang w:eastAsia="en-AU"/>
              </w:rPr>
              <w:t>i.e.below</w:t>
            </w:r>
            <w:proofErr w:type="spellEnd"/>
            <w:r w:rsidRPr="00F90D67">
              <w:rPr>
                <w:rFonts w:asciiTheme="majorHAnsi" w:eastAsia="Times New Roman" w:hAnsiTheme="majorHAnsi" w:cs="Arial"/>
                <w:color w:val="000000" w:themeColor="text1"/>
                <w:lang w:eastAsia="en-AU"/>
              </w:rPr>
              <w:t xml:space="preserve"> 4mmol/l, even if there are no symptoms. Neurological symptoms can occur at levels below 4mmol/l and can include sweating, tremor, headache, pallor, poor co-ordination and mood changes. </w:t>
            </w:r>
            <w:proofErr w:type="spellStart"/>
            <w:r w:rsidRPr="00F90D67">
              <w:rPr>
                <w:rFonts w:asciiTheme="majorHAnsi" w:eastAsia="Times New Roman" w:hAnsiTheme="majorHAnsi" w:cs="Arial"/>
                <w:color w:val="000000" w:themeColor="text1"/>
                <w:lang w:eastAsia="en-AU"/>
              </w:rPr>
              <w:t>Hypoglycaemia</w:t>
            </w:r>
            <w:proofErr w:type="spellEnd"/>
            <w:r w:rsidRPr="00F90D67">
              <w:rPr>
                <w:rFonts w:asciiTheme="majorHAnsi" w:eastAsia="Times New Roman" w:hAnsiTheme="majorHAnsi" w:cs="Arial"/>
                <w:color w:val="000000" w:themeColor="text1"/>
                <w:lang w:eastAsia="en-AU"/>
              </w:rPr>
              <w:t xml:space="preserve"> can also impair concentration, </w:t>
            </w:r>
            <w:proofErr w:type="spellStart"/>
            <w:r w:rsidRPr="00F90D67">
              <w:rPr>
                <w:rFonts w:asciiTheme="majorHAnsi" w:eastAsia="Times New Roman" w:hAnsiTheme="majorHAnsi" w:cs="Arial"/>
                <w:color w:val="000000" w:themeColor="text1"/>
                <w:lang w:eastAsia="en-AU"/>
              </w:rPr>
              <w:t>behaviour</w:t>
            </w:r>
            <w:proofErr w:type="spellEnd"/>
            <w:r w:rsidRPr="00F90D67">
              <w:rPr>
                <w:rFonts w:asciiTheme="majorHAnsi" w:eastAsia="Times New Roman" w:hAnsiTheme="majorHAnsi" w:cs="Arial"/>
                <w:color w:val="000000" w:themeColor="text1"/>
                <w:lang w:eastAsia="en-AU"/>
              </w:rPr>
              <w:t xml:space="preserve"> and attention, and symptoms can include a vague manner and slurred speech.</w:t>
            </w:r>
          </w:p>
          <w:p w14:paraId="3DD555E6" w14:textId="77777777" w:rsidR="007F18D8" w:rsidRPr="00F90D67" w:rsidRDefault="007F18D8" w:rsidP="0090657D">
            <w:pPr>
              <w:ind w:left="357" w:right="238"/>
              <w:jc w:val="both"/>
              <w:rPr>
                <w:rFonts w:asciiTheme="majorHAnsi" w:eastAsia="Times New Roman" w:hAnsiTheme="majorHAnsi" w:cs="Arial"/>
                <w:color w:val="000000" w:themeColor="text1"/>
                <w:lang w:eastAsia="en-AU"/>
              </w:rPr>
            </w:pPr>
          </w:p>
          <w:p w14:paraId="3C4D1B2B" w14:textId="77777777" w:rsidR="007F18D8" w:rsidRPr="00F90D67" w:rsidRDefault="007F18D8" w:rsidP="007F18D8">
            <w:pPr>
              <w:numPr>
                <w:ilvl w:val="0"/>
                <w:numId w:val="15"/>
              </w:numPr>
              <w:ind w:left="357" w:right="238" w:hanging="357"/>
              <w:rPr>
                <w:rFonts w:asciiTheme="majorHAnsi" w:eastAsia="Times New Roman" w:hAnsiTheme="majorHAnsi" w:cs="Arial"/>
                <w:color w:val="000000" w:themeColor="text1"/>
                <w:lang w:eastAsia="en-AU"/>
              </w:rPr>
            </w:pPr>
            <w:proofErr w:type="spellStart"/>
            <w:r w:rsidRPr="00F90D67">
              <w:rPr>
                <w:rFonts w:asciiTheme="majorHAnsi" w:eastAsia="Times New Roman" w:hAnsiTheme="majorHAnsi" w:cs="Arial"/>
                <w:color w:val="000000" w:themeColor="text1"/>
                <w:lang w:eastAsia="en-AU"/>
              </w:rPr>
              <w:t>Hypoglycaemia</w:t>
            </w:r>
            <w:proofErr w:type="spellEnd"/>
            <w:r w:rsidRPr="00F90D67">
              <w:rPr>
                <w:rFonts w:asciiTheme="majorHAnsi" w:eastAsia="Times New Roman" w:hAnsiTheme="majorHAnsi" w:cs="Arial"/>
                <w:color w:val="000000" w:themeColor="text1"/>
                <w:lang w:eastAsia="en-AU"/>
              </w:rPr>
              <w:t xml:space="preserve"> is often referred to as a ‘hypo’. It can be caused by:</w:t>
            </w:r>
          </w:p>
          <w:p w14:paraId="75180674" w14:textId="77777777" w:rsidR="007F18D8" w:rsidRPr="00F90D67" w:rsidRDefault="007F18D8" w:rsidP="007F18D8">
            <w:pPr>
              <w:numPr>
                <w:ilvl w:val="0"/>
                <w:numId w:val="16"/>
              </w:numPr>
              <w:ind w:left="1434" w:right="238" w:hanging="357"/>
              <w:rPr>
                <w:rFonts w:asciiTheme="majorHAnsi" w:eastAsia="Times New Roman" w:hAnsiTheme="majorHAnsi" w:cs="Arial"/>
                <w:color w:val="000000" w:themeColor="text1"/>
                <w:lang w:eastAsia="en-AU"/>
              </w:rPr>
            </w:pPr>
            <w:r w:rsidRPr="00F90D67">
              <w:rPr>
                <w:rFonts w:asciiTheme="majorHAnsi" w:eastAsia="Times New Roman" w:hAnsiTheme="majorHAnsi" w:cs="Arial"/>
                <w:color w:val="000000" w:themeColor="text1"/>
                <w:lang w:eastAsia="en-AU"/>
              </w:rPr>
              <w:t>too much insulin</w:t>
            </w:r>
          </w:p>
          <w:p w14:paraId="35BC7512" w14:textId="77777777" w:rsidR="007F18D8" w:rsidRPr="00F90D67" w:rsidRDefault="007F18D8" w:rsidP="007F18D8">
            <w:pPr>
              <w:numPr>
                <w:ilvl w:val="0"/>
                <w:numId w:val="16"/>
              </w:numPr>
              <w:ind w:left="1434" w:right="238" w:hanging="357"/>
              <w:rPr>
                <w:rFonts w:asciiTheme="majorHAnsi" w:eastAsia="Times New Roman" w:hAnsiTheme="majorHAnsi" w:cs="Arial"/>
                <w:color w:val="000000" w:themeColor="text1"/>
                <w:lang w:eastAsia="en-AU"/>
              </w:rPr>
            </w:pPr>
            <w:r w:rsidRPr="00F90D67">
              <w:rPr>
                <w:rFonts w:asciiTheme="majorHAnsi" w:eastAsia="Times New Roman" w:hAnsiTheme="majorHAnsi" w:cs="Arial"/>
                <w:color w:val="000000" w:themeColor="text1"/>
                <w:lang w:eastAsia="en-AU"/>
              </w:rPr>
              <w:t>delaying a meal</w:t>
            </w:r>
          </w:p>
          <w:p w14:paraId="19E400CB" w14:textId="77777777" w:rsidR="007F18D8" w:rsidRPr="00F90D67" w:rsidRDefault="007F18D8" w:rsidP="007F18D8">
            <w:pPr>
              <w:numPr>
                <w:ilvl w:val="0"/>
                <w:numId w:val="16"/>
              </w:numPr>
              <w:ind w:left="1434" w:right="238" w:hanging="357"/>
              <w:rPr>
                <w:rFonts w:asciiTheme="majorHAnsi" w:eastAsia="Times New Roman" w:hAnsiTheme="majorHAnsi" w:cs="Arial"/>
                <w:color w:val="000000" w:themeColor="text1"/>
                <w:lang w:eastAsia="en-AU"/>
              </w:rPr>
            </w:pPr>
            <w:r w:rsidRPr="00F90D67">
              <w:rPr>
                <w:rFonts w:asciiTheme="majorHAnsi" w:eastAsia="Times New Roman" w:hAnsiTheme="majorHAnsi" w:cs="Arial"/>
                <w:color w:val="000000" w:themeColor="text1"/>
                <w:lang w:eastAsia="en-AU"/>
              </w:rPr>
              <w:t>not enough food</w:t>
            </w:r>
          </w:p>
          <w:p w14:paraId="5AFF29A3" w14:textId="77777777" w:rsidR="007F18D8" w:rsidRPr="00F90D67" w:rsidRDefault="007F18D8" w:rsidP="007F18D8">
            <w:pPr>
              <w:numPr>
                <w:ilvl w:val="0"/>
                <w:numId w:val="16"/>
              </w:numPr>
              <w:ind w:left="1434" w:right="238" w:hanging="357"/>
              <w:rPr>
                <w:rFonts w:asciiTheme="majorHAnsi" w:eastAsia="Times New Roman" w:hAnsiTheme="majorHAnsi" w:cs="Arial"/>
                <w:color w:val="000000" w:themeColor="text1"/>
                <w:lang w:eastAsia="en-AU"/>
              </w:rPr>
            </w:pPr>
            <w:r w:rsidRPr="00F90D67">
              <w:rPr>
                <w:rFonts w:asciiTheme="majorHAnsi" w:eastAsia="Times New Roman" w:hAnsiTheme="majorHAnsi" w:cs="Arial"/>
                <w:color w:val="000000" w:themeColor="text1"/>
                <w:lang w:eastAsia="en-AU"/>
              </w:rPr>
              <w:t>unplanned or unusual exercise</w:t>
            </w:r>
          </w:p>
          <w:p w14:paraId="09ED2D68" w14:textId="77777777" w:rsidR="007F18D8" w:rsidRPr="00F90D67" w:rsidRDefault="007F18D8" w:rsidP="0090657D">
            <w:pPr>
              <w:ind w:left="1434" w:right="238"/>
              <w:rPr>
                <w:rFonts w:asciiTheme="majorHAnsi" w:eastAsia="Times New Roman" w:hAnsiTheme="majorHAnsi" w:cs="Arial"/>
                <w:color w:val="000000" w:themeColor="text1"/>
                <w:lang w:eastAsia="en-AU"/>
              </w:rPr>
            </w:pPr>
          </w:p>
          <w:p w14:paraId="6AF3A46D" w14:textId="77777777" w:rsidR="007F18D8" w:rsidRPr="00F90D67" w:rsidRDefault="007F18D8" w:rsidP="007F18D8">
            <w:pPr>
              <w:numPr>
                <w:ilvl w:val="0"/>
                <w:numId w:val="15"/>
              </w:numPr>
              <w:ind w:right="95"/>
              <w:jc w:val="both"/>
              <w:rPr>
                <w:rFonts w:asciiTheme="majorHAnsi" w:eastAsia="Times New Roman" w:hAnsiTheme="majorHAnsi" w:cs="Arial"/>
                <w:color w:val="000000" w:themeColor="text1"/>
                <w:lang w:eastAsia="en-AU"/>
              </w:rPr>
            </w:pPr>
            <w:r w:rsidRPr="00F90D67">
              <w:rPr>
                <w:rFonts w:asciiTheme="majorHAnsi" w:eastAsia="Times New Roman" w:hAnsiTheme="majorHAnsi" w:cs="Arial"/>
                <w:color w:val="000000" w:themeColor="text1"/>
                <w:lang w:eastAsia="en-AU"/>
              </w:rPr>
              <w:t xml:space="preserve">It is important to treat </w:t>
            </w:r>
            <w:proofErr w:type="spellStart"/>
            <w:r w:rsidRPr="00F90D67">
              <w:rPr>
                <w:rFonts w:asciiTheme="majorHAnsi" w:eastAsia="Times New Roman" w:hAnsiTheme="majorHAnsi" w:cs="Arial"/>
                <w:color w:val="000000" w:themeColor="text1"/>
                <w:lang w:eastAsia="en-AU"/>
              </w:rPr>
              <w:t>hypoglycaemia</w:t>
            </w:r>
            <w:proofErr w:type="spellEnd"/>
            <w:r w:rsidRPr="00F90D67">
              <w:rPr>
                <w:rFonts w:asciiTheme="majorHAnsi" w:eastAsia="Times New Roman" w:hAnsiTheme="majorHAnsi" w:cs="Arial"/>
                <w:color w:val="000000" w:themeColor="text1"/>
                <w:lang w:eastAsia="en-AU"/>
              </w:rPr>
              <w:t xml:space="preserve"> promptly and appropriately to prevent the blood glucose level from falling even lower, as very low levels can lead to loss of consciousness and convulsions.</w:t>
            </w:r>
          </w:p>
          <w:p w14:paraId="1FF7EBE6" w14:textId="77777777" w:rsidR="007F18D8" w:rsidRPr="00F90D67" w:rsidRDefault="007F18D8" w:rsidP="0090657D">
            <w:pPr>
              <w:ind w:left="360" w:right="95"/>
              <w:jc w:val="both"/>
              <w:rPr>
                <w:rFonts w:asciiTheme="majorHAnsi" w:eastAsia="Times New Roman" w:hAnsiTheme="majorHAnsi" w:cs="Arial"/>
                <w:color w:val="000000" w:themeColor="text1"/>
                <w:lang w:eastAsia="en-AU"/>
              </w:rPr>
            </w:pPr>
          </w:p>
          <w:p w14:paraId="0521AB9A" w14:textId="28DF9CE8" w:rsidR="007F18D8" w:rsidRPr="00F90D67" w:rsidRDefault="007F18D8" w:rsidP="007F18D8">
            <w:pPr>
              <w:numPr>
                <w:ilvl w:val="0"/>
                <w:numId w:val="15"/>
              </w:numPr>
              <w:ind w:right="95"/>
              <w:jc w:val="both"/>
              <w:rPr>
                <w:rFonts w:asciiTheme="majorHAnsi" w:hAnsiTheme="majorHAnsi" w:cs="Arial"/>
                <w:color w:val="000000" w:themeColor="text1"/>
              </w:rPr>
            </w:pPr>
            <w:r w:rsidRPr="00F90D67">
              <w:rPr>
                <w:rFonts w:asciiTheme="majorHAnsi" w:eastAsia="Times New Roman" w:hAnsiTheme="majorHAnsi" w:cs="Arial"/>
                <w:color w:val="000000" w:themeColor="text1"/>
                <w:lang w:eastAsia="en-AU"/>
              </w:rPr>
              <w:t>The child’s diabetes management plan will provide specific guidance for preventing and treating a ‘hypo’.</w:t>
            </w:r>
          </w:p>
          <w:p w14:paraId="77C0ECA3" w14:textId="77777777" w:rsidR="007F18D8" w:rsidRPr="00F90D67" w:rsidRDefault="007F18D8" w:rsidP="0090657D">
            <w:pPr>
              <w:ind w:left="360"/>
              <w:rPr>
                <w:rFonts w:asciiTheme="majorHAnsi" w:hAnsiTheme="majorHAnsi" w:cs="Arial"/>
                <w:color w:val="000000" w:themeColor="text1"/>
              </w:rPr>
            </w:pPr>
          </w:p>
        </w:tc>
      </w:tr>
      <w:tr w:rsidR="007F18D8" w:rsidRPr="00F90D67" w14:paraId="69BF5A89" w14:textId="77777777" w:rsidTr="0090657D">
        <w:tc>
          <w:tcPr>
            <w:tcW w:w="1951" w:type="dxa"/>
          </w:tcPr>
          <w:p w14:paraId="0DCF88AD" w14:textId="77777777" w:rsidR="007F18D8" w:rsidRPr="00F90D67" w:rsidRDefault="007F18D8" w:rsidP="0090657D">
            <w:pPr>
              <w:rPr>
                <w:rFonts w:asciiTheme="majorHAnsi" w:hAnsiTheme="majorHAnsi" w:cs="Arial"/>
                <w:color w:val="000000" w:themeColor="text1"/>
              </w:rPr>
            </w:pPr>
            <w:proofErr w:type="spellStart"/>
            <w:r w:rsidRPr="00F90D67">
              <w:rPr>
                <w:rFonts w:asciiTheme="majorHAnsi" w:hAnsiTheme="majorHAnsi" w:cs="Arial"/>
                <w:color w:val="000000" w:themeColor="text1"/>
              </w:rPr>
              <w:t>Hyperglycaemia</w:t>
            </w:r>
            <w:proofErr w:type="spellEnd"/>
            <w:r w:rsidRPr="00F90D67">
              <w:rPr>
                <w:rFonts w:asciiTheme="majorHAnsi" w:hAnsiTheme="majorHAnsi" w:cs="Arial"/>
                <w:color w:val="000000" w:themeColor="text1"/>
              </w:rPr>
              <w:t xml:space="preserve"> (high blood glucose levels):</w:t>
            </w:r>
          </w:p>
        </w:tc>
        <w:tc>
          <w:tcPr>
            <w:tcW w:w="7291" w:type="dxa"/>
          </w:tcPr>
          <w:p w14:paraId="6DBAFC68" w14:textId="77777777" w:rsidR="007F18D8" w:rsidRPr="00F90D67" w:rsidRDefault="007F18D8" w:rsidP="007F18D8">
            <w:pPr>
              <w:numPr>
                <w:ilvl w:val="0"/>
                <w:numId w:val="20"/>
              </w:numPr>
              <w:ind w:right="240"/>
              <w:jc w:val="both"/>
              <w:rPr>
                <w:rFonts w:asciiTheme="majorHAnsi" w:eastAsia="Times New Roman" w:hAnsiTheme="majorHAnsi" w:cs="Arial"/>
                <w:color w:val="000000" w:themeColor="text1"/>
                <w:lang w:eastAsia="en-AU"/>
              </w:rPr>
            </w:pPr>
            <w:proofErr w:type="spellStart"/>
            <w:r w:rsidRPr="00F90D67">
              <w:rPr>
                <w:rFonts w:asciiTheme="majorHAnsi" w:eastAsia="Times New Roman" w:hAnsiTheme="majorHAnsi" w:cs="Arial"/>
                <w:color w:val="000000" w:themeColor="text1"/>
                <w:lang w:eastAsia="en-AU"/>
              </w:rPr>
              <w:t>Hyperglycaemia</w:t>
            </w:r>
            <w:proofErr w:type="spellEnd"/>
            <w:r w:rsidRPr="00F90D67">
              <w:rPr>
                <w:rFonts w:asciiTheme="majorHAnsi" w:eastAsia="Times New Roman" w:hAnsiTheme="majorHAnsi" w:cs="Arial"/>
                <w:color w:val="000000" w:themeColor="text1"/>
                <w:lang w:eastAsia="en-AU"/>
              </w:rPr>
              <w:t xml:space="preserve"> occurs when blood glucose levels rise above 15mmol/L</w:t>
            </w:r>
          </w:p>
          <w:p w14:paraId="39721E63" w14:textId="77777777" w:rsidR="007F18D8" w:rsidRPr="00F90D67" w:rsidRDefault="007F18D8" w:rsidP="0090657D">
            <w:pPr>
              <w:jc w:val="both"/>
              <w:rPr>
                <w:rFonts w:asciiTheme="majorHAnsi" w:eastAsia="Times New Roman" w:hAnsiTheme="majorHAnsi" w:cs="Arial"/>
                <w:color w:val="000000" w:themeColor="text1"/>
                <w:lang w:eastAsia="en-AU"/>
              </w:rPr>
            </w:pPr>
          </w:p>
          <w:p w14:paraId="6A049880" w14:textId="77777777" w:rsidR="007F18D8" w:rsidRPr="00F90D67" w:rsidRDefault="007F18D8" w:rsidP="0090657D">
            <w:pPr>
              <w:jc w:val="both"/>
              <w:rPr>
                <w:rFonts w:asciiTheme="majorHAnsi" w:eastAsia="Times New Roman" w:hAnsiTheme="majorHAnsi" w:cs="Arial"/>
                <w:color w:val="000000" w:themeColor="text1"/>
                <w:lang w:eastAsia="en-AU"/>
              </w:rPr>
            </w:pPr>
            <w:proofErr w:type="spellStart"/>
            <w:r w:rsidRPr="00F90D67">
              <w:rPr>
                <w:rFonts w:asciiTheme="majorHAnsi" w:eastAsia="Times New Roman" w:hAnsiTheme="majorHAnsi" w:cs="Arial"/>
                <w:color w:val="000000" w:themeColor="text1"/>
                <w:lang w:eastAsia="en-AU"/>
              </w:rPr>
              <w:t>Hyperglycaemia</w:t>
            </w:r>
            <w:proofErr w:type="spellEnd"/>
            <w:r w:rsidRPr="00F90D67">
              <w:rPr>
                <w:rFonts w:asciiTheme="majorHAnsi" w:eastAsia="Times New Roman" w:hAnsiTheme="majorHAnsi" w:cs="Arial"/>
                <w:color w:val="000000" w:themeColor="text1"/>
                <w:lang w:eastAsia="en-AU"/>
              </w:rPr>
              <w:t xml:space="preserve"> symptoms can include increased thirst, tiredness, irritability, urinating more frequently. High blood glucose levels can also affect thinking, concentration, memory, problem solving and reasoning. It can be caused by:</w:t>
            </w:r>
          </w:p>
          <w:p w14:paraId="4D5B4CDA" w14:textId="77777777" w:rsidR="007F18D8" w:rsidRPr="00F90D67" w:rsidRDefault="007F18D8" w:rsidP="0090657D">
            <w:pPr>
              <w:rPr>
                <w:rFonts w:asciiTheme="majorHAnsi" w:eastAsia="Times New Roman" w:hAnsiTheme="majorHAnsi" w:cs="Arial"/>
                <w:color w:val="000000" w:themeColor="text1"/>
                <w:lang w:eastAsia="en-AU"/>
              </w:rPr>
            </w:pPr>
          </w:p>
          <w:p w14:paraId="42A025AE" w14:textId="77777777" w:rsidR="007F18D8" w:rsidRPr="00F90D67" w:rsidRDefault="007F18D8" w:rsidP="007F18D8">
            <w:pPr>
              <w:numPr>
                <w:ilvl w:val="0"/>
                <w:numId w:val="17"/>
              </w:numPr>
              <w:rPr>
                <w:rFonts w:asciiTheme="majorHAnsi" w:hAnsiTheme="majorHAnsi" w:cs="Arial"/>
                <w:color w:val="000000" w:themeColor="text1"/>
              </w:rPr>
            </w:pPr>
            <w:r w:rsidRPr="00F90D67">
              <w:rPr>
                <w:rFonts w:asciiTheme="majorHAnsi" w:eastAsia="Times New Roman" w:hAnsiTheme="majorHAnsi" w:cs="Arial"/>
                <w:color w:val="000000" w:themeColor="text1"/>
                <w:lang w:eastAsia="en-AU"/>
              </w:rPr>
              <w:t>insufficient insulin</w:t>
            </w:r>
          </w:p>
          <w:p w14:paraId="14D25FED" w14:textId="77777777" w:rsidR="007F18D8" w:rsidRPr="00F90D67" w:rsidRDefault="007F18D8" w:rsidP="007F18D8">
            <w:pPr>
              <w:numPr>
                <w:ilvl w:val="0"/>
                <w:numId w:val="17"/>
              </w:numPr>
              <w:rPr>
                <w:rFonts w:asciiTheme="majorHAnsi" w:hAnsiTheme="majorHAnsi" w:cs="Arial"/>
                <w:color w:val="000000" w:themeColor="text1"/>
              </w:rPr>
            </w:pPr>
            <w:r w:rsidRPr="00F90D67">
              <w:rPr>
                <w:rFonts w:asciiTheme="majorHAnsi" w:eastAsia="Times New Roman" w:hAnsiTheme="majorHAnsi" w:cs="Arial"/>
                <w:color w:val="000000" w:themeColor="text1"/>
                <w:lang w:eastAsia="en-AU"/>
              </w:rPr>
              <w:t>too much food</w:t>
            </w:r>
          </w:p>
          <w:p w14:paraId="65B6C729" w14:textId="77777777" w:rsidR="007F18D8" w:rsidRPr="00F90D67" w:rsidRDefault="007F18D8" w:rsidP="007F18D8">
            <w:pPr>
              <w:numPr>
                <w:ilvl w:val="0"/>
                <w:numId w:val="17"/>
              </w:numPr>
              <w:rPr>
                <w:rFonts w:asciiTheme="majorHAnsi" w:hAnsiTheme="majorHAnsi" w:cs="Arial"/>
                <w:color w:val="000000" w:themeColor="text1"/>
              </w:rPr>
            </w:pPr>
            <w:r w:rsidRPr="00F90D67">
              <w:rPr>
                <w:rFonts w:asciiTheme="majorHAnsi" w:eastAsia="Times New Roman" w:hAnsiTheme="majorHAnsi" w:cs="Arial"/>
                <w:color w:val="000000" w:themeColor="text1"/>
                <w:lang w:eastAsia="en-AU"/>
              </w:rPr>
              <w:t>common illness such as a cold</w:t>
            </w:r>
          </w:p>
          <w:p w14:paraId="0AEE0EED" w14:textId="1663498E" w:rsidR="007F18D8" w:rsidRPr="00AF5674" w:rsidRDefault="007F18D8" w:rsidP="00AF5674">
            <w:pPr>
              <w:numPr>
                <w:ilvl w:val="0"/>
                <w:numId w:val="17"/>
              </w:numPr>
              <w:rPr>
                <w:rFonts w:asciiTheme="majorHAnsi" w:hAnsiTheme="majorHAnsi" w:cs="Arial"/>
                <w:color w:val="000000" w:themeColor="text1"/>
              </w:rPr>
            </w:pPr>
            <w:r w:rsidRPr="00F90D67">
              <w:rPr>
                <w:rFonts w:asciiTheme="majorHAnsi" w:eastAsia="Times New Roman" w:hAnsiTheme="majorHAnsi" w:cs="Arial"/>
                <w:color w:val="000000" w:themeColor="text1"/>
                <w:lang w:eastAsia="en-AU"/>
              </w:rPr>
              <w:t>stress</w:t>
            </w:r>
          </w:p>
        </w:tc>
      </w:tr>
      <w:tr w:rsidR="007F18D8" w:rsidRPr="00F90D67" w14:paraId="0AD7250B" w14:textId="77777777" w:rsidTr="0090657D">
        <w:tc>
          <w:tcPr>
            <w:tcW w:w="1951" w:type="dxa"/>
          </w:tcPr>
          <w:p w14:paraId="6D011BB3" w14:textId="77777777" w:rsidR="007F18D8" w:rsidRPr="00F90D67" w:rsidRDefault="007F18D8" w:rsidP="0090657D">
            <w:pPr>
              <w:rPr>
                <w:rFonts w:asciiTheme="majorHAnsi" w:hAnsiTheme="majorHAnsi" w:cs="Arial"/>
                <w:color w:val="000000" w:themeColor="text1"/>
              </w:rPr>
            </w:pPr>
            <w:r w:rsidRPr="00F90D67">
              <w:rPr>
                <w:rFonts w:asciiTheme="majorHAnsi" w:hAnsiTheme="majorHAnsi" w:cs="Arial"/>
                <w:color w:val="000000" w:themeColor="text1"/>
              </w:rPr>
              <w:lastRenderedPageBreak/>
              <w:t>Insulin:</w:t>
            </w:r>
          </w:p>
        </w:tc>
        <w:tc>
          <w:tcPr>
            <w:tcW w:w="7291" w:type="dxa"/>
          </w:tcPr>
          <w:p w14:paraId="5E908B60" w14:textId="77777777" w:rsidR="007F18D8" w:rsidRPr="00F90D67" w:rsidRDefault="007F18D8" w:rsidP="007F18D8">
            <w:pPr>
              <w:pStyle w:val="ListParagraph"/>
              <w:numPr>
                <w:ilvl w:val="0"/>
                <w:numId w:val="29"/>
              </w:numPr>
              <w:contextualSpacing w:val="0"/>
              <w:jc w:val="both"/>
              <w:rPr>
                <w:rFonts w:asciiTheme="majorHAnsi" w:hAnsiTheme="majorHAnsi" w:cs="Arial"/>
                <w:color w:val="000000" w:themeColor="text1"/>
              </w:rPr>
            </w:pPr>
            <w:r w:rsidRPr="00F90D67">
              <w:rPr>
                <w:rFonts w:asciiTheme="majorHAnsi" w:hAnsiTheme="majorHAnsi" w:cs="Arial"/>
                <w:color w:val="000000" w:themeColor="text1"/>
              </w:rPr>
              <w:t>Medication prescribed and administered by injection or continuously by a pump device</w:t>
            </w:r>
          </w:p>
          <w:p w14:paraId="6A3FCAB3" w14:textId="77777777" w:rsidR="007F18D8" w:rsidRPr="00F90D67" w:rsidRDefault="007F18D8" w:rsidP="0090657D">
            <w:pPr>
              <w:pStyle w:val="ListParagraph"/>
              <w:ind w:left="360"/>
              <w:jc w:val="both"/>
              <w:rPr>
                <w:rFonts w:asciiTheme="majorHAnsi" w:hAnsiTheme="majorHAnsi" w:cs="Arial"/>
                <w:color w:val="000000" w:themeColor="text1"/>
              </w:rPr>
            </w:pPr>
          </w:p>
          <w:p w14:paraId="2C50134A" w14:textId="77777777" w:rsidR="007F18D8" w:rsidRPr="00F90D67" w:rsidRDefault="007F18D8" w:rsidP="007F18D8">
            <w:pPr>
              <w:pStyle w:val="ListParagraph"/>
              <w:numPr>
                <w:ilvl w:val="0"/>
                <w:numId w:val="29"/>
              </w:numPr>
              <w:contextualSpacing w:val="0"/>
              <w:jc w:val="both"/>
              <w:rPr>
                <w:rFonts w:asciiTheme="majorHAnsi" w:hAnsiTheme="majorHAnsi" w:cs="Arial"/>
                <w:color w:val="000000" w:themeColor="text1"/>
              </w:rPr>
            </w:pPr>
            <w:r w:rsidRPr="00F90D67">
              <w:rPr>
                <w:rFonts w:asciiTheme="majorHAnsi" w:hAnsiTheme="majorHAnsi" w:cs="Arial"/>
                <w:color w:val="000000" w:themeColor="text1"/>
              </w:rPr>
              <w:t xml:space="preserve">Lowers blood glucose levels </w:t>
            </w:r>
          </w:p>
          <w:p w14:paraId="1700C4B1" w14:textId="77777777" w:rsidR="007F18D8" w:rsidRPr="00F90D67" w:rsidRDefault="007F18D8" w:rsidP="0090657D">
            <w:pPr>
              <w:pStyle w:val="ListParagraph"/>
              <w:ind w:left="360"/>
              <w:jc w:val="both"/>
              <w:rPr>
                <w:rFonts w:asciiTheme="majorHAnsi" w:hAnsiTheme="majorHAnsi" w:cs="Arial"/>
                <w:color w:val="000000" w:themeColor="text1"/>
              </w:rPr>
            </w:pPr>
          </w:p>
          <w:p w14:paraId="138686BB" w14:textId="77777777" w:rsidR="007F18D8" w:rsidRPr="00F90D67" w:rsidRDefault="007F18D8" w:rsidP="007F18D8">
            <w:pPr>
              <w:pStyle w:val="ListParagraph"/>
              <w:numPr>
                <w:ilvl w:val="0"/>
                <w:numId w:val="29"/>
              </w:numPr>
              <w:contextualSpacing w:val="0"/>
              <w:jc w:val="both"/>
              <w:rPr>
                <w:rFonts w:asciiTheme="majorHAnsi" w:hAnsiTheme="majorHAnsi" w:cs="Arial"/>
                <w:color w:val="000000" w:themeColor="text1"/>
              </w:rPr>
            </w:pPr>
            <w:r w:rsidRPr="00F90D67">
              <w:rPr>
                <w:rFonts w:asciiTheme="majorHAnsi" w:hAnsiTheme="majorHAnsi" w:cs="Arial"/>
                <w:color w:val="000000" w:themeColor="text1"/>
              </w:rPr>
              <w:t>Allows glucose from food (carbohydrate) to be used as energy</w:t>
            </w:r>
          </w:p>
          <w:p w14:paraId="2AEB71E7" w14:textId="77777777" w:rsidR="007F18D8" w:rsidRPr="00F90D67" w:rsidRDefault="007F18D8" w:rsidP="0090657D">
            <w:pPr>
              <w:pStyle w:val="ListParagraph"/>
              <w:ind w:left="360"/>
              <w:jc w:val="both"/>
              <w:rPr>
                <w:rFonts w:asciiTheme="majorHAnsi" w:hAnsiTheme="majorHAnsi" w:cs="Arial"/>
                <w:color w:val="000000" w:themeColor="text1"/>
              </w:rPr>
            </w:pPr>
          </w:p>
          <w:p w14:paraId="257D66B6" w14:textId="77777777" w:rsidR="007F18D8" w:rsidRPr="00F90D67" w:rsidRDefault="007F18D8" w:rsidP="007F18D8">
            <w:pPr>
              <w:pStyle w:val="ListParagraph"/>
              <w:numPr>
                <w:ilvl w:val="0"/>
                <w:numId w:val="29"/>
              </w:numPr>
              <w:contextualSpacing w:val="0"/>
              <w:jc w:val="both"/>
              <w:rPr>
                <w:rFonts w:asciiTheme="majorHAnsi" w:hAnsiTheme="majorHAnsi" w:cs="Arial"/>
                <w:color w:val="000000" w:themeColor="text1"/>
              </w:rPr>
            </w:pPr>
            <w:r w:rsidRPr="00F90D67">
              <w:rPr>
                <w:rFonts w:asciiTheme="majorHAnsi" w:hAnsiTheme="majorHAnsi" w:cs="Arial"/>
                <w:color w:val="000000" w:themeColor="text1"/>
              </w:rPr>
              <w:t>Essential for life</w:t>
            </w:r>
          </w:p>
          <w:p w14:paraId="56DA2C02" w14:textId="77777777" w:rsidR="007F18D8" w:rsidRPr="00F90D67" w:rsidRDefault="007F18D8" w:rsidP="0090657D">
            <w:pPr>
              <w:pStyle w:val="ListParagraph"/>
              <w:ind w:left="601"/>
              <w:rPr>
                <w:rFonts w:asciiTheme="majorHAnsi" w:hAnsiTheme="majorHAnsi" w:cs="Arial"/>
                <w:color w:val="000000" w:themeColor="text1"/>
              </w:rPr>
            </w:pPr>
          </w:p>
        </w:tc>
      </w:tr>
      <w:tr w:rsidR="007F18D8" w:rsidRPr="00F90D67" w14:paraId="164160FF" w14:textId="77777777" w:rsidTr="0090657D">
        <w:tc>
          <w:tcPr>
            <w:tcW w:w="1951" w:type="dxa"/>
          </w:tcPr>
          <w:p w14:paraId="7AB4C214" w14:textId="77777777" w:rsidR="007F18D8" w:rsidRPr="00F90D67" w:rsidRDefault="007F18D8" w:rsidP="0090657D">
            <w:pPr>
              <w:rPr>
                <w:rFonts w:asciiTheme="majorHAnsi" w:hAnsiTheme="majorHAnsi" w:cs="Arial"/>
                <w:color w:val="000000" w:themeColor="text1"/>
              </w:rPr>
            </w:pPr>
            <w:r w:rsidRPr="00F90D67">
              <w:rPr>
                <w:rFonts w:asciiTheme="majorHAnsi" w:hAnsiTheme="majorHAnsi" w:cs="Arial"/>
                <w:color w:val="000000" w:themeColor="text1"/>
              </w:rPr>
              <w:t>Blood Glucose Meter:</w:t>
            </w:r>
          </w:p>
        </w:tc>
        <w:tc>
          <w:tcPr>
            <w:tcW w:w="7291" w:type="dxa"/>
          </w:tcPr>
          <w:p w14:paraId="0386641E" w14:textId="77777777" w:rsidR="007F18D8" w:rsidRPr="00F90D67" w:rsidRDefault="007F18D8" w:rsidP="007F18D8">
            <w:pPr>
              <w:pStyle w:val="ListParagraph"/>
              <w:numPr>
                <w:ilvl w:val="0"/>
                <w:numId w:val="30"/>
              </w:numPr>
              <w:contextualSpacing w:val="0"/>
              <w:jc w:val="both"/>
              <w:rPr>
                <w:rFonts w:asciiTheme="majorHAnsi" w:hAnsiTheme="majorHAnsi" w:cs="Arial"/>
                <w:color w:val="000000" w:themeColor="text1"/>
              </w:rPr>
            </w:pPr>
            <w:r w:rsidRPr="00F90D67">
              <w:rPr>
                <w:rFonts w:asciiTheme="majorHAnsi" w:hAnsiTheme="majorHAnsi" w:cs="Arial"/>
                <w:color w:val="000000" w:themeColor="text1"/>
              </w:rPr>
              <w:t>A small device used to check a small blood drop sample for blood glucose level</w:t>
            </w:r>
          </w:p>
          <w:p w14:paraId="55BB8746" w14:textId="77777777" w:rsidR="007F18D8" w:rsidRPr="00F90D67" w:rsidRDefault="007F18D8" w:rsidP="0090657D">
            <w:pPr>
              <w:pStyle w:val="ListParagraph"/>
              <w:tabs>
                <w:tab w:val="num" w:pos="459"/>
              </w:tabs>
              <w:ind w:left="459" w:hanging="425"/>
              <w:rPr>
                <w:rFonts w:asciiTheme="majorHAnsi" w:hAnsiTheme="majorHAnsi" w:cs="Arial"/>
                <w:color w:val="000000" w:themeColor="text1"/>
              </w:rPr>
            </w:pPr>
          </w:p>
        </w:tc>
      </w:tr>
      <w:tr w:rsidR="007F18D8" w:rsidRPr="00F90D67" w14:paraId="0CB0FED6" w14:textId="77777777" w:rsidTr="0090657D">
        <w:tc>
          <w:tcPr>
            <w:tcW w:w="1951" w:type="dxa"/>
          </w:tcPr>
          <w:p w14:paraId="6532E4EF" w14:textId="77777777" w:rsidR="007F18D8" w:rsidRPr="00F90D67" w:rsidRDefault="007F18D8" w:rsidP="0090657D">
            <w:pPr>
              <w:rPr>
                <w:rFonts w:asciiTheme="majorHAnsi" w:hAnsiTheme="majorHAnsi" w:cs="Arial"/>
                <w:color w:val="000000" w:themeColor="text1"/>
              </w:rPr>
            </w:pPr>
            <w:r w:rsidRPr="00F90D67">
              <w:rPr>
                <w:rFonts w:asciiTheme="majorHAnsi" w:hAnsiTheme="majorHAnsi" w:cs="Arial"/>
                <w:color w:val="000000" w:themeColor="text1"/>
              </w:rPr>
              <w:t>Insulin pump:</w:t>
            </w:r>
          </w:p>
        </w:tc>
        <w:tc>
          <w:tcPr>
            <w:tcW w:w="7291" w:type="dxa"/>
          </w:tcPr>
          <w:p w14:paraId="6C859DE8" w14:textId="77777777" w:rsidR="007F18D8" w:rsidRPr="00F90D67" w:rsidRDefault="007F18D8" w:rsidP="007F18D8">
            <w:pPr>
              <w:numPr>
                <w:ilvl w:val="0"/>
                <w:numId w:val="30"/>
              </w:numPr>
              <w:ind w:left="357" w:hanging="357"/>
              <w:jc w:val="both"/>
              <w:rPr>
                <w:rFonts w:asciiTheme="majorHAnsi" w:hAnsiTheme="majorHAnsi" w:cs="Arial"/>
                <w:color w:val="000000" w:themeColor="text1"/>
              </w:rPr>
            </w:pPr>
            <w:r w:rsidRPr="00F90D67">
              <w:rPr>
                <w:rFonts w:asciiTheme="majorHAnsi" w:hAnsiTheme="majorHAnsi" w:cs="Arial"/>
                <w:color w:val="000000" w:themeColor="text1"/>
              </w:rPr>
              <w:t xml:space="preserve">A small </w:t>
            </w:r>
            <w:proofErr w:type="spellStart"/>
            <w:r w:rsidRPr="00F90D67">
              <w:rPr>
                <w:rFonts w:asciiTheme="majorHAnsi" w:hAnsiTheme="majorHAnsi" w:cs="Arial"/>
                <w:color w:val="000000" w:themeColor="text1"/>
              </w:rPr>
              <w:t>computerised</w:t>
            </w:r>
            <w:proofErr w:type="spellEnd"/>
            <w:r w:rsidRPr="00F90D67">
              <w:rPr>
                <w:rFonts w:asciiTheme="majorHAnsi" w:hAnsiTheme="majorHAnsi" w:cs="Arial"/>
                <w:color w:val="000000" w:themeColor="text1"/>
              </w:rPr>
              <w:t xml:space="preserve"> device, connected to the child via an infusion line inserted under the skin, to deliver insulin constantly</w:t>
            </w:r>
          </w:p>
          <w:p w14:paraId="5D07BB80" w14:textId="77777777" w:rsidR="007F18D8" w:rsidRPr="00F90D67" w:rsidRDefault="007F18D8" w:rsidP="0090657D">
            <w:pPr>
              <w:ind w:left="459"/>
              <w:jc w:val="both"/>
              <w:rPr>
                <w:rFonts w:asciiTheme="majorHAnsi" w:hAnsiTheme="majorHAnsi" w:cs="Arial"/>
                <w:color w:val="000000" w:themeColor="text1"/>
              </w:rPr>
            </w:pPr>
          </w:p>
        </w:tc>
      </w:tr>
      <w:tr w:rsidR="007F18D8" w:rsidRPr="00F90D67" w14:paraId="0CFC8093" w14:textId="77777777" w:rsidTr="0090657D">
        <w:tc>
          <w:tcPr>
            <w:tcW w:w="1951" w:type="dxa"/>
          </w:tcPr>
          <w:p w14:paraId="7D2D0957" w14:textId="77777777" w:rsidR="007F18D8" w:rsidRPr="00F90D67" w:rsidRDefault="007F18D8" w:rsidP="0090657D">
            <w:pPr>
              <w:rPr>
                <w:rFonts w:asciiTheme="majorHAnsi" w:hAnsiTheme="majorHAnsi" w:cs="Arial"/>
                <w:color w:val="000000" w:themeColor="text1"/>
              </w:rPr>
            </w:pPr>
            <w:r w:rsidRPr="00F90D67">
              <w:rPr>
                <w:rFonts w:asciiTheme="majorHAnsi" w:hAnsiTheme="majorHAnsi" w:cs="Arial"/>
                <w:color w:val="000000" w:themeColor="text1"/>
              </w:rPr>
              <w:t>Ketones:</w:t>
            </w:r>
          </w:p>
        </w:tc>
        <w:tc>
          <w:tcPr>
            <w:tcW w:w="7291" w:type="dxa"/>
          </w:tcPr>
          <w:p w14:paraId="43CC5840" w14:textId="77777777" w:rsidR="007F18D8" w:rsidRPr="00F90D67" w:rsidRDefault="007F18D8" w:rsidP="007F18D8">
            <w:pPr>
              <w:numPr>
                <w:ilvl w:val="0"/>
                <w:numId w:val="20"/>
              </w:numPr>
              <w:tabs>
                <w:tab w:val="num" w:pos="459"/>
              </w:tabs>
              <w:ind w:left="459" w:hanging="425"/>
              <w:rPr>
                <w:rFonts w:asciiTheme="majorHAnsi" w:hAnsiTheme="majorHAnsi" w:cs="Arial"/>
                <w:color w:val="000000" w:themeColor="text1"/>
              </w:rPr>
            </w:pPr>
            <w:r w:rsidRPr="00F90D67">
              <w:rPr>
                <w:rFonts w:asciiTheme="majorHAnsi" w:hAnsiTheme="majorHAnsi" w:cs="Arial"/>
                <w:color w:val="000000" w:themeColor="text1"/>
              </w:rPr>
              <w:t xml:space="preserve">Occur when there is insufficient insulin in body </w:t>
            </w:r>
          </w:p>
          <w:p w14:paraId="11625CA7" w14:textId="77777777" w:rsidR="007F18D8" w:rsidRPr="00F90D67" w:rsidRDefault="007F18D8" w:rsidP="0090657D">
            <w:pPr>
              <w:ind w:left="459"/>
              <w:rPr>
                <w:rFonts w:asciiTheme="majorHAnsi" w:hAnsiTheme="majorHAnsi" w:cs="Arial"/>
                <w:color w:val="000000" w:themeColor="text1"/>
              </w:rPr>
            </w:pPr>
          </w:p>
          <w:p w14:paraId="05893E80" w14:textId="77777777" w:rsidR="007F18D8" w:rsidRPr="00F90D67" w:rsidRDefault="007F18D8" w:rsidP="007F18D8">
            <w:pPr>
              <w:numPr>
                <w:ilvl w:val="0"/>
                <w:numId w:val="20"/>
              </w:numPr>
              <w:tabs>
                <w:tab w:val="num" w:pos="459"/>
              </w:tabs>
              <w:ind w:left="459" w:hanging="425"/>
              <w:rPr>
                <w:rFonts w:asciiTheme="majorHAnsi" w:hAnsiTheme="majorHAnsi" w:cs="Arial"/>
                <w:color w:val="000000" w:themeColor="text1"/>
              </w:rPr>
            </w:pPr>
            <w:r w:rsidRPr="00F90D67">
              <w:rPr>
                <w:rFonts w:asciiTheme="majorHAnsi" w:hAnsiTheme="majorHAnsi" w:cs="Arial"/>
                <w:color w:val="000000" w:themeColor="text1"/>
              </w:rPr>
              <w:t>At high levels can make children very sick</w:t>
            </w:r>
          </w:p>
          <w:p w14:paraId="7D2F6114" w14:textId="77777777" w:rsidR="007F18D8" w:rsidRPr="00F90D67" w:rsidRDefault="007F18D8" w:rsidP="0090657D">
            <w:pPr>
              <w:ind w:left="459"/>
              <w:rPr>
                <w:rFonts w:asciiTheme="majorHAnsi" w:hAnsiTheme="majorHAnsi" w:cs="Arial"/>
                <w:color w:val="000000" w:themeColor="text1"/>
              </w:rPr>
            </w:pPr>
          </w:p>
          <w:p w14:paraId="1DAC3F64" w14:textId="77777777" w:rsidR="007F18D8" w:rsidRPr="00F90D67" w:rsidRDefault="007F18D8" w:rsidP="007F18D8">
            <w:pPr>
              <w:numPr>
                <w:ilvl w:val="0"/>
                <w:numId w:val="20"/>
              </w:numPr>
              <w:tabs>
                <w:tab w:val="num" w:pos="459"/>
              </w:tabs>
              <w:ind w:left="459" w:hanging="425"/>
              <w:rPr>
                <w:rFonts w:asciiTheme="majorHAnsi" w:hAnsiTheme="majorHAnsi" w:cs="Arial"/>
                <w:color w:val="000000" w:themeColor="text1"/>
              </w:rPr>
            </w:pPr>
            <w:r w:rsidRPr="00F90D67">
              <w:rPr>
                <w:rFonts w:asciiTheme="majorHAnsi" w:hAnsiTheme="majorHAnsi" w:cs="Arial"/>
                <w:color w:val="000000" w:themeColor="text1"/>
              </w:rPr>
              <w:t>Extra insulin required (given by parent) when ketone levels&gt;0.6 mmol/L on pump, or &gt;1.0 mmol/L if on injected insulin</w:t>
            </w:r>
          </w:p>
          <w:p w14:paraId="7408B45E" w14:textId="77777777" w:rsidR="007F18D8" w:rsidRPr="00F90D67" w:rsidRDefault="007F18D8" w:rsidP="0090657D">
            <w:pPr>
              <w:ind w:left="459"/>
              <w:rPr>
                <w:rFonts w:asciiTheme="majorHAnsi" w:hAnsiTheme="majorHAnsi" w:cs="Arial"/>
                <w:color w:val="000000" w:themeColor="text1"/>
              </w:rPr>
            </w:pPr>
          </w:p>
        </w:tc>
      </w:tr>
    </w:tbl>
    <w:p w14:paraId="4DDD35C8" w14:textId="77777777" w:rsidR="007F18D8" w:rsidRPr="00F90D67" w:rsidRDefault="007F18D8" w:rsidP="007F18D8">
      <w:pPr>
        <w:rPr>
          <w:rFonts w:asciiTheme="majorHAnsi" w:hAnsiTheme="majorHAnsi" w:cs="Arial"/>
          <w:b/>
          <w:color w:val="000000" w:themeColor="text1"/>
        </w:rPr>
      </w:pPr>
    </w:p>
    <w:p w14:paraId="3A652434" w14:textId="77777777" w:rsidR="007F18D8" w:rsidRPr="00F90D67" w:rsidRDefault="007F18D8" w:rsidP="007F18D8">
      <w:pPr>
        <w:rPr>
          <w:rFonts w:asciiTheme="majorHAnsi" w:hAnsiTheme="majorHAnsi" w:cs="Arial"/>
          <w:b/>
          <w:color w:val="000000" w:themeColor="text1"/>
        </w:rPr>
      </w:pPr>
    </w:p>
    <w:p w14:paraId="317ABD4E" w14:textId="77777777" w:rsidR="007F18D8" w:rsidRPr="00F90D67" w:rsidRDefault="007F18D8" w:rsidP="007F18D8">
      <w:pPr>
        <w:shd w:val="clear" w:color="auto" w:fill="FFFFFF"/>
        <w:jc w:val="both"/>
        <w:rPr>
          <w:rFonts w:asciiTheme="majorHAnsi" w:eastAsia="Times New Roman" w:hAnsiTheme="majorHAnsi" w:cs="Arial"/>
          <w:color w:val="000000" w:themeColor="text1"/>
          <w:lang w:eastAsia="en-AU"/>
        </w:rPr>
      </w:pPr>
    </w:p>
    <w:p w14:paraId="4CBD36B2" w14:textId="12C0C421" w:rsidR="007F18D8" w:rsidRPr="00F90D67" w:rsidRDefault="007F18D8" w:rsidP="007F18D8">
      <w:pPr>
        <w:shd w:val="clear" w:color="auto" w:fill="FFFFFF"/>
        <w:rPr>
          <w:rFonts w:asciiTheme="majorHAnsi" w:eastAsia="Times New Roman" w:hAnsiTheme="majorHAnsi" w:cs="Arial"/>
          <w:b/>
          <w:color w:val="000000" w:themeColor="text1"/>
          <w:lang w:eastAsia="en-AU"/>
        </w:rPr>
      </w:pPr>
      <w:r w:rsidRPr="00F90D67">
        <w:rPr>
          <w:rFonts w:asciiTheme="majorHAnsi" w:eastAsia="Times New Roman" w:hAnsiTheme="majorHAnsi" w:cs="Arial"/>
          <w:b/>
          <w:color w:val="000000" w:themeColor="text1"/>
          <w:lang w:eastAsia="en-AU"/>
        </w:rPr>
        <w:t xml:space="preserve">Key points for education and care service </w:t>
      </w:r>
      <w:r w:rsidR="00F8485B" w:rsidRPr="00F90D67">
        <w:rPr>
          <w:rFonts w:asciiTheme="majorHAnsi" w:eastAsia="Times New Roman" w:hAnsiTheme="majorHAnsi" w:cs="Arial"/>
          <w:b/>
          <w:color w:val="000000" w:themeColor="text1"/>
          <w:lang w:eastAsia="en-AU"/>
        </w:rPr>
        <w:t>educators/</w:t>
      </w:r>
      <w:r w:rsidRPr="00F90D67">
        <w:rPr>
          <w:rFonts w:asciiTheme="majorHAnsi" w:eastAsia="Times New Roman" w:hAnsiTheme="majorHAnsi" w:cs="Arial"/>
          <w:b/>
          <w:color w:val="000000" w:themeColor="text1"/>
          <w:lang w:eastAsia="en-AU"/>
        </w:rPr>
        <w:t>staff members to support children with type 1 diabetes are:</w:t>
      </w:r>
    </w:p>
    <w:p w14:paraId="11E830F2" w14:textId="77777777" w:rsidR="007F18D8" w:rsidRPr="00F90D67" w:rsidRDefault="007F18D8" w:rsidP="007F18D8">
      <w:pPr>
        <w:shd w:val="clear" w:color="auto" w:fill="FFFFFF"/>
        <w:rPr>
          <w:rFonts w:asciiTheme="majorHAnsi" w:eastAsia="Times New Roman" w:hAnsiTheme="majorHAnsi" w:cs="Arial"/>
          <w:color w:val="000000" w:themeColor="text1"/>
          <w:lang w:eastAsia="en-AU"/>
        </w:rPr>
      </w:pPr>
    </w:p>
    <w:p w14:paraId="13AA6512" w14:textId="0830E801" w:rsidR="007F18D8" w:rsidRPr="00F90D67" w:rsidRDefault="007F18D8" w:rsidP="007F18D8">
      <w:pPr>
        <w:numPr>
          <w:ilvl w:val="0"/>
          <w:numId w:val="18"/>
        </w:numPr>
        <w:shd w:val="clear" w:color="auto" w:fill="FFFFFF"/>
        <w:ind w:left="357" w:right="431" w:hanging="357"/>
        <w:jc w:val="both"/>
        <w:rPr>
          <w:rFonts w:asciiTheme="majorHAnsi" w:eastAsia="Times New Roman" w:hAnsiTheme="majorHAnsi" w:cs="Arial"/>
          <w:color w:val="000000" w:themeColor="text1"/>
          <w:lang w:eastAsia="en-AU"/>
        </w:rPr>
      </w:pPr>
      <w:r w:rsidRPr="00F90D67">
        <w:rPr>
          <w:rFonts w:asciiTheme="majorHAnsi" w:eastAsia="Times New Roman" w:hAnsiTheme="majorHAnsi" w:cs="Arial"/>
          <w:color w:val="000000" w:themeColor="text1"/>
          <w:lang w:eastAsia="en-AU"/>
        </w:rPr>
        <w:t>Follow the education and care service medical conditions policy and procedures for medical emergencies for children with type 1 diabetes</w:t>
      </w:r>
      <w:r w:rsidR="00F8485B" w:rsidRPr="00F90D67">
        <w:rPr>
          <w:rFonts w:asciiTheme="majorHAnsi" w:eastAsia="Times New Roman" w:hAnsiTheme="majorHAnsi" w:cs="Arial"/>
          <w:color w:val="000000" w:themeColor="text1"/>
          <w:lang w:eastAsia="en-AU"/>
        </w:rPr>
        <w:t>.</w:t>
      </w:r>
    </w:p>
    <w:p w14:paraId="0AF41D03" w14:textId="0FF7EF97" w:rsidR="007F18D8" w:rsidRPr="00F90D67" w:rsidRDefault="007F18D8" w:rsidP="007F18D8">
      <w:pPr>
        <w:numPr>
          <w:ilvl w:val="0"/>
          <w:numId w:val="18"/>
        </w:numPr>
        <w:shd w:val="clear" w:color="auto" w:fill="FFFFFF"/>
        <w:ind w:left="357" w:right="431" w:hanging="357"/>
        <w:jc w:val="both"/>
        <w:rPr>
          <w:rFonts w:asciiTheme="majorHAnsi" w:eastAsia="Times New Roman" w:hAnsiTheme="majorHAnsi" w:cs="Arial"/>
          <w:color w:val="000000" w:themeColor="text1"/>
          <w:lang w:eastAsia="en-AU"/>
        </w:rPr>
      </w:pPr>
      <w:r w:rsidRPr="00F90D67">
        <w:rPr>
          <w:rFonts w:asciiTheme="majorHAnsi" w:eastAsia="Times New Roman" w:hAnsiTheme="majorHAnsi" w:cs="Arial"/>
          <w:color w:val="000000" w:themeColor="text1"/>
          <w:lang w:eastAsia="en-AU"/>
        </w:rPr>
        <w:t xml:space="preserve">Parents/guardians should notify the </w:t>
      </w:r>
      <w:r w:rsidR="00F8485B" w:rsidRPr="00F90D67">
        <w:rPr>
          <w:rFonts w:asciiTheme="majorHAnsi" w:eastAsia="Times New Roman" w:hAnsiTheme="majorHAnsi" w:cs="Arial"/>
          <w:color w:val="000000" w:themeColor="text1"/>
          <w:lang w:eastAsia="en-AU"/>
        </w:rPr>
        <w:t>S</w:t>
      </w:r>
      <w:r w:rsidRPr="00F90D67">
        <w:rPr>
          <w:rFonts w:asciiTheme="majorHAnsi" w:eastAsia="Times New Roman" w:hAnsiTheme="majorHAnsi" w:cs="Arial"/>
          <w:color w:val="000000" w:themeColor="text1"/>
          <w:lang w:eastAsia="en-AU"/>
        </w:rPr>
        <w:t>ervice immediately about any changes to the child’s individual diabetes management plan</w:t>
      </w:r>
      <w:r w:rsidR="00F8485B" w:rsidRPr="00F90D67">
        <w:rPr>
          <w:rFonts w:asciiTheme="majorHAnsi" w:eastAsia="Times New Roman" w:hAnsiTheme="majorHAnsi" w:cs="Arial"/>
          <w:color w:val="000000" w:themeColor="text1"/>
          <w:lang w:eastAsia="en-AU"/>
        </w:rPr>
        <w:t>.</w:t>
      </w:r>
    </w:p>
    <w:p w14:paraId="5209BBC7" w14:textId="35AF1FD7" w:rsidR="007F18D8" w:rsidRPr="00F90D67" w:rsidRDefault="007F18D8" w:rsidP="007F18D8">
      <w:pPr>
        <w:numPr>
          <w:ilvl w:val="0"/>
          <w:numId w:val="18"/>
        </w:numPr>
        <w:shd w:val="clear" w:color="auto" w:fill="FFFFFF"/>
        <w:ind w:left="357" w:right="431" w:hanging="357"/>
        <w:jc w:val="both"/>
        <w:rPr>
          <w:rFonts w:asciiTheme="majorHAnsi" w:eastAsia="Times New Roman" w:hAnsiTheme="majorHAnsi" w:cs="Arial"/>
          <w:color w:val="000000" w:themeColor="text1"/>
          <w:lang w:eastAsia="en-AU"/>
        </w:rPr>
      </w:pPr>
      <w:r w:rsidRPr="00F90D67">
        <w:rPr>
          <w:rFonts w:asciiTheme="majorHAnsi" w:eastAsia="Times New Roman" w:hAnsiTheme="majorHAnsi" w:cs="Arial"/>
          <w:color w:val="000000" w:themeColor="text1"/>
          <w:lang w:eastAsia="en-AU"/>
        </w:rPr>
        <w:t>The child’s Diabetes Medical Specialist Team may consist of an endocrinologist, diabetes nurse educator, and other allied health professionals</w:t>
      </w:r>
      <w:r w:rsidR="00F8485B" w:rsidRPr="00F90D67">
        <w:rPr>
          <w:rFonts w:asciiTheme="majorHAnsi" w:eastAsia="Times New Roman" w:hAnsiTheme="majorHAnsi" w:cs="Arial"/>
          <w:color w:val="000000" w:themeColor="text1"/>
          <w:lang w:eastAsia="en-AU"/>
        </w:rPr>
        <w:t>.</w:t>
      </w:r>
    </w:p>
    <w:p w14:paraId="5A75AA44" w14:textId="1A65467C" w:rsidR="007F18D8" w:rsidRPr="00F90D67" w:rsidRDefault="007F18D8" w:rsidP="007F18D8">
      <w:pPr>
        <w:numPr>
          <w:ilvl w:val="0"/>
          <w:numId w:val="18"/>
        </w:numPr>
        <w:shd w:val="clear" w:color="auto" w:fill="FFFFFF"/>
        <w:ind w:left="357" w:right="431" w:hanging="357"/>
        <w:jc w:val="both"/>
        <w:rPr>
          <w:rFonts w:asciiTheme="majorHAnsi" w:eastAsia="Times New Roman" w:hAnsiTheme="majorHAnsi" w:cs="Arial"/>
          <w:color w:val="000000" w:themeColor="text1"/>
          <w:lang w:eastAsia="en-AU"/>
        </w:rPr>
      </w:pPr>
      <w:r w:rsidRPr="00F90D67">
        <w:rPr>
          <w:rFonts w:asciiTheme="majorHAnsi" w:eastAsia="Times New Roman" w:hAnsiTheme="majorHAnsi" w:cs="Arial"/>
          <w:color w:val="000000" w:themeColor="text1"/>
          <w:lang w:eastAsia="en-AU"/>
        </w:rPr>
        <w:t>This team will provide the parents</w:t>
      </w:r>
      <w:r w:rsidR="00F8485B" w:rsidRPr="00F90D67">
        <w:rPr>
          <w:rFonts w:asciiTheme="majorHAnsi" w:eastAsia="Times New Roman" w:hAnsiTheme="majorHAnsi" w:cs="Arial"/>
          <w:color w:val="000000" w:themeColor="text1"/>
          <w:lang w:eastAsia="en-AU"/>
        </w:rPr>
        <w:t>/guardians</w:t>
      </w:r>
      <w:r w:rsidRPr="00F90D67">
        <w:rPr>
          <w:rFonts w:asciiTheme="majorHAnsi" w:eastAsia="Times New Roman" w:hAnsiTheme="majorHAnsi" w:cs="Arial"/>
          <w:color w:val="000000" w:themeColor="text1"/>
          <w:lang w:eastAsia="en-AU"/>
        </w:rPr>
        <w:t xml:space="preserve"> with a diabetes management plan for the education and care service</w:t>
      </w:r>
    </w:p>
    <w:p w14:paraId="6F11DEE6" w14:textId="17B355E4" w:rsidR="007F18D8" w:rsidRPr="00F90D67" w:rsidRDefault="007F18D8" w:rsidP="007F18D8">
      <w:pPr>
        <w:numPr>
          <w:ilvl w:val="0"/>
          <w:numId w:val="18"/>
        </w:numPr>
        <w:shd w:val="clear" w:color="auto" w:fill="FFFFFF"/>
        <w:ind w:left="357" w:right="431" w:hanging="357"/>
        <w:jc w:val="both"/>
        <w:rPr>
          <w:rFonts w:asciiTheme="majorHAnsi" w:eastAsia="Times New Roman" w:hAnsiTheme="majorHAnsi" w:cs="Arial"/>
          <w:color w:val="000000" w:themeColor="text1"/>
          <w:lang w:eastAsia="en-AU"/>
        </w:rPr>
      </w:pPr>
      <w:r w:rsidRPr="00F90D67">
        <w:rPr>
          <w:rFonts w:asciiTheme="majorHAnsi" w:eastAsia="Times New Roman" w:hAnsiTheme="majorHAnsi" w:cs="Arial"/>
          <w:color w:val="000000" w:themeColor="text1"/>
          <w:lang w:eastAsia="en-AU"/>
        </w:rPr>
        <w:t>Contact Diabetes Australia for further support or information</w:t>
      </w:r>
    </w:p>
    <w:p w14:paraId="1BA1027C" w14:textId="77777777" w:rsidR="007F18D8" w:rsidRPr="00F90D67" w:rsidRDefault="007F18D8" w:rsidP="007F18D8">
      <w:pPr>
        <w:rPr>
          <w:rFonts w:asciiTheme="majorHAnsi" w:hAnsiTheme="majorHAnsi" w:cs="Arial"/>
          <w:color w:val="000000" w:themeColor="text1"/>
        </w:rPr>
      </w:pPr>
    </w:p>
    <w:p w14:paraId="0AE91C4D" w14:textId="476D3069" w:rsidR="007F18D8" w:rsidRPr="00F90D67" w:rsidRDefault="007F18D8" w:rsidP="007F18D8">
      <w:pPr>
        <w:jc w:val="both"/>
        <w:rPr>
          <w:rFonts w:asciiTheme="majorHAnsi" w:hAnsiTheme="majorHAnsi" w:cs="Arial"/>
          <w:color w:val="000000" w:themeColor="text1"/>
        </w:rPr>
      </w:pPr>
      <w:r w:rsidRPr="00F90D67">
        <w:rPr>
          <w:rFonts w:asciiTheme="majorHAnsi" w:hAnsiTheme="majorHAnsi" w:cs="Arial"/>
          <w:color w:val="000000" w:themeColor="text1"/>
        </w:rPr>
        <w:t xml:space="preserve">Most children with type 1 diabetes can enjoy and participate in education and care service activities to the full. Most children will require additional support from </w:t>
      </w:r>
      <w:r w:rsidR="007936AF" w:rsidRPr="00F90D67">
        <w:rPr>
          <w:rFonts w:asciiTheme="majorHAnsi" w:hAnsiTheme="majorHAnsi" w:cs="Arial"/>
          <w:color w:val="000000" w:themeColor="text1"/>
        </w:rPr>
        <w:t>educators/</w:t>
      </w:r>
      <w:r w:rsidRPr="00F90D67">
        <w:rPr>
          <w:rFonts w:asciiTheme="majorHAnsi" w:hAnsiTheme="majorHAnsi" w:cs="Arial"/>
          <w:color w:val="000000" w:themeColor="text1"/>
        </w:rPr>
        <w:t xml:space="preserve">staff members to manage their diabetes and while attendance at </w:t>
      </w:r>
      <w:r w:rsidR="007936AF" w:rsidRPr="00F90D67">
        <w:rPr>
          <w:rFonts w:asciiTheme="majorHAnsi" w:hAnsiTheme="majorHAnsi" w:cs="Arial"/>
          <w:color w:val="000000" w:themeColor="text1"/>
        </w:rPr>
        <w:t>KAZ Early Learning Centre</w:t>
      </w:r>
      <w:r w:rsidRPr="00F90D67">
        <w:rPr>
          <w:rFonts w:asciiTheme="majorHAnsi" w:hAnsiTheme="majorHAnsi" w:cs="Arial"/>
          <w:color w:val="000000" w:themeColor="text1"/>
        </w:rPr>
        <w:t xml:space="preserve"> should not be an issue, they may require some time away to attend medical appointments.</w:t>
      </w:r>
    </w:p>
    <w:p w14:paraId="2BEF73DD" w14:textId="77777777" w:rsidR="007F18D8" w:rsidRPr="00F90D67" w:rsidRDefault="007F18D8" w:rsidP="007F18D8">
      <w:pPr>
        <w:jc w:val="both"/>
        <w:rPr>
          <w:rFonts w:asciiTheme="majorHAnsi" w:hAnsiTheme="majorHAnsi" w:cs="Arial"/>
          <w:color w:val="000000" w:themeColor="text1"/>
        </w:rPr>
      </w:pPr>
    </w:p>
    <w:p w14:paraId="1C3CC07A" w14:textId="77777777" w:rsidR="007F18D8" w:rsidRPr="00F90D67" w:rsidRDefault="007F18D8" w:rsidP="007F18D8">
      <w:pPr>
        <w:rPr>
          <w:rFonts w:asciiTheme="majorHAnsi" w:hAnsiTheme="majorHAnsi" w:cs="Arial"/>
          <w:b/>
          <w:color w:val="000000" w:themeColor="text1"/>
        </w:rPr>
      </w:pPr>
      <w:r w:rsidRPr="00F90D67">
        <w:rPr>
          <w:rFonts w:asciiTheme="majorHAnsi" w:hAnsiTheme="majorHAnsi" w:cs="Arial"/>
          <w:b/>
          <w:color w:val="000000" w:themeColor="text1"/>
        </w:rPr>
        <w:t>STRATEGIES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0"/>
        <w:gridCol w:w="6496"/>
      </w:tblGrid>
      <w:tr w:rsidR="007F18D8" w:rsidRPr="00F90D67" w14:paraId="1B6B9AE1" w14:textId="77777777" w:rsidTr="0090657D">
        <w:tc>
          <w:tcPr>
            <w:tcW w:w="2093" w:type="dxa"/>
          </w:tcPr>
          <w:p w14:paraId="61B0BDF8" w14:textId="77777777" w:rsidR="007F18D8" w:rsidRPr="00F90D67" w:rsidRDefault="007F18D8" w:rsidP="0090657D">
            <w:pPr>
              <w:pStyle w:val="NormalWeb"/>
              <w:rPr>
                <w:rFonts w:asciiTheme="majorHAnsi" w:hAnsiTheme="majorHAnsi" w:cs="Arial"/>
                <w:b/>
                <w:color w:val="000000" w:themeColor="text1"/>
              </w:rPr>
            </w:pPr>
            <w:r w:rsidRPr="00F90D67">
              <w:rPr>
                <w:rFonts w:asciiTheme="majorHAnsi" w:hAnsiTheme="majorHAnsi" w:cs="Arial"/>
                <w:b/>
                <w:color w:val="000000" w:themeColor="text1"/>
              </w:rPr>
              <w:t>Strategy</w:t>
            </w:r>
          </w:p>
        </w:tc>
        <w:tc>
          <w:tcPr>
            <w:tcW w:w="7149" w:type="dxa"/>
          </w:tcPr>
          <w:p w14:paraId="5474AF08" w14:textId="77777777" w:rsidR="007F18D8" w:rsidRPr="00F90D67" w:rsidRDefault="007F18D8" w:rsidP="0090657D">
            <w:pPr>
              <w:spacing w:before="100" w:beforeAutospacing="1" w:after="120"/>
              <w:ind w:left="528" w:right="240"/>
              <w:jc w:val="center"/>
              <w:rPr>
                <w:rFonts w:asciiTheme="majorHAnsi" w:hAnsiTheme="majorHAnsi" w:cs="Arial"/>
                <w:b/>
                <w:color w:val="000000" w:themeColor="text1"/>
              </w:rPr>
            </w:pPr>
            <w:r w:rsidRPr="00F90D67">
              <w:rPr>
                <w:rFonts w:asciiTheme="majorHAnsi" w:hAnsiTheme="majorHAnsi" w:cs="Arial"/>
                <w:b/>
                <w:color w:val="000000" w:themeColor="text1"/>
              </w:rPr>
              <w:t>Action</w:t>
            </w:r>
          </w:p>
        </w:tc>
      </w:tr>
      <w:tr w:rsidR="007F18D8" w:rsidRPr="009E6C39" w14:paraId="0CBDBF66" w14:textId="77777777" w:rsidTr="0090657D">
        <w:tc>
          <w:tcPr>
            <w:tcW w:w="2093" w:type="dxa"/>
          </w:tcPr>
          <w:p w14:paraId="0A215C78" w14:textId="77777777" w:rsidR="007F18D8" w:rsidRPr="009E6C39" w:rsidRDefault="007F18D8" w:rsidP="0090657D">
            <w:pPr>
              <w:pStyle w:val="NormalWeb"/>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Monitoring of blood glucose (BG) levels:</w:t>
            </w:r>
          </w:p>
        </w:tc>
        <w:tc>
          <w:tcPr>
            <w:tcW w:w="7149" w:type="dxa"/>
          </w:tcPr>
          <w:p w14:paraId="3CE519F2" w14:textId="2FE2CA89" w:rsidR="007F18D8" w:rsidRPr="009E6C39" w:rsidRDefault="007F18D8" w:rsidP="007F18D8">
            <w:pPr>
              <w:numPr>
                <w:ilvl w:val="0"/>
                <w:numId w:val="22"/>
              </w:numPr>
              <w:ind w:left="357" w:right="238"/>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Checking of blood glucose levels is performed using a blood glucose meter and finger pricking device. The child’s diabetes management plan should state the times and the method of relaying information to the parents about the blood glucose levels, and interventions required if BGL below or above certain thresholds. A communication book can be used to provide information about the child’s BG levels between parents</w:t>
            </w:r>
            <w:r w:rsidR="00E6356C" w:rsidRPr="009E6C39">
              <w:rPr>
                <w:rFonts w:asciiTheme="majorHAnsi" w:hAnsiTheme="majorHAnsi" w:cs="Arial"/>
                <w:color w:val="000000" w:themeColor="text1"/>
                <w:sz w:val="21"/>
                <w:szCs w:val="21"/>
              </w:rPr>
              <w:t>/guardians</w:t>
            </w:r>
            <w:r w:rsidRPr="009E6C39">
              <w:rPr>
                <w:rFonts w:asciiTheme="majorHAnsi" w:hAnsiTheme="majorHAnsi" w:cs="Arial"/>
                <w:color w:val="000000" w:themeColor="text1"/>
                <w:sz w:val="21"/>
                <w:szCs w:val="21"/>
              </w:rPr>
              <w:t xml:space="preserve"> and the education and care service at the end of each session.</w:t>
            </w:r>
          </w:p>
          <w:p w14:paraId="3C213527" w14:textId="77777777" w:rsidR="007F18D8" w:rsidRPr="009E6C39" w:rsidRDefault="007F18D8" w:rsidP="0090657D">
            <w:pPr>
              <w:ind w:left="357" w:right="238"/>
              <w:jc w:val="both"/>
              <w:rPr>
                <w:rFonts w:asciiTheme="majorHAnsi" w:hAnsiTheme="majorHAnsi" w:cs="Arial"/>
                <w:color w:val="000000" w:themeColor="text1"/>
                <w:sz w:val="21"/>
                <w:szCs w:val="21"/>
              </w:rPr>
            </w:pPr>
          </w:p>
          <w:p w14:paraId="6100E3A5" w14:textId="3A4DD28C" w:rsidR="007F18D8" w:rsidRPr="009E6C39" w:rsidRDefault="007F18D8" w:rsidP="007F18D8">
            <w:pPr>
              <w:numPr>
                <w:ilvl w:val="0"/>
                <w:numId w:val="22"/>
              </w:numPr>
              <w:ind w:left="357" w:right="238"/>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Checking of BG occurs at least four times every day to evaluate the insulin dose. Some of these checks may need to be done at the education and care service at least once, but often twice. Pre meals, pre bed and regularly overnight are the routine times</w:t>
            </w:r>
            <w:r w:rsidR="00F8485B" w:rsidRPr="009E6C39">
              <w:rPr>
                <w:rFonts w:asciiTheme="majorHAnsi" w:hAnsiTheme="majorHAnsi" w:cs="Arial"/>
                <w:color w:val="000000" w:themeColor="text1"/>
                <w:sz w:val="21"/>
                <w:szCs w:val="21"/>
              </w:rPr>
              <w:t>.</w:t>
            </w:r>
          </w:p>
          <w:p w14:paraId="7A2A1FE8" w14:textId="77777777" w:rsidR="007F18D8" w:rsidRPr="009E6C39" w:rsidRDefault="007F18D8" w:rsidP="0090657D">
            <w:pPr>
              <w:pStyle w:val="ListParagraph"/>
              <w:rPr>
                <w:rFonts w:asciiTheme="majorHAnsi" w:hAnsiTheme="majorHAnsi" w:cs="Arial"/>
                <w:color w:val="000000" w:themeColor="text1"/>
                <w:sz w:val="21"/>
                <w:szCs w:val="21"/>
              </w:rPr>
            </w:pPr>
          </w:p>
          <w:p w14:paraId="3D1707DC" w14:textId="77777777" w:rsidR="007F18D8" w:rsidRPr="009E6C39" w:rsidRDefault="007F18D8" w:rsidP="007F18D8">
            <w:pPr>
              <w:numPr>
                <w:ilvl w:val="0"/>
                <w:numId w:val="22"/>
              </w:numPr>
              <w:ind w:left="357" w:right="238"/>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Additional checking times will be specified in the child’s diabetes management plan. These could include such times as a suspected hypo.</w:t>
            </w:r>
          </w:p>
          <w:p w14:paraId="37955113" w14:textId="77777777" w:rsidR="007F18D8" w:rsidRPr="009E6C39" w:rsidRDefault="007F18D8" w:rsidP="0090657D">
            <w:pPr>
              <w:pStyle w:val="ListParagraph"/>
              <w:rPr>
                <w:rFonts w:asciiTheme="majorHAnsi" w:hAnsiTheme="majorHAnsi" w:cs="Arial"/>
                <w:color w:val="000000" w:themeColor="text1"/>
                <w:sz w:val="21"/>
                <w:szCs w:val="21"/>
              </w:rPr>
            </w:pPr>
          </w:p>
          <w:p w14:paraId="76540AAF" w14:textId="77777777" w:rsidR="007F18D8" w:rsidRPr="009E6C39" w:rsidRDefault="007F18D8" w:rsidP="007F18D8">
            <w:pPr>
              <w:numPr>
                <w:ilvl w:val="0"/>
                <w:numId w:val="22"/>
              </w:numPr>
              <w:ind w:left="357" w:right="238"/>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Children are likely to need assistance with performing BG checks.</w:t>
            </w:r>
          </w:p>
          <w:p w14:paraId="112AD20A" w14:textId="77777777" w:rsidR="007F18D8" w:rsidRPr="009E6C39" w:rsidRDefault="007F18D8" w:rsidP="0090657D">
            <w:pPr>
              <w:pStyle w:val="ListParagraph"/>
              <w:rPr>
                <w:rFonts w:asciiTheme="majorHAnsi" w:hAnsiTheme="majorHAnsi" w:cs="Arial"/>
                <w:color w:val="000000" w:themeColor="text1"/>
                <w:sz w:val="21"/>
                <w:szCs w:val="21"/>
              </w:rPr>
            </w:pPr>
          </w:p>
          <w:p w14:paraId="32C883DA" w14:textId="3A39A80D" w:rsidR="007F18D8" w:rsidRPr="009E6C39" w:rsidRDefault="007F18D8" w:rsidP="007F18D8">
            <w:pPr>
              <w:numPr>
                <w:ilvl w:val="0"/>
                <w:numId w:val="22"/>
              </w:numPr>
              <w:ind w:left="357" w:right="238"/>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Parents</w:t>
            </w:r>
            <w:r w:rsidR="00E6356C" w:rsidRPr="009E6C39">
              <w:rPr>
                <w:rFonts w:asciiTheme="majorHAnsi" w:hAnsiTheme="majorHAnsi" w:cs="Arial"/>
                <w:color w:val="000000" w:themeColor="text1"/>
                <w:sz w:val="21"/>
                <w:szCs w:val="21"/>
              </w:rPr>
              <w:t>/guardians</w:t>
            </w:r>
            <w:r w:rsidRPr="009E6C39">
              <w:rPr>
                <w:rFonts w:asciiTheme="majorHAnsi" w:hAnsiTheme="majorHAnsi" w:cs="Arial"/>
                <w:color w:val="000000" w:themeColor="text1"/>
                <w:sz w:val="21"/>
                <w:szCs w:val="21"/>
              </w:rPr>
              <w:t xml:space="preserve"> should be asked to teach </w:t>
            </w:r>
            <w:r w:rsidR="00F8485B" w:rsidRPr="009E6C39">
              <w:rPr>
                <w:rFonts w:asciiTheme="majorHAnsi" w:hAnsiTheme="majorHAnsi" w:cs="Arial"/>
                <w:color w:val="000000" w:themeColor="text1"/>
                <w:sz w:val="21"/>
                <w:szCs w:val="21"/>
              </w:rPr>
              <w:t>educators/</w:t>
            </w:r>
            <w:r w:rsidRPr="009E6C39">
              <w:rPr>
                <w:rFonts w:asciiTheme="majorHAnsi" w:hAnsiTheme="majorHAnsi" w:cs="Arial"/>
                <w:color w:val="000000" w:themeColor="text1"/>
                <w:sz w:val="21"/>
                <w:szCs w:val="21"/>
              </w:rPr>
              <w:t>staff members about BG testing</w:t>
            </w:r>
            <w:r w:rsidR="00F8485B" w:rsidRPr="009E6C39">
              <w:rPr>
                <w:rFonts w:asciiTheme="majorHAnsi" w:hAnsiTheme="majorHAnsi" w:cs="Arial"/>
                <w:color w:val="000000" w:themeColor="text1"/>
                <w:sz w:val="21"/>
                <w:szCs w:val="21"/>
              </w:rPr>
              <w:t>.</w:t>
            </w:r>
          </w:p>
          <w:p w14:paraId="51772134" w14:textId="77777777" w:rsidR="007F18D8" w:rsidRPr="009E6C39" w:rsidRDefault="007F18D8" w:rsidP="0090657D">
            <w:pPr>
              <w:pStyle w:val="ListParagraph"/>
              <w:rPr>
                <w:rFonts w:asciiTheme="majorHAnsi" w:hAnsiTheme="majorHAnsi" w:cs="Arial"/>
                <w:color w:val="000000" w:themeColor="text1"/>
                <w:sz w:val="21"/>
                <w:szCs w:val="21"/>
              </w:rPr>
            </w:pPr>
          </w:p>
          <w:p w14:paraId="6241AE04" w14:textId="5EE1CD7B" w:rsidR="007F18D8" w:rsidRPr="009E6C39" w:rsidRDefault="007F18D8" w:rsidP="007F18D8">
            <w:pPr>
              <w:numPr>
                <w:ilvl w:val="0"/>
                <w:numId w:val="22"/>
              </w:numPr>
              <w:ind w:left="357" w:right="238"/>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Parents</w:t>
            </w:r>
            <w:r w:rsidR="00E6356C" w:rsidRPr="009E6C39">
              <w:rPr>
                <w:rFonts w:asciiTheme="majorHAnsi" w:hAnsiTheme="majorHAnsi" w:cs="Arial"/>
                <w:color w:val="000000" w:themeColor="text1"/>
                <w:sz w:val="21"/>
                <w:szCs w:val="21"/>
              </w:rPr>
              <w:t>/guardians</w:t>
            </w:r>
            <w:r w:rsidRPr="009E6C39">
              <w:rPr>
                <w:rFonts w:asciiTheme="majorHAnsi" w:hAnsiTheme="majorHAnsi" w:cs="Arial"/>
                <w:color w:val="000000" w:themeColor="text1"/>
                <w:sz w:val="21"/>
                <w:szCs w:val="21"/>
              </w:rPr>
              <w:t xml:space="preserve"> </w:t>
            </w:r>
            <w:r w:rsidR="00C63DD6" w:rsidRPr="009E6C39">
              <w:rPr>
                <w:rFonts w:asciiTheme="majorHAnsi" w:hAnsiTheme="majorHAnsi" w:cs="Arial"/>
                <w:color w:val="000000" w:themeColor="text1"/>
                <w:sz w:val="21"/>
                <w:szCs w:val="21"/>
              </w:rPr>
              <w:t>are responsible for supplying a</w:t>
            </w:r>
            <w:r w:rsidRPr="009E6C39">
              <w:rPr>
                <w:rFonts w:asciiTheme="majorHAnsi" w:hAnsiTheme="majorHAnsi" w:cs="Arial"/>
                <w:color w:val="000000" w:themeColor="text1"/>
                <w:sz w:val="21"/>
                <w:szCs w:val="21"/>
              </w:rPr>
              <w:t xml:space="preserve"> BG meter, in-date test strips and a finger pricking device for use by their child while at the education and care service.</w:t>
            </w:r>
          </w:p>
        </w:tc>
      </w:tr>
      <w:tr w:rsidR="007F18D8" w:rsidRPr="009E6C39" w14:paraId="7B4952F3" w14:textId="77777777" w:rsidTr="0090657D">
        <w:tc>
          <w:tcPr>
            <w:tcW w:w="2093" w:type="dxa"/>
          </w:tcPr>
          <w:p w14:paraId="66646DC4" w14:textId="77777777" w:rsidR="007F18D8" w:rsidRPr="009E6C39" w:rsidRDefault="007F18D8" w:rsidP="0090657D">
            <w:pPr>
              <w:pStyle w:val="NormalWeb"/>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Managing Hypos:</w:t>
            </w:r>
          </w:p>
        </w:tc>
        <w:tc>
          <w:tcPr>
            <w:tcW w:w="7149" w:type="dxa"/>
          </w:tcPr>
          <w:p w14:paraId="35D3DD82" w14:textId="50F0E01A" w:rsidR="007F18D8" w:rsidRPr="009E6C39" w:rsidRDefault="007F18D8" w:rsidP="007F18D8">
            <w:pPr>
              <w:numPr>
                <w:ilvl w:val="0"/>
                <w:numId w:val="19"/>
              </w:numPr>
              <w:ind w:left="357" w:right="238"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 xml:space="preserve">Hypos or suspected hypos should be </w:t>
            </w:r>
            <w:proofErr w:type="spellStart"/>
            <w:r w:rsidRPr="009E6C39">
              <w:rPr>
                <w:rFonts w:asciiTheme="majorHAnsi" w:hAnsiTheme="majorHAnsi" w:cs="Arial"/>
                <w:color w:val="000000" w:themeColor="text1"/>
                <w:sz w:val="21"/>
                <w:szCs w:val="21"/>
              </w:rPr>
              <w:t>recognised</w:t>
            </w:r>
            <w:proofErr w:type="spellEnd"/>
            <w:r w:rsidRPr="009E6C39">
              <w:rPr>
                <w:rFonts w:asciiTheme="majorHAnsi" w:hAnsiTheme="majorHAnsi" w:cs="Arial"/>
                <w:color w:val="000000" w:themeColor="text1"/>
                <w:sz w:val="21"/>
                <w:szCs w:val="21"/>
              </w:rPr>
              <w:t xml:space="preserve"> and treated PROMPTLY according to the instructions provided in the child’s diabetes management plan</w:t>
            </w:r>
            <w:r w:rsidR="00F8485B" w:rsidRPr="009E6C39">
              <w:rPr>
                <w:rFonts w:asciiTheme="majorHAnsi" w:hAnsiTheme="majorHAnsi" w:cs="Arial"/>
                <w:color w:val="000000" w:themeColor="text1"/>
                <w:sz w:val="21"/>
                <w:szCs w:val="21"/>
              </w:rPr>
              <w:t>.</w:t>
            </w:r>
          </w:p>
          <w:p w14:paraId="1BE58DE2" w14:textId="77777777" w:rsidR="007F18D8" w:rsidRPr="009E6C39" w:rsidRDefault="007F18D8" w:rsidP="0090657D">
            <w:pPr>
              <w:ind w:left="357" w:right="238"/>
              <w:jc w:val="both"/>
              <w:rPr>
                <w:rFonts w:asciiTheme="majorHAnsi" w:hAnsiTheme="majorHAnsi" w:cs="Arial"/>
                <w:color w:val="000000" w:themeColor="text1"/>
                <w:sz w:val="21"/>
                <w:szCs w:val="21"/>
              </w:rPr>
            </w:pPr>
          </w:p>
          <w:p w14:paraId="5080DFC8" w14:textId="05A098B0" w:rsidR="007F18D8" w:rsidRPr="009E6C39" w:rsidRDefault="007F18D8" w:rsidP="007F18D8">
            <w:pPr>
              <w:numPr>
                <w:ilvl w:val="0"/>
                <w:numId w:val="19"/>
              </w:numPr>
              <w:ind w:left="357" w:right="238"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Parents</w:t>
            </w:r>
            <w:r w:rsidR="00E6356C" w:rsidRPr="009E6C39">
              <w:rPr>
                <w:rFonts w:asciiTheme="majorHAnsi" w:hAnsiTheme="majorHAnsi" w:cs="Arial"/>
                <w:color w:val="000000" w:themeColor="text1"/>
                <w:sz w:val="21"/>
                <w:szCs w:val="21"/>
              </w:rPr>
              <w:t>/guardians</w:t>
            </w:r>
            <w:r w:rsidRPr="009E6C39">
              <w:rPr>
                <w:rFonts w:asciiTheme="majorHAnsi" w:hAnsiTheme="majorHAnsi" w:cs="Arial"/>
                <w:color w:val="000000" w:themeColor="text1"/>
                <w:sz w:val="21"/>
                <w:szCs w:val="21"/>
              </w:rPr>
              <w:t xml:space="preserve"> are responsible for providing the </w:t>
            </w:r>
            <w:r w:rsidR="00D355E7" w:rsidRPr="009E6C39">
              <w:rPr>
                <w:rFonts w:asciiTheme="majorHAnsi" w:hAnsiTheme="majorHAnsi" w:cs="Arial"/>
                <w:color w:val="000000" w:themeColor="text1"/>
                <w:sz w:val="21"/>
                <w:szCs w:val="21"/>
              </w:rPr>
              <w:t xml:space="preserve">Service </w:t>
            </w:r>
            <w:r w:rsidRPr="009E6C39">
              <w:rPr>
                <w:rFonts w:asciiTheme="majorHAnsi" w:hAnsiTheme="majorHAnsi" w:cs="Arial"/>
                <w:color w:val="000000" w:themeColor="text1"/>
                <w:sz w:val="21"/>
                <w:szCs w:val="21"/>
              </w:rPr>
              <w:t xml:space="preserve"> with oral </w:t>
            </w:r>
            <w:proofErr w:type="spellStart"/>
            <w:r w:rsidRPr="009E6C39">
              <w:rPr>
                <w:rFonts w:asciiTheme="majorHAnsi" w:hAnsiTheme="majorHAnsi" w:cs="Arial"/>
                <w:color w:val="000000" w:themeColor="text1"/>
                <w:sz w:val="21"/>
                <w:szCs w:val="21"/>
              </w:rPr>
              <w:t>hypoglycaemia</w:t>
            </w:r>
            <w:proofErr w:type="spellEnd"/>
            <w:r w:rsidRPr="009E6C39">
              <w:rPr>
                <w:rFonts w:asciiTheme="majorHAnsi" w:hAnsiTheme="majorHAnsi" w:cs="Arial"/>
                <w:color w:val="000000" w:themeColor="text1"/>
                <w:sz w:val="21"/>
                <w:szCs w:val="21"/>
              </w:rPr>
              <w:t xml:space="preserve"> treatment (hypo food) for their child in an appropriately </w:t>
            </w:r>
            <w:r w:rsidR="00F8485B" w:rsidRPr="009E6C39">
              <w:rPr>
                <w:rFonts w:asciiTheme="majorHAnsi" w:hAnsiTheme="majorHAnsi" w:cs="Arial"/>
                <w:color w:val="000000" w:themeColor="text1"/>
                <w:sz w:val="21"/>
                <w:szCs w:val="21"/>
              </w:rPr>
              <w:t>labeled</w:t>
            </w:r>
            <w:r w:rsidRPr="009E6C39">
              <w:rPr>
                <w:rFonts w:asciiTheme="majorHAnsi" w:hAnsiTheme="majorHAnsi" w:cs="Arial"/>
                <w:color w:val="000000" w:themeColor="text1"/>
                <w:sz w:val="21"/>
                <w:szCs w:val="21"/>
              </w:rPr>
              <w:t xml:space="preserve"> container.</w:t>
            </w:r>
          </w:p>
          <w:p w14:paraId="7B15DCD6" w14:textId="77777777" w:rsidR="007F18D8" w:rsidRPr="009E6C39" w:rsidRDefault="007F18D8" w:rsidP="0090657D">
            <w:pPr>
              <w:pStyle w:val="ListParagraph"/>
              <w:rPr>
                <w:rFonts w:asciiTheme="majorHAnsi" w:hAnsiTheme="majorHAnsi" w:cs="Arial"/>
                <w:color w:val="000000" w:themeColor="text1"/>
                <w:sz w:val="21"/>
                <w:szCs w:val="21"/>
              </w:rPr>
            </w:pPr>
          </w:p>
          <w:p w14:paraId="10C5EE23" w14:textId="296FB354" w:rsidR="007F18D8" w:rsidRPr="009E6C39" w:rsidRDefault="007F18D8" w:rsidP="007F18D8">
            <w:pPr>
              <w:numPr>
                <w:ilvl w:val="0"/>
                <w:numId w:val="19"/>
              </w:numPr>
              <w:ind w:left="357" w:right="238"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 xml:space="preserve">The hypo container must be securely stored and readily accessible to all </w:t>
            </w:r>
            <w:r w:rsidR="00E6356C" w:rsidRPr="009E6C39">
              <w:rPr>
                <w:rFonts w:asciiTheme="majorHAnsi" w:hAnsiTheme="majorHAnsi" w:cs="Arial"/>
                <w:color w:val="000000" w:themeColor="text1"/>
                <w:sz w:val="21"/>
                <w:szCs w:val="21"/>
              </w:rPr>
              <w:t>educators/</w:t>
            </w:r>
            <w:r w:rsidRPr="009E6C39">
              <w:rPr>
                <w:rFonts w:asciiTheme="majorHAnsi" w:hAnsiTheme="majorHAnsi" w:cs="Arial"/>
                <w:color w:val="000000" w:themeColor="text1"/>
                <w:sz w:val="21"/>
                <w:szCs w:val="21"/>
              </w:rPr>
              <w:t>staff members.</w:t>
            </w:r>
          </w:p>
          <w:p w14:paraId="144D79E0" w14:textId="77777777" w:rsidR="007F18D8" w:rsidRPr="009E6C39" w:rsidRDefault="007F18D8" w:rsidP="0090657D">
            <w:pPr>
              <w:ind w:left="357" w:right="238"/>
              <w:jc w:val="both"/>
              <w:rPr>
                <w:rFonts w:asciiTheme="majorHAnsi" w:hAnsiTheme="majorHAnsi" w:cs="Arial"/>
                <w:color w:val="000000" w:themeColor="text1"/>
                <w:sz w:val="21"/>
                <w:szCs w:val="21"/>
              </w:rPr>
            </w:pPr>
          </w:p>
        </w:tc>
      </w:tr>
      <w:tr w:rsidR="007F18D8" w:rsidRPr="009E6C39" w14:paraId="7CEB396E" w14:textId="77777777" w:rsidTr="0090657D">
        <w:tc>
          <w:tcPr>
            <w:tcW w:w="2093" w:type="dxa"/>
          </w:tcPr>
          <w:p w14:paraId="4700268B" w14:textId="77777777" w:rsidR="007F18D8" w:rsidRPr="009E6C39" w:rsidRDefault="007F18D8" w:rsidP="0090657D">
            <w:pPr>
              <w:pStyle w:val="NormalWeb"/>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Administering insulin:</w:t>
            </w:r>
          </w:p>
          <w:p w14:paraId="6BD37C7C" w14:textId="77777777" w:rsidR="007F18D8" w:rsidRPr="009E6C39" w:rsidRDefault="007F18D8" w:rsidP="0090657D">
            <w:pPr>
              <w:pStyle w:val="NormalWeb"/>
              <w:rPr>
                <w:rFonts w:asciiTheme="majorHAnsi" w:hAnsiTheme="majorHAnsi" w:cs="Arial"/>
                <w:color w:val="000000" w:themeColor="text1"/>
                <w:sz w:val="21"/>
                <w:szCs w:val="21"/>
              </w:rPr>
            </w:pPr>
          </w:p>
          <w:p w14:paraId="2B5B80A8" w14:textId="77777777" w:rsidR="007F18D8" w:rsidRPr="009E6C39" w:rsidRDefault="007F18D8" w:rsidP="0090657D">
            <w:pPr>
              <w:pStyle w:val="NormalWeb"/>
              <w:rPr>
                <w:rFonts w:asciiTheme="majorHAnsi" w:hAnsiTheme="majorHAnsi" w:cs="Arial"/>
                <w:color w:val="000000" w:themeColor="text1"/>
                <w:sz w:val="21"/>
                <w:szCs w:val="21"/>
              </w:rPr>
            </w:pPr>
          </w:p>
        </w:tc>
        <w:tc>
          <w:tcPr>
            <w:tcW w:w="7149" w:type="dxa"/>
          </w:tcPr>
          <w:p w14:paraId="70637E2D" w14:textId="77777777" w:rsidR="007F18D8" w:rsidRPr="009E6C39" w:rsidRDefault="007F18D8" w:rsidP="007F18D8">
            <w:pPr>
              <w:numPr>
                <w:ilvl w:val="0"/>
                <w:numId w:val="25"/>
              </w:numPr>
              <w:ind w:left="357" w:right="238"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Administration of insulin during education and care service operating hours is unlikely to be required; this will be specified in the child’s diabetes management plan.</w:t>
            </w:r>
          </w:p>
          <w:p w14:paraId="33EC79B0" w14:textId="77777777" w:rsidR="007F18D8" w:rsidRPr="009E6C39" w:rsidRDefault="007F18D8" w:rsidP="0090657D">
            <w:pPr>
              <w:ind w:left="357" w:right="238"/>
              <w:jc w:val="both"/>
              <w:rPr>
                <w:rFonts w:asciiTheme="majorHAnsi" w:hAnsiTheme="majorHAnsi" w:cs="Arial"/>
                <w:color w:val="000000" w:themeColor="text1"/>
                <w:sz w:val="21"/>
                <w:szCs w:val="21"/>
              </w:rPr>
            </w:pPr>
          </w:p>
          <w:p w14:paraId="120519CD" w14:textId="77777777" w:rsidR="007F18D8" w:rsidRPr="009E6C39" w:rsidRDefault="007F18D8" w:rsidP="007F18D8">
            <w:pPr>
              <w:numPr>
                <w:ilvl w:val="0"/>
                <w:numId w:val="25"/>
              </w:numPr>
              <w:ind w:left="357" w:right="238"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As a guide, insulin for preschool aged children is commonly administered:</w:t>
            </w:r>
          </w:p>
          <w:p w14:paraId="68BB7E2D" w14:textId="77777777" w:rsidR="007F18D8" w:rsidRPr="009E6C39" w:rsidRDefault="007F18D8" w:rsidP="0090657D">
            <w:pPr>
              <w:ind w:left="357" w:right="238"/>
              <w:jc w:val="both"/>
              <w:rPr>
                <w:rFonts w:asciiTheme="majorHAnsi" w:hAnsiTheme="majorHAnsi" w:cs="Arial"/>
                <w:color w:val="000000" w:themeColor="text1"/>
                <w:sz w:val="21"/>
                <w:szCs w:val="21"/>
              </w:rPr>
            </w:pPr>
          </w:p>
          <w:p w14:paraId="7BE460BB" w14:textId="77777777" w:rsidR="007F18D8" w:rsidRPr="009E6C39" w:rsidRDefault="007F18D8" w:rsidP="007F18D8">
            <w:pPr>
              <w:numPr>
                <w:ilvl w:val="0"/>
                <w:numId w:val="23"/>
              </w:numPr>
              <w:ind w:left="714" w:right="238"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twice a day, before breakfast and dinner at home</w:t>
            </w:r>
          </w:p>
          <w:p w14:paraId="035FE4B7" w14:textId="77777777" w:rsidR="007F18D8" w:rsidRPr="009E6C39" w:rsidRDefault="007F18D8" w:rsidP="007F18D8">
            <w:pPr>
              <w:numPr>
                <w:ilvl w:val="0"/>
                <w:numId w:val="23"/>
              </w:numPr>
              <w:ind w:left="714" w:right="238"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by a small insulin pump worn by the child.</w:t>
            </w:r>
          </w:p>
          <w:p w14:paraId="10D600D9" w14:textId="77777777" w:rsidR="007F18D8" w:rsidRPr="009E6C39" w:rsidRDefault="007F18D8" w:rsidP="0090657D">
            <w:pPr>
              <w:ind w:left="714" w:right="238"/>
              <w:rPr>
                <w:rFonts w:asciiTheme="majorHAnsi" w:hAnsiTheme="majorHAnsi" w:cs="Arial"/>
                <w:color w:val="000000" w:themeColor="text1"/>
                <w:sz w:val="21"/>
                <w:szCs w:val="21"/>
              </w:rPr>
            </w:pPr>
          </w:p>
        </w:tc>
      </w:tr>
      <w:tr w:rsidR="007F18D8" w:rsidRPr="009E6C39" w14:paraId="6E6ED1A5" w14:textId="77777777" w:rsidTr="0090657D">
        <w:tc>
          <w:tcPr>
            <w:tcW w:w="2093" w:type="dxa"/>
          </w:tcPr>
          <w:p w14:paraId="67071E6E" w14:textId="77777777" w:rsidR="007F18D8" w:rsidRPr="009E6C39" w:rsidRDefault="007F18D8" w:rsidP="0090657D">
            <w:pPr>
              <w:pStyle w:val="NormalWeb"/>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Managing ketones:</w:t>
            </w:r>
          </w:p>
        </w:tc>
        <w:tc>
          <w:tcPr>
            <w:tcW w:w="7149" w:type="dxa"/>
          </w:tcPr>
          <w:p w14:paraId="17274A57" w14:textId="77777777" w:rsidR="007F18D8" w:rsidRPr="009E6C39" w:rsidRDefault="007F18D8" w:rsidP="007F18D8">
            <w:pPr>
              <w:numPr>
                <w:ilvl w:val="0"/>
                <w:numId w:val="24"/>
              </w:numPr>
              <w:ind w:left="357" w:right="238"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 xml:space="preserve">Children on an insulin pump will require ketone testing when BGL </w:t>
            </w:r>
            <w:r w:rsidRPr="009E6C39">
              <w:rPr>
                <w:rFonts w:asciiTheme="majorHAnsi" w:hAnsiTheme="majorHAnsi" w:cs="Arial"/>
                <w:color w:val="000000" w:themeColor="text1"/>
                <w:sz w:val="21"/>
                <w:szCs w:val="21"/>
              </w:rPr>
              <w:lastRenderedPageBreak/>
              <w:t>&gt;15.0 mmol/L</w:t>
            </w:r>
          </w:p>
          <w:p w14:paraId="595BA00E" w14:textId="77777777" w:rsidR="007F18D8" w:rsidRPr="009E6C39" w:rsidRDefault="007F18D8" w:rsidP="0090657D">
            <w:pPr>
              <w:ind w:left="357" w:right="238"/>
              <w:jc w:val="both"/>
              <w:rPr>
                <w:rFonts w:asciiTheme="majorHAnsi" w:hAnsiTheme="majorHAnsi" w:cs="Arial"/>
                <w:color w:val="000000" w:themeColor="text1"/>
                <w:sz w:val="21"/>
                <w:szCs w:val="21"/>
              </w:rPr>
            </w:pPr>
          </w:p>
          <w:p w14:paraId="2B18189F" w14:textId="416EEDCF" w:rsidR="007F18D8" w:rsidRPr="009E6C39" w:rsidRDefault="00E6356C" w:rsidP="007F18D8">
            <w:pPr>
              <w:numPr>
                <w:ilvl w:val="0"/>
                <w:numId w:val="24"/>
              </w:numPr>
              <w:ind w:left="357" w:right="238"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Educators/</w:t>
            </w:r>
            <w:r w:rsidR="007F18D8" w:rsidRPr="009E6C39">
              <w:rPr>
                <w:rFonts w:asciiTheme="majorHAnsi" w:hAnsiTheme="majorHAnsi" w:cs="Arial"/>
                <w:color w:val="000000" w:themeColor="text1"/>
                <w:sz w:val="21"/>
                <w:szCs w:val="21"/>
              </w:rPr>
              <w:t>Staff members are to notify parents</w:t>
            </w:r>
            <w:r w:rsidRPr="009E6C39">
              <w:rPr>
                <w:rFonts w:asciiTheme="majorHAnsi" w:hAnsiTheme="majorHAnsi" w:cs="Arial"/>
                <w:color w:val="000000" w:themeColor="text1"/>
                <w:sz w:val="21"/>
                <w:szCs w:val="21"/>
              </w:rPr>
              <w:t>/guardians</w:t>
            </w:r>
            <w:r w:rsidR="007F18D8" w:rsidRPr="009E6C39">
              <w:rPr>
                <w:rFonts w:asciiTheme="majorHAnsi" w:hAnsiTheme="majorHAnsi" w:cs="Arial"/>
                <w:color w:val="000000" w:themeColor="text1"/>
                <w:sz w:val="21"/>
                <w:szCs w:val="21"/>
              </w:rPr>
              <w:t xml:space="preserve"> if the ketone level is&gt;0.6 mmol/L (refer to the child’s management plan)</w:t>
            </w:r>
          </w:p>
          <w:p w14:paraId="567555F1" w14:textId="77777777" w:rsidR="007F18D8" w:rsidRPr="009E6C39" w:rsidRDefault="007F18D8" w:rsidP="0090657D">
            <w:pPr>
              <w:ind w:left="357" w:right="238"/>
              <w:jc w:val="both"/>
              <w:rPr>
                <w:rFonts w:asciiTheme="majorHAnsi" w:hAnsiTheme="majorHAnsi" w:cs="Arial"/>
                <w:color w:val="000000" w:themeColor="text1"/>
                <w:sz w:val="21"/>
                <w:szCs w:val="21"/>
              </w:rPr>
            </w:pPr>
          </w:p>
        </w:tc>
      </w:tr>
      <w:tr w:rsidR="007F18D8" w:rsidRPr="009E6C39" w14:paraId="5E925468" w14:textId="77777777" w:rsidTr="0090657D">
        <w:tc>
          <w:tcPr>
            <w:tcW w:w="2093" w:type="dxa"/>
          </w:tcPr>
          <w:p w14:paraId="2C6D91A4" w14:textId="77777777" w:rsidR="007F18D8" w:rsidRPr="009E6C39" w:rsidRDefault="007F18D8" w:rsidP="0090657D">
            <w:pPr>
              <w:pStyle w:val="NormalWeb"/>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lastRenderedPageBreak/>
              <w:t>Off-site activities such as excursions:</w:t>
            </w:r>
          </w:p>
        </w:tc>
        <w:tc>
          <w:tcPr>
            <w:tcW w:w="7149" w:type="dxa"/>
          </w:tcPr>
          <w:p w14:paraId="02790D3C" w14:textId="28C34F6E" w:rsidR="007F18D8" w:rsidRPr="009E6C39" w:rsidRDefault="007F18D8" w:rsidP="007F18D8">
            <w:pPr>
              <w:numPr>
                <w:ilvl w:val="0"/>
                <w:numId w:val="26"/>
              </w:numPr>
              <w:ind w:left="357" w:right="238"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 xml:space="preserve">With good planning children should be able to participate fully in all </w:t>
            </w:r>
            <w:r w:rsidR="00D355E7" w:rsidRPr="009E6C39">
              <w:rPr>
                <w:rFonts w:asciiTheme="majorHAnsi" w:hAnsiTheme="majorHAnsi" w:cs="Arial"/>
                <w:color w:val="000000" w:themeColor="text1"/>
                <w:sz w:val="21"/>
                <w:szCs w:val="21"/>
              </w:rPr>
              <w:t>Service</w:t>
            </w:r>
            <w:r w:rsidRPr="009E6C39">
              <w:rPr>
                <w:rFonts w:asciiTheme="majorHAnsi" w:hAnsiTheme="majorHAnsi" w:cs="Arial"/>
                <w:color w:val="000000" w:themeColor="text1"/>
                <w:sz w:val="21"/>
                <w:szCs w:val="21"/>
              </w:rPr>
              <w:t xml:space="preserve"> activities including excursions. </w:t>
            </w:r>
          </w:p>
          <w:p w14:paraId="78FD634D" w14:textId="77777777" w:rsidR="007F18D8" w:rsidRPr="009E6C39" w:rsidRDefault="007F18D8" w:rsidP="0090657D">
            <w:pPr>
              <w:ind w:left="357" w:right="238"/>
              <w:jc w:val="both"/>
              <w:rPr>
                <w:rFonts w:asciiTheme="majorHAnsi" w:hAnsiTheme="majorHAnsi" w:cs="Arial"/>
                <w:color w:val="000000" w:themeColor="text1"/>
                <w:sz w:val="21"/>
                <w:szCs w:val="21"/>
              </w:rPr>
            </w:pPr>
          </w:p>
          <w:p w14:paraId="2BD77D22" w14:textId="57A5E6CE" w:rsidR="007F18D8" w:rsidRPr="009E6C39" w:rsidRDefault="007F18D8" w:rsidP="007F18D8">
            <w:pPr>
              <w:numPr>
                <w:ilvl w:val="0"/>
                <w:numId w:val="26"/>
              </w:numPr>
              <w:ind w:left="357" w:right="238"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The child’s diabetes management plan should be reviewed prior to an excursion with additional advice provided by the Diabetes Medical Specialist Team and/or parents</w:t>
            </w:r>
            <w:r w:rsidR="00E6356C" w:rsidRPr="009E6C39">
              <w:rPr>
                <w:rFonts w:asciiTheme="majorHAnsi" w:hAnsiTheme="majorHAnsi" w:cs="Arial"/>
                <w:color w:val="000000" w:themeColor="text1"/>
                <w:sz w:val="21"/>
                <w:szCs w:val="21"/>
              </w:rPr>
              <w:t>/guardians</w:t>
            </w:r>
            <w:r w:rsidRPr="009E6C39">
              <w:rPr>
                <w:rFonts w:asciiTheme="majorHAnsi" w:hAnsiTheme="majorHAnsi" w:cs="Arial"/>
                <w:color w:val="000000" w:themeColor="text1"/>
                <w:sz w:val="21"/>
                <w:szCs w:val="21"/>
              </w:rPr>
              <w:t xml:space="preserve"> as required.</w:t>
            </w:r>
          </w:p>
          <w:p w14:paraId="04E84B03" w14:textId="77777777" w:rsidR="007F18D8" w:rsidRPr="009E6C39" w:rsidRDefault="007F18D8" w:rsidP="0090657D">
            <w:pPr>
              <w:ind w:left="357" w:right="238"/>
              <w:jc w:val="both"/>
              <w:rPr>
                <w:rFonts w:asciiTheme="majorHAnsi" w:hAnsiTheme="majorHAnsi" w:cs="Arial"/>
                <w:color w:val="000000" w:themeColor="text1"/>
                <w:sz w:val="21"/>
                <w:szCs w:val="21"/>
              </w:rPr>
            </w:pPr>
          </w:p>
        </w:tc>
      </w:tr>
      <w:tr w:rsidR="007F18D8" w:rsidRPr="009E6C39" w14:paraId="6175E993" w14:textId="77777777" w:rsidTr="0090657D">
        <w:tc>
          <w:tcPr>
            <w:tcW w:w="2093" w:type="dxa"/>
          </w:tcPr>
          <w:p w14:paraId="2EBCFAF7" w14:textId="77777777" w:rsidR="007F18D8" w:rsidRPr="009E6C39" w:rsidRDefault="007F18D8" w:rsidP="0090657D">
            <w:pPr>
              <w:pStyle w:val="NormalWeb"/>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Infection control:</w:t>
            </w:r>
          </w:p>
        </w:tc>
        <w:tc>
          <w:tcPr>
            <w:tcW w:w="7149" w:type="dxa"/>
          </w:tcPr>
          <w:p w14:paraId="22F49FC3" w14:textId="77777777" w:rsidR="007F18D8" w:rsidRPr="009E6C39" w:rsidRDefault="007F18D8" w:rsidP="007F18D8">
            <w:pPr>
              <w:numPr>
                <w:ilvl w:val="0"/>
                <w:numId w:val="27"/>
              </w:numPr>
              <w:ind w:left="357" w:right="238"/>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Infection control procedures must be followed. These include having instruction about ways to prevent infection and cross infection when checking blood glucose levels, hand washing, one student/child one device, disposable lancets and the safe disposal of all medical waste</w:t>
            </w:r>
          </w:p>
          <w:p w14:paraId="1DA1C100" w14:textId="77777777" w:rsidR="007F18D8" w:rsidRPr="009E6C39" w:rsidRDefault="007F18D8" w:rsidP="0090657D">
            <w:pPr>
              <w:ind w:left="357" w:right="238"/>
              <w:jc w:val="both"/>
              <w:rPr>
                <w:rFonts w:asciiTheme="majorHAnsi" w:hAnsiTheme="majorHAnsi" w:cs="Arial"/>
                <w:color w:val="000000" w:themeColor="text1"/>
                <w:sz w:val="21"/>
                <w:szCs w:val="21"/>
              </w:rPr>
            </w:pPr>
          </w:p>
        </w:tc>
      </w:tr>
      <w:tr w:rsidR="007F18D8" w:rsidRPr="009E6C39" w14:paraId="0140F7E8" w14:textId="77777777" w:rsidTr="0090657D">
        <w:tc>
          <w:tcPr>
            <w:tcW w:w="2093" w:type="dxa"/>
          </w:tcPr>
          <w:p w14:paraId="038E9EAC" w14:textId="77777777" w:rsidR="007F18D8" w:rsidRPr="009E6C39" w:rsidRDefault="007F18D8" w:rsidP="0090657D">
            <w:pPr>
              <w:pStyle w:val="NormalWeb"/>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Timing meals:</w:t>
            </w:r>
          </w:p>
        </w:tc>
        <w:tc>
          <w:tcPr>
            <w:tcW w:w="7149" w:type="dxa"/>
          </w:tcPr>
          <w:p w14:paraId="1169E00A" w14:textId="5D768BDF" w:rsidR="007F18D8" w:rsidRPr="009E6C39" w:rsidRDefault="007F18D8" w:rsidP="007F18D8">
            <w:pPr>
              <w:numPr>
                <w:ilvl w:val="0"/>
                <w:numId w:val="27"/>
              </w:numPr>
              <w:ind w:left="357" w:right="238"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 xml:space="preserve">Most meal requirements will fit into regular </w:t>
            </w:r>
            <w:r w:rsidR="00E6356C" w:rsidRPr="009E6C39">
              <w:rPr>
                <w:rFonts w:asciiTheme="majorHAnsi" w:hAnsiTheme="majorHAnsi" w:cs="Arial"/>
                <w:color w:val="000000" w:themeColor="text1"/>
                <w:sz w:val="21"/>
                <w:szCs w:val="21"/>
              </w:rPr>
              <w:t>child care</w:t>
            </w:r>
            <w:r w:rsidRPr="009E6C39">
              <w:rPr>
                <w:rFonts w:asciiTheme="majorHAnsi" w:hAnsiTheme="majorHAnsi" w:cs="Arial"/>
                <w:color w:val="000000" w:themeColor="text1"/>
                <w:sz w:val="21"/>
                <w:szCs w:val="21"/>
              </w:rPr>
              <w:t xml:space="preserve"> routines. </w:t>
            </w:r>
          </w:p>
          <w:p w14:paraId="25C491E9" w14:textId="77777777" w:rsidR="007F18D8" w:rsidRPr="009E6C39" w:rsidRDefault="007F18D8" w:rsidP="0090657D">
            <w:pPr>
              <w:ind w:left="357" w:right="238"/>
              <w:jc w:val="both"/>
              <w:rPr>
                <w:rFonts w:asciiTheme="majorHAnsi" w:hAnsiTheme="majorHAnsi" w:cs="Arial"/>
                <w:color w:val="000000" w:themeColor="text1"/>
                <w:sz w:val="21"/>
                <w:szCs w:val="21"/>
              </w:rPr>
            </w:pPr>
          </w:p>
          <w:p w14:paraId="011E6CEB" w14:textId="77777777" w:rsidR="007F18D8" w:rsidRPr="009E6C39" w:rsidRDefault="007F18D8" w:rsidP="007F18D8">
            <w:pPr>
              <w:numPr>
                <w:ilvl w:val="0"/>
                <w:numId w:val="27"/>
              </w:numPr>
              <w:ind w:left="357" w:right="238"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 xml:space="preserve">Children will require extra supervision at meal and snack times to ensure they eat all their carbohydrate. It needs to be </w:t>
            </w:r>
            <w:proofErr w:type="spellStart"/>
            <w:r w:rsidRPr="009E6C39">
              <w:rPr>
                <w:rFonts w:asciiTheme="majorHAnsi" w:hAnsiTheme="majorHAnsi" w:cs="Arial"/>
                <w:color w:val="000000" w:themeColor="text1"/>
                <w:sz w:val="21"/>
                <w:szCs w:val="21"/>
              </w:rPr>
              <w:t>recognised</w:t>
            </w:r>
            <w:proofErr w:type="spellEnd"/>
            <w:r w:rsidRPr="009E6C39">
              <w:rPr>
                <w:rFonts w:asciiTheme="majorHAnsi" w:hAnsiTheme="majorHAnsi" w:cs="Arial"/>
                <w:color w:val="000000" w:themeColor="text1"/>
                <w:sz w:val="21"/>
                <w:szCs w:val="21"/>
              </w:rPr>
              <w:t xml:space="preserve"> that if an activity is running overtime, students with diabetes </w:t>
            </w:r>
            <w:r w:rsidRPr="009E6C39">
              <w:rPr>
                <w:rFonts w:asciiTheme="majorHAnsi" w:hAnsiTheme="majorHAnsi" w:cs="Arial"/>
                <w:color w:val="000000" w:themeColor="text1"/>
                <w:sz w:val="21"/>
                <w:szCs w:val="21"/>
                <w:u w:val="single"/>
              </w:rPr>
              <w:t>cannot delay meal times</w:t>
            </w:r>
            <w:r w:rsidRPr="009E6C39">
              <w:rPr>
                <w:rFonts w:asciiTheme="majorHAnsi" w:hAnsiTheme="majorHAnsi" w:cs="Arial"/>
                <w:color w:val="000000" w:themeColor="text1"/>
                <w:sz w:val="21"/>
                <w:szCs w:val="21"/>
              </w:rPr>
              <w:t xml:space="preserve">. </w:t>
            </w:r>
            <w:r w:rsidRPr="009E6C39">
              <w:rPr>
                <w:rFonts w:asciiTheme="majorHAnsi" w:hAnsiTheme="majorHAnsi" w:cs="Arial"/>
                <w:color w:val="000000" w:themeColor="text1"/>
                <w:sz w:val="21"/>
                <w:szCs w:val="21"/>
                <w:u w:val="single"/>
              </w:rPr>
              <w:t xml:space="preserve">Missed or delayed carbohydrate is likely to induce </w:t>
            </w:r>
            <w:proofErr w:type="spellStart"/>
            <w:r w:rsidRPr="009E6C39">
              <w:rPr>
                <w:rFonts w:asciiTheme="majorHAnsi" w:hAnsiTheme="majorHAnsi" w:cs="Arial"/>
                <w:color w:val="000000" w:themeColor="text1"/>
                <w:sz w:val="21"/>
                <w:szCs w:val="21"/>
                <w:u w:val="single"/>
              </w:rPr>
              <w:t>hypoglycaemia</w:t>
            </w:r>
            <w:proofErr w:type="spellEnd"/>
          </w:p>
          <w:p w14:paraId="07451B9D" w14:textId="77777777" w:rsidR="007F18D8" w:rsidRPr="009E6C39" w:rsidRDefault="007F18D8" w:rsidP="0090657D">
            <w:pPr>
              <w:ind w:left="357" w:right="238"/>
              <w:jc w:val="both"/>
              <w:rPr>
                <w:rFonts w:asciiTheme="majorHAnsi" w:hAnsiTheme="majorHAnsi" w:cs="Arial"/>
                <w:color w:val="000000" w:themeColor="text1"/>
                <w:sz w:val="21"/>
                <w:szCs w:val="21"/>
              </w:rPr>
            </w:pPr>
          </w:p>
        </w:tc>
      </w:tr>
      <w:tr w:rsidR="007F18D8" w:rsidRPr="009E6C39" w14:paraId="21B40013" w14:textId="77777777" w:rsidTr="0090657D">
        <w:tc>
          <w:tcPr>
            <w:tcW w:w="2093" w:type="dxa"/>
          </w:tcPr>
          <w:p w14:paraId="34734228" w14:textId="77777777" w:rsidR="007F18D8" w:rsidRPr="009E6C39" w:rsidRDefault="007F18D8" w:rsidP="0090657D">
            <w:pPr>
              <w:pStyle w:val="NormalWeb"/>
              <w:rPr>
                <w:rFonts w:asciiTheme="majorHAnsi" w:hAnsiTheme="majorHAnsi" w:cs="Arial"/>
                <w:color w:val="000000" w:themeColor="text1"/>
                <w:sz w:val="21"/>
                <w:szCs w:val="21"/>
              </w:rPr>
            </w:pPr>
            <w:r w:rsidRPr="009E6C39">
              <w:rPr>
                <w:rFonts w:asciiTheme="majorHAnsi" w:hAnsiTheme="majorHAnsi"/>
                <w:color w:val="000000" w:themeColor="text1"/>
                <w:sz w:val="21"/>
                <w:szCs w:val="21"/>
              </w:rPr>
              <w:br w:type="page"/>
            </w:r>
            <w:r w:rsidRPr="009E6C39">
              <w:rPr>
                <w:rFonts w:asciiTheme="majorHAnsi" w:hAnsiTheme="majorHAnsi" w:cs="Arial"/>
                <w:color w:val="000000" w:themeColor="text1"/>
                <w:sz w:val="21"/>
                <w:szCs w:val="21"/>
              </w:rPr>
              <w:t>Physical activity:</w:t>
            </w:r>
          </w:p>
        </w:tc>
        <w:tc>
          <w:tcPr>
            <w:tcW w:w="7149" w:type="dxa"/>
          </w:tcPr>
          <w:p w14:paraId="44BDC393" w14:textId="77777777" w:rsidR="007F18D8" w:rsidRPr="009E6C39" w:rsidRDefault="007F18D8" w:rsidP="007F18D8">
            <w:pPr>
              <w:numPr>
                <w:ilvl w:val="0"/>
                <w:numId w:val="28"/>
              </w:numPr>
              <w:ind w:left="357" w:right="238"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Exercise should be preceded by a serve of carbohydrates.</w:t>
            </w:r>
          </w:p>
          <w:p w14:paraId="3F04AD3A" w14:textId="77777777" w:rsidR="007F18D8" w:rsidRPr="009E6C39" w:rsidRDefault="007F18D8" w:rsidP="0090657D">
            <w:pPr>
              <w:ind w:left="357" w:right="238"/>
              <w:jc w:val="both"/>
              <w:rPr>
                <w:rFonts w:asciiTheme="majorHAnsi" w:hAnsiTheme="majorHAnsi" w:cs="Arial"/>
                <w:color w:val="000000" w:themeColor="text1"/>
                <w:sz w:val="21"/>
                <w:szCs w:val="21"/>
              </w:rPr>
            </w:pPr>
          </w:p>
          <w:p w14:paraId="31766735" w14:textId="77777777" w:rsidR="007F18D8" w:rsidRPr="009E6C39" w:rsidRDefault="007F18D8" w:rsidP="007F18D8">
            <w:pPr>
              <w:numPr>
                <w:ilvl w:val="0"/>
                <w:numId w:val="28"/>
              </w:numPr>
              <w:ind w:left="357" w:right="238"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Exercise is not recommended for students whose BG levels are high as it may cause them to become even more elevated.</w:t>
            </w:r>
          </w:p>
          <w:p w14:paraId="26622DA1" w14:textId="77777777" w:rsidR="007F18D8" w:rsidRPr="009E6C39" w:rsidRDefault="007F18D8" w:rsidP="0090657D">
            <w:pPr>
              <w:ind w:left="357" w:right="238"/>
              <w:jc w:val="both"/>
              <w:rPr>
                <w:rFonts w:asciiTheme="majorHAnsi" w:hAnsiTheme="majorHAnsi" w:cs="Arial"/>
                <w:color w:val="000000" w:themeColor="text1"/>
                <w:sz w:val="21"/>
                <w:szCs w:val="21"/>
              </w:rPr>
            </w:pPr>
          </w:p>
          <w:p w14:paraId="1F7D3702" w14:textId="77777777" w:rsidR="007F18D8" w:rsidRPr="009E6C39" w:rsidRDefault="007F18D8" w:rsidP="007F18D8">
            <w:pPr>
              <w:numPr>
                <w:ilvl w:val="0"/>
                <w:numId w:val="28"/>
              </w:numPr>
              <w:ind w:left="357" w:right="238"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Refer to the child’s diabetes management plan for specific requirements</w:t>
            </w:r>
          </w:p>
        </w:tc>
      </w:tr>
      <w:tr w:rsidR="007F18D8" w:rsidRPr="009E6C39" w14:paraId="64C99A5D" w14:textId="77777777" w:rsidTr="0090657D">
        <w:tc>
          <w:tcPr>
            <w:tcW w:w="2093" w:type="dxa"/>
          </w:tcPr>
          <w:p w14:paraId="1173A329" w14:textId="77777777" w:rsidR="007F18D8" w:rsidRPr="009E6C39" w:rsidRDefault="007F18D8" w:rsidP="0090657D">
            <w:pPr>
              <w:pStyle w:val="NormalWeb"/>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Special event participation:</w:t>
            </w:r>
          </w:p>
        </w:tc>
        <w:tc>
          <w:tcPr>
            <w:tcW w:w="7149" w:type="dxa"/>
          </w:tcPr>
          <w:p w14:paraId="1C470F99" w14:textId="1794C439" w:rsidR="007F18D8" w:rsidRPr="009E6C39" w:rsidRDefault="007F18D8" w:rsidP="007F18D8">
            <w:pPr>
              <w:numPr>
                <w:ilvl w:val="0"/>
                <w:numId w:val="31"/>
              </w:numPr>
              <w:ind w:left="357" w:right="238"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Special event participation including parties can include children with type 1 diabetes in consultation with their parents/guardians.</w:t>
            </w:r>
          </w:p>
          <w:p w14:paraId="6D2E20CB" w14:textId="77777777" w:rsidR="007F18D8" w:rsidRPr="009E6C39" w:rsidRDefault="007F18D8" w:rsidP="0090657D">
            <w:pPr>
              <w:ind w:left="357" w:right="238"/>
              <w:jc w:val="both"/>
              <w:rPr>
                <w:rFonts w:asciiTheme="majorHAnsi" w:hAnsiTheme="majorHAnsi" w:cs="Arial"/>
                <w:color w:val="000000" w:themeColor="text1"/>
                <w:sz w:val="21"/>
                <w:szCs w:val="21"/>
              </w:rPr>
            </w:pPr>
          </w:p>
          <w:p w14:paraId="1DACFF23" w14:textId="41387EB2" w:rsidR="007F18D8" w:rsidRPr="009E6C39" w:rsidRDefault="007F18D8" w:rsidP="007F18D8">
            <w:pPr>
              <w:numPr>
                <w:ilvl w:val="0"/>
                <w:numId w:val="31"/>
              </w:numPr>
              <w:ind w:left="357" w:right="238"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Education and care services need to provide alternatives when catering for special events, such as offering low sugar or sugar-free drinks and/or sweets at parties in consultation with parents/guardians.</w:t>
            </w:r>
          </w:p>
          <w:p w14:paraId="10C4B111" w14:textId="77777777" w:rsidR="007F18D8" w:rsidRPr="009E6C39" w:rsidRDefault="007F18D8" w:rsidP="0090657D">
            <w:pPr>
              <w:ind w:left="357" w:right="238"/>
              <w:jc w:val="both"/>
              <w:rPr>
                <w:rFonts w:asciiTheme="majorHAnsi" w:hAnsiTheme="majorHAnsi" w:cs="Arial"/>
                <w:color w:val="000000" w:themeColor="text1"/>
                <w:sz w:val="21"/>
                <w:szCs w:val="21"/>
              </w:rPr>
            </w:pPr>
          </w:p>
        </w:tc>
      </w:tr>
      <w:tr w:rsidR="007F18D8" w:rsidRPr="009E6C39" w14:paraId="0B94DD09" w14:textId="77777777" w:rsidTr="0090657D">
        <w:tc>
          <w:tcPr>
            <w:tcW w:w="2093" w:type="dxa"/>
          </w:tcPr>
          <w:p w14:paraId="2533BCAD" w14:textId="77777777" w:rsidR="007F18D8" w:rsidRPr="009E6C39" w:rsidRDefault="007F18D8" w:rsidP="0090657D">
            <w:pPr>
              <w:pStyle w:val="NormalWeb"/>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Communicating with parents:</w:t>
            </w:r>
          </w:p>
        </w:tc>
        <w:tc>
          <w:tcPr>
            <w:tcW w:w="7149" w:type="dxa"/>
          </w:tcPr>
          <w:p w14:paraId="4CD9F8FC" w14:textId="77777777" w:rsidR="007F18D8" w:rsidRPr="009E6C39" w:rsidRDefault="007F18D8" w:rsidP="007F18D8">
            <w:pPr>
              <w:pStyle w:val="NormalWeb"/>
              <w:numPr>
                <w:ilvl w:val="0"/>
                <w:numId w:val="32"/>
              </w:numPr>
              <w:spacing w:before="0" w:beforeAutospacing="0" w:after="0" w:afterAutospacing="0"/>
              <w:ind w:left="357"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 xml:space="preserve">Education and care services should communicate directly with the parents/guardians to ensure the child’s individual diabetes management plan is current. </w:t>
            </w:r>
          </w:p>
          <w:p w14:paraId="6131C7F7" w14:textId="77777777" w:rsidR="007F18D8" w:rsidRPr="009E6C39" w:rsidRDefault="007F18D8" w:rsidP="0090657D">
            <w:pPr>
              <w:pStyle w:val="NormalWeb"/>
              <w:spacing w:before="0" w:beforeAutospacing="0" w:after="0" w:afterAutospacing="0"/>
              <w:ind w:left="357"/>
              <w:rPr>
                <w:rFonts w:asciiTheme="majorHAnsi" w:hAnsiTheme="majorHAnsi" w:cs="Arial"/>
                <w:color w:val="000000" w:themeColor="text1"/>
                <w:sz w:val="21"/>
                <w:szCs w:val="21"/>
              </w:rPr>
            </w:pPr>
          </w:p>
          <w:p w14:paraId="4DD14890" w14:textId="77777777" w:rsidR="007F18D8" w:rsidRPr="009E6C39" w:rsidRDefault="007F18D8" w:rsidP="007F18D8">
            <w:pPr>
              <w:pStyle w:val="NormalWeb"/>
              <w:numPr>
                <w:ilvl w:val="0"/>
                <w:numId w:val="32"/>
              </w:numPr>
              <w:spacing w:before="0" w:beforeAutospacing="0" w:after="0" w:afterAutospacing="0"/>
              <w:ind w:left="357"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 xml:space="preserve">Establish a mutually agreed means of communication between home and the education and care service to relay health information and any health changes or concerns. </w:t>
            </w:r>
          </w:p>
          <w:p w14:paraId="70D9A37C" w14:textId="77777777" w:rsidR="007F18D8" w:rsidRPr="009E6C39" w:rsidRDefault="007F18D8" w:rsidP="0090657D">
            <w:pPr>
              <w:pStyle w:val="NormalWeb"/>
              <w:spacing w:before="0" w:beforeAutospacing="0" w:after="0" w:afterAutospacing="0"/>
              <w:ind w:left="357"/>
              <w:rPr>
                <w:rFonts w:asciiTheme="majorHAnsi" w:hAnsiTheme="majorHAnsi" w:cs="Arial"/>
                <w:color w:val="000000" w:themeColor="text1"/>
                <w:sz w:val="21"/>
                <w:szCs w:val="21"/>
              </w:rPr>
            </w:pPr>
          </w:p>
          <w:p w14:paraId="6861D0D1" w14:textId="77777777" w:rsidR="007F18D8" w:rsidRPr="009E6C39" w:rsidRDefault="007F18D8" w:rsidP="007F18D8">
            <w:pPr>
              <w:pStyle w:val="NormalWeb"/>
              <w:numPr>
                <w:ilvl w:val="0"/>
                <w:numId w:val="32"/>
              </w:numPr>
              <w:spacing w:before="0" w:beforeAutospacing="0" w:after="0" w:afterAutospacing="0"/>
              <w:ind w:left="357" w:hanging="357"/>
              <w:jc w:val="both"/>
              <w:rPr>
                <w:rFonts w:asciiTheme="majorHAnsi" w:hAnsiTheme="majorHAnsi" w:cs="Arial"/>
                <w:color w:val="000000" w:themeColor="text1"/>
                <w:sz w:val="21"/>
                <w:szCs w:val="21"/>
              </w:rPr>
            </w:pPr>
            <w:r w:rsidRPr="009E6C39">
              <w:rPr>
                <w:rFonts w:asciiTheme="majorHAnsi" w:hAnsiTheme="majorHAnsi" w:cs="Arial"/>
                <w:color w:val="000000" w:themeColor="text1"/>
                <w:sz w:val="21"/>
                <w:szCs w:val="21"/>
              </w:rPr>
              <w:t>Setting up a communication book is recommended and where appropriate also make use of e-mails and/or text messaging.</w:t>
            </w:r>
          </w:p>
        </w:tc>
      </w:tr>
    </w:tbl>
    <w:p w14:paraId="68F06674" w14:textId="77777777" w:rsidR="007F18D8" w:rsidRPr="00F90D67" w:rsidRDefault="007F18D8" w:rsidP="007F18D8">
      <w:pPr>
        <w:rPr>
          <w:rFonts w:asciiTheme="majorHAnsi" w:hAnsiTheme="majorHAnsi" w:cs="Arial"/>
          <w:b/>
          <w:color w:val="000000" w:themeColor="text1"/>
        </w:rPr>
      </w:pPr>
    </w:p>
    <w:p w14:paraId="6DAD2074" w14:textId="77777777" w:rsidR="007F18D8" w:rsidRPr="00F90D67" w:rsidRDefault="007F18D8" w:rsidP="007F18D8">
      <w:pPr>
        <w:rPr>
          <w:rFonts w:asciiTheme="majorHAnsi" w:hAnsiTheme="majorHAnsi" w:cs="Arial"/>
          <w:color w:val="000000" w:themeColor="text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1"/>
        <w:gridCol w:w="400"/>
        <w:gridCol w:w="1730"/>
        <w:gridCol w:w="2931"/>
      </w:tblGrid>
      <w:tr w:rsidR="0084179F" w:rsidRPr="00463FCC" w14:paraId="68BB0266" w14:textId="77777777" w:rsidTr="00984FB6">
        <w:trPr>
          <w:trHeight w:val="1427"/>
        </w:trPr>
        <w:tc>
          <w:tcPr>
            <w:tcW w:w="9322" w:type="dxa"/>
            <w:gridSpan w:val="5"/>
            <w:tcBorders>
              <w:top w:val="single" w:sz="4" w:space="0" w:color="auto"/>
              <w:left w:val="single" w:sz="4" w:space="0" w:color="auto"/>
              <w:bottom w:val="single" w:sz="4" w:space="0" w:color="auto"/>
              <w:right w:val="single" w:sz="4" w:space="0" w:color="auto"/>
            </w:tcBorders>
          </w:tcPr>
          <w:p w14:paraId="6CCFB2E6" w14:textId="77777777" w:rsidR="00C63DD6" w:rsidRPr="00D17FC2" w:rsidRDefault="00C63DD6" w:rsidP="00C63DD6">
            <w:pPr>
              <w:pStyle w:val="Heading4"/>
              <w:spacing w:before="0"/>
              <w:rPr>
                <w:b/>
                <w:i w:val="0"/>
                <w:color w:val="000000" w:themeColor="text1"/>
                <w:sz w:val="18"/>
                <w:szCs w:val="18"/>
              </w:rPr>
            </w:pPr>
            <w:r w:rsidRPr="00D17FC2">
              <w:rPr>
                <w:b/>
                <w:i w:val="0"/>
                <w:color w:val="000000" w:themeColor="text1"/>
                <w:sz w:val="18"/>
                <w:szCs w:val="18"/>
              </w:rPr>
              <w:lastRenderedPageBreak/>
              <w:t>Related Statutory Obligations &amp; Considerations</w:t>
            </w:r>
          </w:p>
          <w:p w14:paraId="770F244D" w14:textId="77777777" w:rsidR="00C63DD6" w:rsidRPr="00D17FC2" w:rsidRDefault="00C63DD6" w:rsidP="00C63DD6">
            <w:pPr>
              <w:rPr>
                <w:rFonts w:asciiTheme="majorHAnsi" w:hAnsiTheme="majorHAnsi"/>
                <w:color w:val="000000"/>
                <w:sz w:val="18"/>
                <w:szCs w:val="18"/>
              </w:rPr>
            </w:pPr>
            <w:r w:rsidRPr="00D17FC2">
              <w:rPr>
                <w:rFonts w:asciiTheme="majorHAnsi" w:hAnsiTheme="majorHAnsi"/>
                <w:b/>
                <w:color w:val="000000"/>
                <w:sz w:val="18"/>
                <w:szCs w:val="18"/>
              </w:rPr>
              <w:t>Australian Children’s Education and Care Quality Authority (ACECQA)</w:t>
            </w:r>
          </w:p>
          <w:p w14:paraId="1AF09CD4" w14:textId="77777777" w:rsidR="00C63DD6" w:rsidRPr="00D17FC2" w:rsidRDefault="00C63DD6" w:rsidP="00C63DD6">
            <w:pPr>
              <w:rPr>
                <w:rFonts w:asciiTheme="majorHAnsi" w:hAnsiTheme="majorHAnsi"/>
                <w:color w:val="000000"/>
                <w:sz w:val="18"/>
                <w:szCs w:val="18"/>
              </w:rPr>
            </w:pPr>
            <w:r w:rsidRPr="00D17FC2">
              <w:rPr>
                <w:rFonts w:asciiTheme="majorHAnsi" w:hAnsiTheme="majorHAnsi"/>
                <w:color w:val="000000"/>
                <w:sz w:val="18"/>
                <w:szCs w:val="18"/>
              </w:rPr>
              <w:t>http://www.acecqa.gov.au/</w:t>
            </w:r>
          </w:p>
          <w:p w14:paraId="1BBD386D" w14:textId="77777777" w:rsidR="00C63DD6" w:rsidRPr="00D17FC2" w:rsidRDefault="00C63DD6" w:rsidP="00C63DD6">
            <w:pPr>
              <w:rPr>
                <w:rFonts w:asciiTheme="majorHAnsi" w:hAnsiTheme="majorHAnsi"/>
                <w:color w:val="000000"/>
                <w:sz w:val="18"/>
                <w:szCs w:val="18"/>
              </w:rPr>
            </w:pPr>
            <w:r w:rsidRPr="00D17FC2">
              <w:rPr>
                <w:rFonts w:asciiTheme="majorHAnsi" w:hAnsiTheme="majorHAnsi"/>
                <w:b/>
                <w:color w:val="000000"/>
                <w:sz w:val="18"/>
                <w:szCs w:val="18"/>
              </w:rPr>
              <w:t>Children (Education and Care Services) National Law (NSW) 104a</w:t>
            </w:r>
          </w:p>
          <w:p w14:paraId="452A650B" w14:textId="77777777" w:rsidR="00C63DD6" w:rsidRPr="00D17FC2" w:rsidRDefault="00C63DD6" w:rsidP="00C63DD6">
            <w:pPr>
              <w:rPr>
                <w:rFonts w:asciiTheme="majorHAnsi" w:hAnsiTheme="majorHAnsi"/>
                <w:color w:val="000000"/>
                <w:sz w:val="18"/>
                <w:szCs w:val="18"/>
              </w:rPr>
            </w:pPr>
            <w:r w:rsidRPr="00D17FC2">
              <w:rPr>
                <w:rFonts w:asciiTheme="majorHAnsi" w:hAnsiTheme="majorHAnsi"/>
                <w:color w:val="000000"/>
                <w:sz w:val="18"/>
                <w:szCs w:val="18"/>
              </w:rPr>
              <w:t>https://www.legislation.nsw.gov.au/#/view/act/2010/104a/full</w:t>
            </w:r>
          </w:p>
          <w:p w14:paraId="067340B9" w14:textId="77777777" w:rsidR="00C63DD6" w:rsidRPr="00D17FC2" w:rsidRDefault="00C63DD6" w:rsidP="00C63DD6">
            <w:pPr>
              <w:rPr>
                <w:rFonts w:asciiTheme="majorHAnsi" w:hAnsiTheme="majorHAnsi"/>
                <w:color w:val="000000"/>
                <w:sz w:val="18"/>
                <w:szCs w:val="18"/>
              </w:rPr>
            </w:pPr>
            <w:r w:rsidRPr="00D17FC2">
              <w:rPr>
                <w:rFonts w:asciiTheme="majorHAnsi" w:hAnsiTheme="majorHAnsi"/>
                <w:b/>
                <w:color w:val="000000"/>
                <w:sz w:val="18"/>
                <w:szCs w:val="18"/>
              </w:rPr>
              <w:t>Department of Education</w:t>
            </w:r>
          </w:p>
          <w:p w14:paraId="0E86B800" w14:textId="77777777" w:rsidR="00C63DD6" w:rsidRPr="00D17FC2" w:rsidRDefault="00C63DD6" w:rsidP="00C63DD6">
            <w:pPr>
              <w:rPr>
                <w:rFonts w:asciiTheme="majorHAnsi" w:hAnsiTheme="majorHAnsi"/>
                <w:color w:val="000000"/>
                <w:sz w:val="18"/>
                <w:szCs w:val="18"/>
              </w:rPr>
            </w:pPr>
            <w:r w:rsidRPr="00D17FC2">
              <w:rPr>
                <w:rFonts w:asciiTheme="majorHAnsi" w:hAnsiTheme="majorHAnsi"/>
                <w:color w:val="000000"/>
                <w:sz w:val="18"/>
                <w:szCs w:val="18"/>
              </w:rPr>
              <w:t>http://www.dec.nsw.gov.au/what-we-offer/regulation-and-accreditation/early-childhood-education-care</w:t>
            </w:r>
          </w:p>
          <w:p w14:paraId="614D93B7" w14:textId="22D9B6C7" w:rsidR="00C63DD6" w:rsidRPr="00D17FC2" w:rsidRDefault="00C63DD6" w:rsidP="00C63DD6">
            <w:pPr>
              <w:rPr>
                <w:rFonts w:asciiTheme="majorHAnsi" w:hAnsiTheme="majorHAnsi"/>
                <w:color w:val="000000"/>
                <w:sz w:val="18"/>
                <w:szCs w:val="18"/>
              </w:rPr>
            </w:pPr>
            <w:r w:rsidRPr="00D17FC2">
              <w:rPr>
                <w:rFonts w:asciiTheme="majorHAnsi" w:hAnsiTheme="majorHAnsi"/>
                <w:b/>
                <w:color w:val="000000"/>
                <w:sz w:val="18"/>
                <w:szCs w:val="18"/>
              </w:rPr>
              <w:t>Early Years Learning Framework (EYLF)</w:t>
            </w:r>
            <w:r w:rsidR="009C3B3B">
              <w:rPr>
                <w:rFonts w:asciiTheme="majorHAnsi" w:hAnsiTheme="majorHAnsi"/>
                <w:b/>
                <w:color w:val="000000"/>
                <w:sz w:val="18"/>
                <w:szCs w:val="18"/>
              </w:rPr>
              <w:t xml:space="preserve">- </w:t>
            </w:r>
            <w:r w:rsidR="009C3B3B" w:rsidRPr="009C3B3B">
              <w:rPr>
                <w:rFonts w:asciiTheme="majorHAnsi" w:hAnsiTheme="majorHAnsi"/>
                <w:b/>
                <w:color w:val="000000"/>
                <w:sz w:val="18"/>
                <w:szCs w:val="18"/>
              </w:rPr>
              <w:t>https://www.acecqa.gov.au/sites/default/files/2023-01/EYLF-2022-V2.0.pdf</w:t>
            </w:r>
          </w:p>
          <w:p w14:paraId="7828CAC3" w14:textId="77777777" w:rsidR="00C63DD6" w:rsidRPr="00D17FC2" w:rsidRDefault="00C63DD6" w:rsidP="00C63DD6">
            <w:pPr>
              <w:rPr>
                <w:rFonts w:asciiTheme="majorHAnsi" w:hAnsiTheme="majorHAnsi"/>
                <w:color w:val="000000"/>
                <w:sz w:val="18"/>
                <w:szCs w:val="18"/>
              </w:rPr>
            </w:pPr>
            <w:r w:rsidRPr="00D17FC2">
              <w:rPr>
                <w:rFonts w:asciiTheme="majorHAnsi" w:hAnsiTheme="majorHAnsi"/>
                <w:color w:val="000000"/>
                <w:sz w:val="18"/>
                <w:szCs w:val="18"/>
              </w:rPr>
              <w:t>http://www.legislation.nsw.gov.au/#/view/regulation/2011/653</w:t>
            </w:r>
          </w:p>
          <w:p w14:paraId="4FF7A1A3" w14:textId="77777777" w:rsidR="00C63DD6" w:rsidRPr="00D17FC2" w:rsidRDefault="00C63DD6" w:rsidP="00C63DD6">
            <w:pPr>
              <w:rPr>
                <w:rFonts w:asciiTheme="majorHAnsi" w:hAnsiTheme="majorHAnsi"/>
                <w:color w:val="000000"/>
                <w:sz w:val="18"/>
                <w:szCs w:val="18"/>
              </w:rPr>
            </w:pPr>
            <w:r w:rsidRPr="00D17FC2">
              <w:rPr>
                <w:rFonts w:asciiTheme="majorHAnsi" w:hAnsiTheme="majorHAnsi"/>
                <w:b/>
                <w:color w:val="000000"/>
                <w:sz w:val="18"/>
                <w:szCs w:val="18"/>
              </w:rPr>
              <w:t>Education and Care Services National Regulations</w:t>
            </w:r>
          </w:p>
          <w:p w14:paraId="3920ADC3" w14:textId="698904EA" w:rsidR="00C63DD6" w:rsidRPr="00D17FC2" w:rsidRDefault="00C63DD6" w:rsidP="00C63DD6">
            <w:pPr>
              <w:rPr>
                <w:rFonts w:asciiTheme="majorHAnsi" w:hAnsiTheme="majorHAnsi"/>
                <w:color w:val="000000"/>
                <w:sz w:val="18"/>
                <w:szCs w:val="18"/>
              </w:rPr>
            </w:pPr>
            <w:r w:rsidRPr="00D17FC2">
              <w:rPr>
                <w:rFonts w:asciiTheme="majorHAnsi" w:hAnsiTheme="majorHAnsi"/>
                <w:b/>
                <w:color w:val="000000"/>
                <w:sz w:val="18"/>
                <w:szCs w:val="18"/>
              </w:rPr>
              <w:t>National Quality Framework (NQF)</w:t>
            </w:r>
          </w:p>
          <w:p w14:paraId="6D3030DE" w14:textId="03B59E5D" w:rsidR="00C63DD6" w:rsidRDefault="009C3B3B" w:rsidP="00C63DD6">
            <w:pPr>
              <w:tabs>
                <w:tab w:val="left" w:pos="4240"/>
              </w:tabs>
              <w:rPr>
                <w:rFonts w:asciiTheme="majorHAnsi" w:hAnsiTheme="majorHAnsi"/>
                <w:color w:val="000000"/>
                <w:sz w:val="18"/>
                <w:szCs w:val="18"/>
              </w:rPr>
            </w:pPr>
            <w:hyperlink r:id="rId12" w:history="1">
              <w:r w:rsidRPr="008F10A2">
                <w:rPr>
                  <w:rStyle w:val="Hyperlink"/>
                  <w:rFonts w:asciiTheme="majorHAnsi" w:hAnsiTheme="majorHAnsi"/>
                  <w:sz w:val="18"/>
                  <w:szCs w:val="18"/>
                </w:rPr>
                <w:t>https://www.acecqa.gov.au/nqf/about/guide</w:t>
              </w:r>
            </w:hyperlink>
          </w:p>
          <w:p w14:paraId="66AE9F92" w14:textId="77777777" w:rsidR="009C3B3B" w:rsidRPr="00D17FC2" w:rsidRDefault="009C3B3B" w:rsidP="00C63DD6">
            <w:pPr>
              <w:tabs>
                <w:tab w:val="left" w:pos="4240"/>
              </w:tabs>
              <w:rPr>
                <w:rFonts w:asciiTheme="majorHAnsi" w:hAnsiTheme="majorHAnsi"/>
                <w:b/>
                <w:color w:val="000000" w:themeColor="text1"/>
                <w:sz w:val="18"/>
                <w:szCs w:val="18"/>
              </w:rPr>
            </w:pPr>
          </w:p>
          <w:p w14:paraId="7FAC75C9" w14:textId="2D018062" w:rsidR="0084179F" w:rsidRPr="00D17FC2" w:rsidRDefault="0084179F" w:rsidP="00C63DD6">
            <w:pPr>
              <w:tabs>
                <w:tab w:val="left" w:pos="4240"/>
              </w:tabs>
              <w:rPr>
                <w:rFonts w:asciiTheme="majorHAnsi" w:hAnsiTheme="majorHAnsi"/>
                <w:b/>
                <w:color w:val="000000" w:themeColor="text1"/>
                <w:sz w:val="18"/>
                <w:szCs w:val="18"/>
              </w:rPr>
            </w:pPr>
            <w:r w:rsidRPr="00D17FC2">
              <w:rPr>
                <w:rFonts w:asciiTheme="majorHAnsi" w:hAnsiTheme="majorHAnsi"/>
                <w:b/>
                <w:color w:val="000000" w:themeColor="text1"/>
                <w:sz w:val="18"/>
                <w:szCs w:val="18"/>
              </w:rPr>
              <w:t>Sources:</w:t>
            </w:r>
          </w:p>
          <w:p w14:paraId="63107BB2" w14:textId="77777777" w:rsidR="00C63DD6" w:rsidRPr="00D17FC2" w:rsidRDefault="00C63DD6" w:rsidP="00C63DD6">
            <w:pPr>
              <w:rPr>
                <w:rFonts w:asciiTheme="majorHAnsi" w:hAnsiTheme="majorHAnsi"/>
                <w:color w:val="000000"/>
                <w:sz w:val="18"/>
                <w:szCs w:val="18"/>
              </w:rPr>
            </w:pPr>
            <w:r w:rsidRPr="00D17FC2">
              <w:rPr>
                <w:rFonts w:asciiTheme="majorHAnsi" w:hAnsiTheme="majorHAnsi"/>
                <w:b/>
                <w:color w:val="000000"/>
                <w:sz w:val="18"/>
                <w:szCs w:val="18"/>
              </w:rPr>
              <w:t>Diabetes Australia</w:t>
            </w:r>
          </w:p>
          <w:p w14:paraId="604D0AC9" w14:textId="77777777" w:rsidR="00D17FC2" w:rsidRPr="00463FCC" w:rsidRDefault="00D17FC2" w:rsidP="00D17FC2">
            <w:pPr>
              <w:numPr>
                <w:ilvl w:val="0"/>
                <w:numId w:val="34"/>
              </w:numPr>
              <w:rPr>
                <w:rFonts w:asciiTheme="majorHAnsi" w:hAnsiTheme="majorHAnsi"/>
                <w:sz w:val="18"/>
                <w:szCs w:val="18"/>
                <w:u w:val="single"/>
                <w:lang w:val="pt-BR"/>
              </w:rPr>
            </w:pPr>
            <w:r w:rsidRPr="00463FCC">
              <w:rPr>
                <w:rFonts w:asciiTheme="majorHAnsi" w:hAnsiTheme="majorHAnsi"/>
                <w:sz w:val="18"/>
                <w:szCs w:val="18"/>
                <w:lang w:val="pt-BR"/>
              </w:rPr>
              <w:t xml:space="preserve">Diabetes NSW &amp; ACT– </w:t>
            </w:r>
            <w:hyperlink r:id="rId13" w:history="1">
              <w:r w:rsidRPr="00463FCC">
                <w:rPr>
                  <w:rStyle w:val="Hyperlink"/>
                  <w:rFonts w:asciiTheme="majorHAnsi" w:hAnsiTheme="majorHAnsi"/>
                  <w:sz w:val="18"/>
                  <w:szCs w:val="18"/>
                  <w:lang w:val="pt-BR"/>
                </w:rPr>
                <w:t>http://diabetesnsw.com.au/</w:t>
              </w:r>
            </w:hyperlink>
            <w:r w:rsidRPr="00463FCC">
              <w:rPr>
                <w:rFonts w:asciiTheme="majorHAnsi" w:hAnsiTheme="majorHAnsi"/>
                <w:sz w:val="18"/>
                <w:szCs w:val="18"/>
                <w:lang w:val="pt-BR"/>
              </w:rPr>
              <w:t xml:space="preserve"> </w:t>
            </w:r>
          </w:p>
          <w:p w14:paraId="3B557C86" w14:textId="77777777" w:rsidR="00CD3546" w:rsidRPr="00463FCC" w:rsidRDefault="00CD3546" w:rsidP="00CD3546">
            <w:pPr>
              <w:rPr>
                <w:rFonts w:asciiTheme="majorHAnsi" w:hAnsiTheme="majorHAnsi"/>
                <w:color w:val="000000" w:themeColor="text1"/>
                <w:sz w:val="18"/>
                <w:szCs w:val="18"/>
                <w:lang w:val="pt-BR" w:eastAsia="en-AU"/>
              </w:rPr>
            </w:pPr>
          </w:p>
          <w:p w14:paraId="601C74B2" w14:textId="77777777" w:rsidR="00CD3546" w:rsidRPr="00463FCC" w:rsidRDefault="00CD3546" w:rsidP="00CD3546">
            <w:pPr>
              <w:jc w:val="both"/>
              <w:rPr>
                <w:rFonts w:asciiTheme="majorHAnsi" w:hAnsiTheme="majorHAnsi" w:cs="Arial"/>
                <w:color w:val="000000" w:themeColor="text1"/>
                <w:sz w:val="18"/>
                <w:szCs w:val="18"/>
                <w:lang w:val="pt-BR"/>
              </w:rPr>
            </w:pPr>
            <w:r w:rsidRPr="00463FCC">
              <w:rPr>
                <w:rFonts w:asciiTheme="majorHAnsi" w:hAnsiTheme="majorHAnsi" w:cs="Arial"/>
                <w:color w:val="000000" w:themeColor="text1"/>
                <w:sz w:val="18"/>
                <w:szCs w:val="18"/>
                <w:lang w:val="pt-BR"/>
              </w:rPr>
              <w:t>Diabetes Australia Victoria</w:t>
            </w:r>
          </w:p>
          <w:p w14:paraId="2A811EA6" w14:textId="71C0E1FB" w:rsidR="00CD3546" w:rsidRPr="00463FCC" w:rsidRDefault="00CD3546" w:rsidP="00CD3546">
            <w:pPr>
              <w:jc w:val="both"/>
              <w:rPr>
                <w:rFonts w:asciiTheme="majorHAnsi" w:hAnsiTheme="majorHAnsi" w:cs="Arial"/>
                <w:color w:val="000000" w:themeColor="text1"/>
                <w:sz w:val="18"/>
                <w:szCs w:val="18"/>
                <w:lang w:val="pt-BR"/>
              </w:rPr>
            </w:pPr>
            <w:hyperlink r:id="rId14" w:history="1">
              <w:r w:rsidRPr="00463FCC">
                <w:rPr>
                  <w:rStyle w:val="Hyperlink"/>
                  <w:rFonts w:asciiTheme="majorHAnsi" w:hAnsiTheme="majorHAnsi" w:cs="Arial"/>
                  <w:sz w:val="18"/>
                  <w:szCs w:val="18"/>
                  <w:lang w:val="pt-BR"/>
                </w:rPr>
                <w:t>http://www.diabetesvic.org.au/type-1-diabetes/children-a-adolescents/diabetes-and-early-childhood</w:t>
              </w:r>
            </w:hyperlink>
          </w:p>
          <w:p w14:paraId="6F63F500" w14:textId="7EEAB07E" w:rsidR="00CD3546" w:rsidRPr="00463FCC" w:rsidRDefault="00CD3546" w:rsidP="00CD3546">
            <w:pPr>
              <w:jc w:val="both"/>
              <w:rPr>
                <w:rFonts w:asciiTheme="majorHAnsi" w:hAnsiTheme="majorHAnsi"/>
                <w:color w:val="000000" w:themeColor="text1"/>
                <w:sz w:val="18"/>
                <w:szCs w:val="18"/>
                <w:lang w:val="pt-BR" w:eastAsia="en-AU"/>
              </w:rPr>
            </w:pPr>
          </w:p>
        </w:tc>
      </w:tr>
      <w:tr w:rsidR="00C63DD6" w:rsidRPr="00D0115B" w14:paraId="6AC80E61" w14:textId="77777777" w:rsidTr="00C63DD6">
        <w:trPr>
          <w:trHeight w:val="101"/>
        </w:trPr>
        <w:tc>
          <w:tcPr>
            <w:tcW w:w="4661"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1AA1A737" w14:textId="77777777" w:rsidR="00C63DD6" w:rsidRPr="00C63DD6" w:rsidRDefault="00C63DD6" w:rsidP="00C63DD6">
            <w:pPr>
              <w:pStyle w:val="Heading4"/>
              <w:tabs>
                <w:tab w:val="left" w:pos="4514"/>
                <w:tab w:val="center" w:pos="4553"/>
              </w:tabs>
              <w:spacing w:before="0"/>
              <w:rPr>
                <w:b/>
                <w:i w:val="0"/>
                <w:color w:val="FFFFFF" w:themeColor="background1"/>
                <w:sz w:val="18"/>
                <w:szCs w:val="18"/>
              </w:rPr>
            </w:pPr>
            <w:r w:rsidRPr="00C63DD6">
              <w:rPr>
                <w:b/>
                <w:i w:val="0"/>
                <w:color w:val="FFFFFF" w:themeColor="background1"/>
                <w:sz w:val="18"/>
                <w:szCs w:val="18"/>
              </w:rPr>
              <w:t>Amendment</w:t>
            </w:r>
            <w:r w:rsidRPr="00C63DD6">
              <w:rPr>
                <w:b/>
                <w:i w:val="0"/>
                <w:color w:val="FFFFFF" w:themeColor="background1"/>
                <w:sz w:val="18"/>
                <w:szCs w:val="18"/>
              </w:rPr>
              <w:tab/>
            </w:r>
            <w:r w:rsidRPr="00C63DD6">
              <w:rPr>
                <w:b/>
                <w:i w:val="0"/>
                <w:color w:val="FFFFFF" w:themeColor="background1"/>
                <w:sz w:val="18"/>
                <w:szCs w:val="18"/>
              </w:rPr>
              <w:tab/>
            </w:r>
          </w:p>
        </w:tc>
        <w:tc>
          <w:tcPr>
            <w:tcW w:w="4661" w:type="dxa"/>
            <w:gridSpan w:val="2"/>
            <w:tcBorders>
              <w:top w:val="single" w:sz="4" w:space="0" w:color="auto"/>
              <w:left w:val="single" w:sz="4" w:space="0" w:color="auto"/>
              <w:bottom w:val="single" w:sz="4" w:space="0" w:color="auto"/>
              <w:right w:val="single" w:sz="4" w:space="0" w:color="auto"/>
            </w:tcBorders>
          </w:tcPr>
          <w:p w14:paraId="20013E84" w14:textId="4698A393" w:rsidR="00C63DD6" w:rsidRPr="00C63DD6" w:rsidRDefault="00C63DD6" w:rsidP="00C63DD6">
            <w:pPr>
              <w:pStyle w:val="Heading4"/>
              <w:tabs>
                <w:tab w:val="left" w:pos="4514"/>
                <w:tab w:val="center" w:pos="4553"/>
              </w:tabs>
              <w:spacing w:before="0"/>
              <w:rPr>
                <w:i w:val="0"/>
                <w:color w:val="000000" w:themeColor="text1"/>
                <w:sz w:val="18"/>
                <w:szCs w:val="18"/>
              </w:rPr>
            </w:pPr>
            <w:r w:rsidRPr="00C63DD6">
              <w:rPr>
                <w:i w:val="0"/>
                <w:color w:val="000000" w:themeColor="text1"/>
                <w:sz w:val="18"/>
                <w:szCs w:val="18"/>
              </w:rPr>
              <w:t>Web links updated, minor grammar changes</w:t>
            </w:r>
          </w:p>
        </w:tc>
      </w:tr>
      <w:tr w:rsidR="0084179F" w:rsidRPr="00D0115B" w14:paraId="39BE27E4" w14:textId="77777777" w:rsidTr="00984FB6">
        <w:trPr>
          <w:trHeight w:val="70"/>
        </w:trPr>
        <w:tc>
          <w:tcPr>
            <w:tcW w:w="2130" w:type="dxa"/>
            <w:tcBorders>
              <w:top w:val="single" w:sz="4" w:space="0" w:color="auto"/>
              <w:left w:val="single" w:sz="4" w:space="0" w:color="auto"/>
              <w:bottom w:val="single" w:sz="4" w:space="0" w:color="auto"/>
              <w:right w:val="single" w:sz="4" w:space="0" w:color="auto"/>
            </w:tcBorders>
            <w:vAlign w:val="center"/>
          </w:tcPr>
          <w:p w14:paraId="6957F791" w14:textId="77777777" w:rsidR="0084179F" w:rsidRPr="00C63DD6" w:rsidRDefault="0084179F" w:rsidP="0084179F">
            <w:pPr>
              <w:rPr>
                <w:rFonts w:asciiTheme="majorHAnsi" w:hAnsiTheme="majorHAnsi"/>
                <w:b/>
                <w:color w:val="000000" w:themeColor="text1"/>
                <w:sz w:val="18"/>
                <w:szCs w:val="18"/>
              </w:rPr>
            </w:pPr>
            <w:r w:rsidRPr="00C63DD6">
              <w:rPr>
                <w:rFonts w:asciiTheme="majorHAnsi" w:hAnsiTheme="majorHAnsi"/>
                <w:b/>
                <w:color w:val="000000" w:themeColor="text1"/>
                <w:sz w:val="18"/>
                <w:szCs w:val="18"/>
              </w:rPr>
              <w:t>Date Issued:</w:t>
            </w:r>
          </w:p>
        </w:tc>
        <w:tc>
          <w:tcPr>
            <w:tcW w:w="2131" w:type="dxa"/>
            <w:tcBorders>
              <w:top w:val="single" w:sz="4" w:space="0" w:color="auto"/>
              <w:left w:val="single" w:sz="4" w:space="0" w:color="auto"/>
              <w:bottom w:val="single" w:sz="4" w:space="0" w:color="auto"/>
              <w:right w:val="single" w:sz="4" w:space="0" w:color="auto"/>
            </w:tcBorders>
            <w:vAlign w:val="center"/>
          </w:tcPr>
          <w:p w14:paraId="6EC160D2" w14:textId="453339DD" w:rsidR="0084179F" w:rsidRPr="00C63DD6" w:rsidRDefault="009C3B3B" w:rsidP="00C63DD6">
            <w:pPr>
              <w:rPr>
                <w:rFonts w:asciiTheme="majorHAnsi" w:hAnsiTheme="majorHAnsi"/>
                <w:color w:val="000000" w:themeColor="text1"/>
                <w:sz w:val="18"/>
                <w:szCs w:val="18"/>
              </w:rPr>
            </w:pPr>
            <w:r>
              <w:rPr>
                <w:rFonts w:asciiTheme="majorHAnsi" w:hAnsiTheme="majorHAnsi"/>
                <w:color w:val="000000" w:themeColor="text1"/>
                <w:sz w:val="18"/>
                <w:szCs w:val="18"/>
              </w:rPr>
              <w:t>January 2025</w:t>
            </w:r>
          </w:p>
        </w:tc>
        <w:tc>
          <w:tcPr>
            <w:tcW w:w="2130" w:type="dxa"/>
            <w:gridSpan w:val="2"/>
            <w:tcBorders>
              <w:top w:val="single" w:sz="4" w:space="0" w:color="auto"/>
              <w:left w:val="single" w:sz="4" w:space="0" w:color="auto"/>
              <w:bottom w:val="single" w:sz="4" w:space="0" w:color="auto"/>
              <w:right w:val="single" w:sz="4" w:space="0" w:color="auto"/>
            </w:tcBorders>
            <w:vAlign w:val="center"/>
          </w:tcPr>
          <w:p w14:paraId="0BAC4EC1" w14:textId="77777777" w:rsidR="0084179F" w:rsidRPr="00C63DD6" w:rsidRDefault="0084179F" w:rsidP="0084179F">
            <w:pPr>
              <w:jc w:val="center"/>
              <w:rPr>
                <w:rFonts w:asciiTheme="majorHAnsi" w:hAnsiTheme="majorHAnsi"/>
                <w:b/>
                <w:color w:val="000000" w:themeColor="text1"/>
                <w:sz w:val="18"/>
                <w:szCs w:val="18"/>
              </w:rPr>
            </w:pPr>
            <w:r w:rsidRPr="00C63DD6">
              <w:rPr>
                <w:rFonts w:asciiTheme="majorHAnsi" w:hAnsiTheme="majorHAnsi"/>
                <w:b/>
                <w:color w:val="000000" w:themeColor="text1"/>
                <w:sz w:val="18"/>
                <w:szCs w:val="18"/>
              </w:rPr>
              <w:t>Review Date:</w:t>
            </w:r>
          </w:p>
        </w:tc>
        <w:tc>
          <w:tcPr>
            <w:tcW w:w="2931" w:type="dxa"/>
            <w:tcBorders>
              <w:top w:val="single" w:sz="4" w:space="0" w:color="auto"/>
              <w:left w:val="single" w:sz="4" w:space="0" w:color="auto"/>
              <w:bottom w:val="single" w:sz="4" w:space="0" w:color="auto"/>
              <w:right w:val="single" w:sz="4" w:space="0" w:color="auto"/>
            </w:tcBorders>
            <w:vAlign w:val="center"/>
          </w:tcPr>
          <w:p w14:paraId="6C55FC55" w14:textId="4D419F60" w:rsidR="0084179F" w:rsidRPr="00C63DD6" w:rsidRDefault="009C3B3B" w:rsidP="00C63DD6">
            <w:pPr>
              <w:rPr>
                <w:rFonts w:asciiTheme="majorHAnsi" w:hAnsiTheme="majorHAnsi"/>
                <w:color w:val="000000" w:themeColor="text1"/>
                <w:sz w:val="18"/>
                <w:szCs w:val="18"/>
              </w:rPr>
            </w:pPr>
            <w:r>
              <w:rPr>
                <w:rFonts w:asciiTheme="majorHAnsi" w:hAnsiTheme="majorHAnsi"/>
                <w:color w:val="000000" w:themeColor="text1"/>
                <w:sz w:val="18"/>
                <w:szCs w:val="18"/>
              </w:rPr>
              <w:t>January 2026</w:t>
            </w:r>
          </w:p>
        </w:tc>
      </w:tr>
    </w:tbl>
    <w:p w14:paraId="06A399E3" w14:textId="77777777" w:rsidR="00D17FC2" w:rsidRDefault="00D17FC2" w:rsidP="00442F5E">
      <w:pPr>
        <w:pBdr>
          <w:bottom w:val="single" w:sz="4" w:space="1" w:color="auto"/>
        </w:pBdr>
        <w:jc w:val="both"/>
        <w:rPr>
          <w:rFonts w:asciiTheme="majorHAnsi" w:hAnsiTheme="majorHAnsi"/>
          <w:b/>
          <w:sz w:val="18"/>
          <w:szCs w:val="18"/>
        </w:rPr>
      </w:pPr>
    </w:p>
    <w:p w14:paraId="18E27CE5" w14:textId="77777777" w:rsidR="00D17FC2" w:rsidRDefault="00D17FC2" w:rsidP="00442F5E">
      <w:pPr>
        <w:pBdr>
          <w:bottom w:val="single" w:sz="4" w:space="1" w:color="auto"/>
        </w:pBdr>
        <w:jc w:val="both"/>
        <w:rPr>
          <w:rFonts w:asciiTheme="majorHAnsi" w:hAnsiTheme="majorHAnsi"/>
          <w:b/>
          <w:sz w:val="18"/>
          <w:szCs w:val="18"/>
        </w:rPr>
      </w:pPr>
    </w:p>
    <w:p w14:paraId="74D4C90B" w14:textId="77777777" w:rsidR="00442F5E" w:rsidRPr="00D17FC2" w:rsidRDefault="00442F5E" w:rsidP="00442F5E">
      <w:pPr>
        <w:pBdr>
          <w:bottom w:val="single" w:sz="4" w:space="1" w:color="auto"/>
        </w:pBdr>
        <w:jc w:val="both"/>
        <w:rPr>
          <w:rFonts w:asciiTheme="majorHAnsi" w:hAnsiTheme="majorHAnsi"/>
          <w:b/>
          <w:sz w:val="18"/>
          <w:szCs w:val="18"/>
        </w:rPr>
      </w:pPr>
      <w:r w:rsidRPr="00D17FC2">
        <w:rPr>
          <w:rFonts w:asciiTheme="majorHAnsi" w:hAnsiTheme="majorHAnsi"/>
          <w:b/>
          <w:sz w:val="18"/>
          <w:szCs w:val="18"/>
        </w:rPr>
        <w:t>Links Education and Care Service National Regulations 2011, National Quality Standard 2011</w:t>
      </w:r>
    </w:p>
    <w:p w14:paraId="2231A62E" w14:textId="77777777" w:rsidR="00442F5E" w:rsidRPr="00D17FC2" w:rsidRDefault="00442F5E" w:rsidP="00442F5E">
      <w:pPr>
        <w:pStyle w:val="NoSpacing"/>
        <w:jc w:val="both"/>
        <w:rPr>
          <w:rFonts w:asciiTheme="majorHAnsi" w:hAnsiTheme="majorHAnsi" w:cs="Arial"/>
          <w:bCs/>
          <w:sz w:val="18"/>
          <w:szCs w:val="1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72"/>
        <w:gridCol w:w="611"/>
        <w:gridCol w:w="6833"/>
      </w:tblGrid>
      <w:tr w:rsidR="00442F5E" w:rsidRPr="00D17FC2" w14:paraId="128A3A9D" w14:textId="77777777" w:rsidTr="003B2BE5">
        <w:trPr>
          <w:trHeight w:val="287"/>
        </w:trPr>
        <w:tc>
          <w:tcPr>
            <w:tcW w:w="1082" w:type="dxa"/>
            <w:vAlign w:val="center"/>
          </w:tcPr>
          <w:p w14:paraId="65C0FDDD"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Regulation</w:t>
            </w:r>
          </w:p>
        </w:tc>
        <w:tc>
          <w:tcPr>
            <w:tcW w:w="629" w:type="dxa"/>
            <w:vAlign w:val="center"/>
          </w:tcPr>
          <w:p w14:paraId="37D7E83E"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85</w:t>
            </w:r>
          </w:p>
        </w:tc>
        <w:tc>
          <w:tcPr>
            <w:tcW w:w="7629" w:type="dxa"/>
          </w:tcPr>
          <w:p w14:paraId="70F56E02" w14:textId="77777777" w:rsidR="00442F5E" w:rsidRPr="00D17FC2" w:rsidRDefault="00442F5E" w:rsidP="003B2BE5">
            <w:pPr>
              <w:pStyle w:val="Pa7"/>
              <w:spacing w:before="40" w:after="40"/>
              <w:rPr>
                <w:rStyle w:val="A15"/>
                <w:rFonts w:asciiTheme="majorHAnsi" w:hAnsiTheme="majorHAnsi" w:cs="Calibri"/>
                <w:sz w:val="18"/>
                <w:szCs w:val="18"/>
              </w:rPr>
            </w:pPr>
            <w:r w:rsidRPr="00D17FC2">
              <w:rPr>
                <w:rStyle w:val="A15"/>
                <w:rFonts w:asciiTheme="majorHAnsi" w:hAnsiTheme="majorHAnsi" w:cs="Calibri"/>
                <w:sz w:val="18"/>
                <w:szCs w:val="18"/>
              </w:rPr>
              <w:t>Incident, injury, trauma and illness policies and procedures</w:t>
            </w:r>
          </w:p>
        </w:tc>
      </w:tr>
      <w:tr w:rsidR="00442F5E" w:rsidRPr="00D17FC2" w14:paraId="2925530C" w14:textId="77777777" w:rsidTr="003B2BE5">
        <w:trPr>
          <w:trHeight w:val="287"/>
        </w:trPr>
        <w:tc>
          <w:tcPr>
            <w:tcW w:w="1082" w:type="dxa"/>
            <w:vAlign w:val="center"/>
          </w:tcPr>
          <w:p w14:paraId="5BF7647D"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Regulation</w:t>
            </w:r>
          </w:p>
        </w:tc>
        <w:tc>
          <w:tcPr>
            <w:tcW w:w="629" w:type="dxa"/>
            <w:vAlign w:val="center"/>
          </w:tcPr>
          <w:p w14:paraId="3CD6E5E1"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86</w:t>
            </w:r>
          </w:p>
        </w:tc>
        <w:tc>
          <w:tcPr>
            <w:tcW w:w="7629" w:type="dxa"/>
          </w:tcPr>
          <w:p w14:paraId="1B3DB3BE" w14:textId="77777777" w:rsidR="00442F5E" w:rsidRPr="00D17FC2" w:rsidRDefault="00442F5E" w:rsidP="003B2BE5">
            <w:pPr>
              <w:pStyle w:val="Pa7"/>
              <w:spacing w:before="40" w:after="40"/>
              <w:rPr>
                <w:rStyle w:val="A15"/>
                <w:rFonts w:asciiTheme="majorHAnsi" w:hAnsiTheme="majorHAnsi" w:cs="Calibri"/>
                <w:sz w:val="18"/>
                <w:szCs w:val="18"/>
              </w:rPr>
            </w:pPr>
            <w:r w:rsidRPr="00D17FC2">
              <w:rPr>
                <w:rStyle w:val="A15"/>
                <w:rFonts w:asciiTheme="majorHAnsi" w:hAnsiTheme="majorHAnsi" w:cs="Calibri"/>
                <w:sz w:val="18"/>
                <w:szCs w:val="18"/>
              </w:rPr>
              <w:t>Notification to parents of incident, injury, trauma and illness</w:t>
            </w:r>
          </w:p>
        </w:tc>
      </w:tr>
      <w:tr w:rsidR="00442F5E" w:rsidRPr="00D17FC2" w14:paraId="45EE088C" w14:textId="77777777" w:rsidTr="003B2BE5">
        <w:trPr>
          <w:trHeight w:val="287"/>
        </w:trPr>
        <w:tc>
          <w:tcPr>
            <w:tcW w:w="1082" w:type="dxa"/>
            <w:vAlign w:val="center"/>
          </w:tcPr>
          <w:p w14:paraId="17EFB0BA"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Regulation</w:t>
            </w:r>
          </w:p>
        </w:tc>
        <w:tc>
          <w:tcPr>
            <w:tcW w:w="629" w:type="dxa"/>
            <w:vAlign w:val="center"/>
          </w:tcPr>
          <w:p w14:paraId="615BA057"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87</w:t>
            </w:r>
          </w:p>
        </w:tc>
        <w:tc>
          <w:tcPr>
            <w:tcW w:w="7629" w:type="dxa"/>
          </w:tcPr>
          <w:p w14:paraId="13232278" w14:textId="77777777" w:rsidR="00442F5E" w:rsidRPr="00D17FC2" w:rsidRDefault="00442F5E" w:rsidP="003B2BE5">
            <w:pPr>
              <w:pStyle w:val="Pa7"/>
              <w:spacing w:before="40" w:after="40"/>
              <w:rPr>
                <w:rStyle w:val="A15"/>
                <w:rFonts w:asciiTheme="majorHAnsi" w:hAnsiTheme="majorHAnsi" w:cs="Calibri"/>
                <w:sz w:val="18"/>
                <w:szCs w:val="18"/>
              </w:rPr>
            </w:pPr>
            <w:r w:rsidRPr="00D17FC2">
              <w:rPr>
                <w:rStyle w:val="A15"/>
                <w:rFonts w:asciiTheme="majorHAnsi" w:hAnsiTheme="majorHAnsi" w:cs="Calibri"/>
                <w:sz w:val="18"/>
                <w:szCs w:val="18"/>
              </w:rPr>
              <w:t>Incident, injury, trauma and illness record</w:t>
            </w:r>
          </w:p>
        </w:tc>
      </w:tr>
      <w:tr w:rsidR="00442F5E" w:rsidRPr="00D17FC2" w14:paraId="2A2A10D0" w14:textId="77777777" w:rsidTr="003B2BE5">
        <w:trPr>
          <w:trHeight w:val="274"/>
        </w:trPr>
        <w:tc>
          <w:tcPr>
            <w:tcW w:w="1082" w:type="dxa"/>
            <w:vAlign w:val="center"/>
          </w:tcPr>
          <w:p w14:paraId="57CAAA1D"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Regulation</w:t>
            </w:r>
          </w:p>
        </w:tc>
        <w:tc>
          <w:tcPr>
            <w:tcW w:w="629" w:type="dxa"/>
            <w:vAlign w:val="center"/>
          </w:tcPr>
          <w:p w14:paraId="14ED10C6"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89</w:t>
            </w:r>
          </w:p>
        </w:tc>
        <w:tc>
          <w:tcPr>
            <w:tcW w:w="7629" w:type="dxa"/>
          </w:tcPr>
          <w:p w14:paraId="65A94788" w14:textId="77777777" w:rsidR="00442F5E" w:rsidRPr="00D17FC2" w:rsidRDefault="00442F5E" w:rsidP="003B2BE5">
            <w:pPr>
              <w:pStyle w:val="Pa7"/>
              <w:spacing w:before="40" w:after="40"/>
              <w:rPr>
                <w:rStyle w:val="A15"/>
                <w:rFonts w:asciiTheme="majorHAnsi" w:hAnsiTheme="majorHAnsi" w:cs="Calibri"/>
                <w:sz w:val="18"/>
                <w:szCs w:val="18"/>
              </w:rPr>
            </w:pPr>
            <w:r w:rsidRPr="00D17FC2">
              <w:rPr>
                <w:rStyle w:val="A15"/>
                <w:rFonts w:asciiTheme="majorHAnsi" w:hAnsiTheme="majorHAnsi" w:cs="Calibri"/>
                <w:sz w:val="18"/>
                <w:szCs w:val="18"/>
              </w:rPr>
              <w:t>First aid kits</w:t>
            </w:r>
          </w:p>
        </w:tc>
      </w:tr>
      <w:tr w:rsidR="00442F5E" w:rsidRPr="00D17FC2" w14:paraId="6B1D6028" w14:textId="77777777" w:rsidTr="003B2BE5">
        <w:trPr>
          <w:trHeight w:val="140"/>
        </w:trPr>
        <w:tc>
          <w:tcPr>
            <w:tcW w:w="1082" w:type="dxa"/>
            <w:vAlign w:val="center"/>
          </w:tcPr>
          <w:p w14:paraId="2AD3BE53"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Regulation</w:t>
            </w:r>
          </w:p>
        </w:tc>
        <w:tc>
          <w:tcPr>
            <w:tcW w:w="629" w:type="dxa"/>
            <w:vAlign w:val="center"/>
          </w:tcPr>
          <w:p w14:paraId="183949ED"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90</w:t>
            </w:r>
          </w:p>
        </w:tc>
        <w:tc>
          <w:tcPr>
            <w:tcW w:w="7629" w:type="dxa"/>
          </w:tcPr>
          <w:p w14:paraId="68D5BF6B" w14:textId="77777777" w:rsidR="00442F5E" w:rsidRPr="00D17FC2" w:rsidRDefault="00442F5E" w:rsidP="003B2BE5">
            <w:pPr>
              <w:pStyle w:val="Pa7"/>
              <w:spacing w:before="40" w:after="40"/>
              <w:rPr>
                <w:rStyle w:val="A15"/>
                <w:rFonts w:asciiTheme="majorHAnsi" w:hAnsiTheme="majorHAnsi" w:cs="Calibri"/>
                <w:sz w:val="18"/>
                <w:szCs w:val="18"/>
              </w:rPr>
            </w:pPr>
            <w:r w:rsidRPr="00D17FC2">
              <w:rPr>
                <w:rStyle w:val="A15"/>
                <w:rFonts w:asciiTheme="majorHAnsi" w:hAnsiTheme="majorHAnsi" w:cs="Calibri"/>
                <w:sz w:val="18"/>
                <w:szCs w:val="18"/>
              </w:rPr>
              <w:t>Medical conditions policy</w:t>
            </w:r>
          </w:p>
        </w:tc>
      </w:tr>
      <w:tr w:rsidR="00442F5E" w:rsidRPr="00D17FC2" w14:paraId="0E15D56F" w14:textId="77777777" w:rsidTr="003B2BE5">
        <w:trPr>
          <w:trHeight w:val="287"/>
        </w:trPr>
        <w:tc>
          <w:tcPr>
            <w:tcW w:w="1082" w:type="dxa"/>
            <w:vAlign w:val="center"/>
          </w:tcPr>
          <w:p w14:paraId="60FEDB23"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Regulation</w:t>
            </w:r>
          </w:p>
        </w:tc>
        <w:tc>
          <w:tcPr>
            <w:tcW w:w="629" w:type="dxa"/>
            <w:vAlign w:val="center"/>
          </w:tcPr>
          <w:p w14:paraId="2C29AA41"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91</w:t>
            </w:r>
          </w:p>
        </w:tc>
        <w:tc>
          <w:tcPr>
            <w:tcW w:w="7629" w:type="dxa"/>
          </w:tcPr>
          <w:p w14:paraId="55753F9A" w14:textId="77777777" w:rsidR="00442F5E" w:rsidRPr="00D17FC2" w:rsidRDefault="00442F5E" w:rsidP="003B2BE5">
            <w:pPr>
              <w:pStyle w:val="Pa7"/>
              <w:spacing w:before="40" w:after="40"/>
              <w:rPr>
                <w:rStyle w:val="A15"/>
                <w:rFonts w:asciiTheme="majorHAnsi" w:hAnsiTheme="majorHAnsi" w:cs="Calibri"/>
                <w:sz w:val="18"/>
                <w:szCs w:val="18"/>
              </w:rPr>
            </w:pPr>
            <w:r w:rsidRPr="00D17FC2">
              <w:rPr>
                <w:rStyle w:val="A15"/>
                <w:rFonts w:asciiTheme="majorHAnsi" w:hAnsiTheme="majorHAnsi" w:cs="Calibri"/>
                <w:sz w:val="18"/>
                <w:szCs w:val="18"/>
              </w:rPr>
              <w:t>Medical conditions policy provided to parents</w:t>
            </w:r>
          </w:p>
        </w:tc>
      </w:tr>
      <w:tr w:rsidR="00442F5E" w:rsidRPr="00D17FC2" w14:paraId="57BBAA8B" w14:textId="77777777" w:rsidTr="003B2BE5">
        <w:trPr>
          <w:trHeight w:val="287"/>
        </w:trPr>
        <w:tc>
          <w:tcPr>
            <w:tcW w:w="1082" w:type="dxa"/>
            <w:vAlign w:val="center"/>
          </w:tcPr>
          <w:p w14:paraId="76A9B8AC"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Regulation</w:t>
            </w:r>
          </w:p>
        </w:tc>
        <w:tc>
          <w:tcPr>
            <w:tcW w:w="629" w:type="dxa"/>
            <w:vAlign w:val="center"/>
          </w:tcPr>
          <w:p w14:paraId="681E84E9"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92</w:t>
            </w:r>
          </w:p>
        </w:tc>
        <w:tc>
          <w:tcPr>
            <w:tcW w:w="7629" w:type="dxa"/>
          </w:tcPr>
          <w:p w14:paraId="75DDC42B" w14:textId="77777777" w:rsidR="00442F5E" w:rsidRPr="00D17FC2" w:rsidRDefault="00442F5E" w:rsidP="003B2BE5">
            <w:pPr>
              <w:pStyle w:val="Pa7"/>
              <w:spacing w:before="40" w:after="40"/>
              <w:rPr>
                <w:rStyle w:val="A15"/>
                <w:rFonts w:asciiTheme="majorHAnsi" w:hAnsiTheme="majorHAnsi" w:cs="Calibri"/>
                <w:sz w:val="18"/>
                <w:szCs w:val="18"/>
              </w:rPr>
            </w:pPr>
            <w:r w:rsidRPr="00D17FC2">
              <w:rPr>
                <w:rStyle w:val="A15"/>
                <w:rFonts w:asciiTheme="majorHAnsi" w:hAnsiTheme="majorHAnsi" w:cs="Calibri"/>
                <w:sz w:val="18"/>
                <w:szCs w:val="18"/>
              </w:rPr>
              <w:t>Medication record</w:t>
            </w:r>
          </w:p>
        </w:tc>
      </w:tr>
      <w:tr w:rsidR="00442F5E" w:rsidRPr="00D17FC2" w14:paraId="544C359C" w14:textId="77777777" w:rsidTr="003B2BE5">
        <w:trPr>
          <w:trHeight w:val="287"/>
        </w:trPr>
        <w:tc>
          <w:tcPr>
            <w:tcW w:w="1082" w:type="dxa"/>
            <w:vAlign w:val="center"/>
          </w:tcPr>
          <w:p w14:paraId="558A7953"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Regulation</w:t>
            </w:r>
          </w:p>
        </w:tc>
        <w:tc>
          <w:tcPr>
            <w:tcW w:w="629" w:type="dxa"/>
            <w:vAlign w:val="center"/>
          </w:tcPr>
          <w:p w14:paraId="3C5D5565"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93</w:t>
            </w:r>
          </w:p>
        </w:tc>
        <w:tc>
          <w:tcPr>
            <w:tcW w:w="7629" w:type="dxa"/>
          </w:tcPr>
          <w:p w14:paraId="63A1E146" w14:textId="77777777" w:rsidR="00442F5E" w:rsidRPr="00D17FC2" w:rsidRDefault="00442F5E" w:rsidP="003B2BE5">
            <w:pPr>
              <w:pStyle w:val="Pa7"/>
              <w:spacing w:before="40" w:after="40"/>
              <w:rPr>
                <w:rStyle w:val="A15"/>
                <w:rFonts w:asciiTheme="majorHAnsi" w:hAnsiTheme="majorHAnsi" w:cs="Calibri"/>
                <w:sz w:val="18"/>
                <w:szCs w:val="18"/>
              </w:rPr>
            </w:pPr>
            <w:r w:rsidRPr="00D17FC2">
              <w:rPr>
                <w:rStyle w:val="A15"/>
                <w:rFonts w:asciiTheme="majorHAnsi" w:hAnsiTheme="majorHAnsi" w:cs="Calibri"/>
                <w:sz w:val="18"/>
                <w:szCs w:val="18"/>
              </w:rPr>
              <w:t>Administration of medication</w:t>
            </w:r>
          </w:p>
        </w:tc>
      </w:tr>
      <w:tr w:rsidR="00442F5E" w:rsidRPr="00D17FC2" w14:paraId="374EFD3C" w14:textId="77777777" w:rsidTr="003B2BE5">
        <w:trPr>
          <w:trHeight w:val="287"/>
        </w:trPr>
        <w:tc>
          <w:tcPr>
            <w:tcW w:w="1082" w:type="dxa"/>
            <w:vAlign w:val="center"/>
          </w:tcPr>
          <w:p w14:paraId="0AB19331"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Regulation</w:t>
            </w:r>
          </w:p>
        </w:tc>
        <w:tc>
          <w:tcPr>
            <w:tcW w:w="629" w:type="dxa"/>
            <w:vAlign w:val="center"/>
          </w:tcPr>
          <w:p w14:paraId="59687965"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94</w:t>
            </w:r>
          </w:p>
        </w:tc>
        <w:tc>
          <w:tcPr>
            <w:tcW w:w="7629" w:type="dxa"/>
          </w:tcPr>
          <w:p w14:paraId="1805F32E" w14:textId="77777777" w:rsidR="00442F5E" w:rsidRPr="00D17FC2" w:rsidRDefault="00442F5E" w:rsidP="003B2BE5">
            <w:pPr>
              <w:pStyle w:val="Pa7"/>
              <w:spacing w:before="40" w:after="40"/>
              <w:rPr>
                <w:rStyle w:val="A15"/>
                <w:rFonts w:asciiTheme="majorHAnsi" w:hAnsiTheme="majorHAnsi" w:cs="Calibri"/>
                <w:sz w:val="18"/>
                <w:szCs w:val="18"/>
              </w:rPr>
            </w:pPr>
            <w:r w:rsidRPr="00D17FC2">
              <w:rPr>
                <w:rStyle w:val="A15"/>
                <w:rFonts w:asciiTheme="majorHAnsi" w:hAnsiTheme="majorHAnsi" w:cs="Calibri"/>
                <w:sz w:val="18"/>
                <w:szCs w:val="18"/>
              </w:rPr>
              <w:t>Exception to authorisation requirement—anaphylaxis or asthma emergency</w:t>
            </w:r>
          </w:p>
        </w:tc>
      </w:tr>
      <w:tr w:rsidR="00442F5E" w:rsidRPr="00D17FC2" w14:paraId="637BEF98" w14:textId="77777777" w:rsidTr="003B2BE5">
        <w:trPr>
          <w:trHeight w:val="274"/>
        </w:trPr>
        <w:tc>
          <w:tcPr>
            <w:tcW w:w="1082" w:type="dxa"/>
            <w:vAlign w:val="center"/>
          </w:tcPr>
          <w:p w14:paraId="6C55B23F"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Regulation</w:t>
            </w:r>
          </w:p>
        </w:tc>
        <w:tc>
          <w:tcPr>
            <w:tcW w:w="629" w:type="dxa"/>
            <w:vAlign w:val="center"/>
          </w:tcPr>
          <w:p w14:paraId="2EA417B8"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95</w:t>
            </w:r>
          </w:p>
        </w:tc>
        <w:tc>
          <w:tcPr>
            <w:tcW w:w="7629" w:type="dxa"/>
          </w:tcPr>
          <w:p w14:paraId="682EB8FF" w14:textId="77777777" w:rsidR="00442F5E" w:rsidRPr="00D17FC2" w:rsidRDefault="00442F5E" w:rsidP="003B2BE5">
            <w:pPr>
              <w:pStyle w:val="Pa7"/>
              <w:spacing w:before="40" w:after="40"/>
              <w:rPr>
                <w:rStyle w:val="A15"/>
                <w:rFonts w:asciiTheme="majorHAnsi" w:hAnsiTheme="majorHAnsi" w:cs="Calibri"/>
                <w:sz w:val="18"/>
                <w:szCs w:val="18"/>
              </w:rPr>
            </w:pPr>
            <w:r w:rsidRPr="00D17FC2">
              <w:rPr>
                <w:rStyle w:val="A15"/>
                <w:rFonts w:asciiTheme="majorHAnsi" w:hAnsiTheme="majorHAnsi" w:cs="Calibri"/>
                <w:sz w:val="18"/>
                <w:szCs w:val="18"/>
              </w:rPr>
              <w:t>Procedure for administration of medication</w:t>
            </w:r>
          </w:p>
        </w:tc>
      </w:tr>
      <w:tr w:rsidR="00442F5E" w:rsidRPr="00D17FC2" w14:paraId="64F61C5A" w14:textId="77777777" w:rsidTr="003B2BE5">
        <w:trPr>
          <w:trHeight w:val="167"/>
        </w:trPr>
        <w:tc>
          <w:tcPr>
            <w:tcW w:w="1082" w:type="dxa"/>
            <w:vAlign w:val="center"/>
          </w:tcPr>
          <w:p w14:paraId="24A375B5"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Regulation</w:t>
            </w:r>
          </w:p>
        </w:tc>
        <w:tc>
          <w:tcPr>
            <w:tcW w:w="629" w:type="dxa"/>
            <w:vAlign w:val="center"/>
          </w:tcPr>
          <w:p w14:paraId="2DE77247"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96</w:t>
            </w:r>
          </w:p>
        </w:tc>
        <w:tc>
          <w:tcPr>
            <w:tcW w:w="7629" w:type="dxa"/>
          </w:tcPr>
          <w:p w14:paraId="2317D93F" w14:textId="77777777" w:rsidR="00442F5E" w:rsidRPr="00D17FC2" w:rsidRDefault="00442F5E" w:rsidP="003B2BE5">
            <w:pPr>
              <w:rPr>
                <w:rFonts w:asciiTheme="majorHAnsi" w:hAnsiTheme="majorHAnsi"/>
                <w:sz w:val="18"/>
                <w:szCs w:val="18"/>
              </w:rPr>
            </w:pPr>
            <w:r w:rsidRPr="00D17FC2">
              <w:rPr>
                <w:rStyle w:val="A15"/>
                <w:rFonts w:asciiTheme="majorHAnsi" w:hAnsiTheme="majorHAnsi" w:cs="Calibri"/>
                <w:sz w:val="18"/>
                <w:szCs w:val="18"/>
              </w:rPr>
              <w:t>Self-administration of medication</w:t>
            </w:r>
          </w:p>
        </w:tc>
      </w:tr>
      <w:tr w:rsidR="00442F5E" w:rsidRPr="00D17FC2" w14:paraId="2E022FF2" w14:textId="77777777" w:rsidTr="003B2BE5">
        <w:trPr>
          <w:trHeight w:val="203"/>
        </w:trPr>
        <w:tc>
          <w:tcPr>
            <w:tcW w:w="1082" w:type="dxa"/>
            <w:vAlign w:val="center"/>
          </w:tcPr>
          <w:p w14:paraId="50AA9A10"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Regulation</w:t>
            </w:r>
          </w:p>
        </w:tc>
        <w:tc>
          <w:tcPr>
            <w:tcW w:w="629" w:type="dxa"/>
            <w:vAlign w:val="center"/>
          </w:tcPr>
          <w:p w14:paraId="3BE52AD5"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136</w:t>
            </w:r>
          </w:p>
        </w:tc>
        <w:tc>
          <w:tcPr>
            <w:tcW w:w="7629" w:type="dxa"/>
          </w:tcPr>
          <w:p w14:paraId="61A9111B" w14:textId="77777777" w:rsidR="00442F5E" w:rsidRPr="00D17FC2" w:rsidRDefault="00442F5E" w:rsidP="003B2BE5">
            <w:pPr>
              <w:rPr>
                <w:rStyle w:val="A15"/>
                <w:rFonts w:asciiTheme="majorHAnsi" w:hAnsiTheme="majorHAnsi" w:cs="Calibri"/>
                <w:sz w:val="18"/>
                <w:szCs w:val="18"/>
              </w:rPr>
            </w:pPr>
            <w:r w:rsidRPr="00D17FC2">
              <w:rPr>
                <w:rStyle w:val="A15"/>
                <w:rFonts w:asciiTheme="majorHAnsi" w:hAnsiTheme="majorHAnsi" w:cs="Calibri"/>
                <w:sz w:val="18"/>
                <w:szCs w:val="18"/>
              </w:rPr>
              <w:t>First aid qualifications</w:t>
            </w:r>
          </w:p>
        </w:tc>
      </w:tr>
      <w:tr w:rsidR="00442F5E" w:rsidRPr="00D17FC2" w14:paraId="5CEF437F" w14:textId="77777777" w:rsidTr="003B2BE5">
        <w:trPr>
          <w:trHeight w:val="203"/>
        </w:trPr>
        <w:tc>
          <w:tcPr>
            <w:tcW w:w="1082" w:type="dxa"/>
            <w:vAlign w:val="center"/>
          </w:tcPr>
          <w:p w14:paraId="24F62969"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Regulation</w:t>
            </w:r>
          </w:p>
        </w:tc>
        <w:tc>
          <w:tcPr>
            <w:tcW w:w="629" w:type="dxa"/>
            <w:vAlign w:val="center"/>
          </w:tcPr>
          <w:p w14:paraId="129F7A76"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168</w:t>
            </w:r>
          </w:p>
        </w:tc>
        <w:tc>
          <w:tcPr>
            <w:tcW w:w="7629" w:type="dxa"/>
          </w:tcPr>
          <w:p w14:paraId="0B29C821" w14:textId="77777777" w:rsidR="00442F5E" w:rsidRPr="00D17FC2" w:rsidRDefault="00442F5E" w:rsidP="003B2BE5">
            <w:pPr>
              <w:rPr>
                <w:rStyle w:val="A15"/>
                <w:rFonts w:asciiTheme="majorHAnsi" w:hAnsiTheme="majorHAnsi" w:cs="Calibri"/>
                <w:sz w:val="18"/>
                <w:szCs w:val="18"/>
              </w:rPr>
            </w:pPr>
            <w:r w:rsidRPr="00D17FC2">
              <w:rPr>
                <w:rStyle w:val="A15"/>
                <w:rFonts w:asciiTheme="majorHAnsi" w:hAnsiTheme="majorHAnsi" w:cs="Calibri"/>
                <w:sz w:val="18"/>
                <w:szCs w:val="18"/>
              </w:rPr>
              <w:t>E</w:t>
            </w:r>
            <w:r w:rsidRPr="00D17FC2">
              <w:rPr>
                <w:rStyle w:val="A15"/>
                <w:rFonts w:asciiTheme="majorHAnsi" w:hAnsiTheme="majorHAnsi"/>
                <w:sz w:val="18"/>
                <w:szCs w:val="18"/>
              </w:rPr>
              <w:t>ducation and care services must have policies and procedures</w:t>
            </w:r>
          </w:p>
        </w:tc>
      </w:tr>
      <w:tr w:rsidR="00442F5E" w:rsidRPr="00D17FC2" w14:paraId="68AD89C6" w14:textId="77777777" w:rsidTr="003B2BE5">
        <w:trPr>
          <w:trHeight w:val="214"/>
        </w:trPr>
        <w:tc>
          <w:tcPr>
            <w:tcW w:w="1082" w:type="dxa"/>
            <w:vAlign w:val="center"/>
          </w:tcPr>
          <w:p w14:paraId="61FD511A"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Regulation</w:t>
            </w:r>
          </w:p>
        </w:tc>
        <w:tc>
          <w:tcPr>
            <w:tcW w:w="629" w:type="dxa"/>
            <w:vAlign w:val="center"/>
          </w:tcPr>
          <w:p w14:paraId="4E1D36D9"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173</w:t>
            </w:r>
          </w:p>
        </w:tc>
        <w:tc>
          <w:tcPr>
            <w:tcW w:w="7629" w:type="dxa"/>
          </w:tcPr>
          <w:p w14:paraId="51CE0BF5" w14:textId="77777777" w:rsidR="00442F5E" w:rsidRPr="00D17FC2" w:rsidRDefault="00442F5E" w:rsidP="003B2BE5">
            <w:pPr>
              <w:rPr>
                <w:rStyle w:val="A15"/>
                <w:rFonts w:asciiTheme="majorHAnsi" w:hAnsiTheme="majorHAnsi" w:cs="Calibri"/>
                <w:sz w:val="18"/>
                <w:szCs w:val="18"/>
              </w:rPr>
            </w:pPr>
            <w:r w:rsidRPr="00D17FC2">
              <w:rPr>
                <w:rStyle w:val="A15"/>
                <w:rFonts w:asciiTheme="majorHAnsi" w:hAnsiTheme="majorHAnsi" w:cs="Calibri"/>
                <w:sz w:val="18"/>
                <w:szCs w:val="18"/>
              </w:rPr>
              <w:t>P</w:t>
            </w:r>
            <w:r w:rsidRPr="00D17FC2">
              <w:rPr>
                <w:rStyle w:val="A15"/>
                <w:rFonts w:asciiTheme="majorHAnsi" w:hAnsiTheme="majorHAnsi"/>
                <w:sz w:val="18"/>
                <w:szCs w:val="18"/>
              </w:rPr>
              <w:t xml:space="preserve">rescribed information to be displayed </w:t>
            </w:r>
          </w:p>
        </w:tc>
      </w:tr>
      <w:tr w:rsidR="00442F5E" w:rsidRPr="00D17FC2" w14:paraId="79028126" w14:textId="77777777" w:rsidTr="003B2BE5">
        <w:trPr>
          <w:trHeight w:val="203"/>
        </w:trPr>
        <w:tc>
          <w:tcPr>
            <w:tcW w:w="1082" w:type="dxa"/>
            <w:vAlign w:val="center"/>
          </w:tcPr>
          <w:p w14:paraId="648B4D9D"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Regulation</w:t>
            </w:r>
          </w:p>
        </w:tc>
        <w:tc>
          <w:tcPr>
            <w:tcW w:w="629" w:type="dxa"/>
            <w:vAlign w:val="center"/>
          </w:tcPr>
          <w:p w14:paraId="4F2D7453"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176</w:t>
            </w:r>
          </w:p>
        </w:tc>
        <w:tc>
          <w:tcPr>
            <w:tcW w:w="7629" w:type="dxa"/>
          </w:tcPr>
          <w:p w14:paraId="1DD46A66" w14:textId="77777777" w:rsidR="00442F5E" w:rsidRPr="00D17FC2" w:rsidRDefault="00442F5E" w:rsidP="003B2BE5">
            <w:pPr>
              <w:rPr>
                <w:rStyle w:val="A15"/>
                <w:rFonts w:asciiTheme="majorHAnsi" w:hAnsiTheme="majorHAnsi" w:cs="Calibri"/>
                <w:sz w:val="18"/>
                <w:szCs w:val="18"/>
              </w:rPr>
            </w:pPr>
            <w:r w:rsidRPr="00D17FC2">
              <w:rPr>
                <w:rStyle w:val="A15"/>
                <w:rFonts w:asciiTheme="majorHAnsi" w:hAnsiTheme="majorHAnsi" w:cs="Calibri"/>
                <w:sz w:val="18"/>
                <w:szCs w:val="18"/>
              </w:rPr>
              <w:t>T</w:t>
            </w:r>
            <w:r w:rsidRPr="00D17FC2">
              <w:rPr>
                <w:rStyle w:val="A15"/>
                <w:rFonts w:asciiTheme="majorHAnsi" w:hAnsiTheme="majorHAnsi"/>
                <w:sz w:val="18"/>
                <w:szCs w:val="18"/>
              </w:rPr>
              <w:t>ime to notify certain information to Regulatory Authority</w:t>
            </w:r>
          </w:p>
        </w:tc>
      </w:tr>
      <w:tr w:rsidR="00442F5E" w:rsidRPr="00D17FC2" w14:paraId="178D0F68" w14:textId="77777777" w:rsidTr="003B2BE5">
        <w:trPr>
          <w:trHeight w:val="203"/>
        </w:trPr>
        <w:tc>
          <w:tcPr>
            <w:tcW w:w="1082" w:type="dxa"/>
            <w:vAlign w:val="center"/>
          </w:tcPr>
          <w:p w14:paraId="7021948D"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Regulation</w:t>
            </w:r>
          </w:p>
        </w:tc>
        <w:tc>
          <w:tcPr>
            <w:tcW w:w="629" w:type="dxa"/>
            <w:vAlign w:val="center"/>
          </w:tcPr>
          <w:p w14:paraId="534CC7E7"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246</w:t>
            </w:r>
          </w:p>
        </w:tc>
        <w:tc>
          <w:tcPr>
            <w:tcW w:w="7629" w:type="dxa"/>
          </w:tcPr>
          <w:p w14:paraId="439DCB4D" w14:textId="77777777" w:rsidR="00442F5E" w:rsidRPr="00D17FC2" w:rsidRDefault="00442F5E" w:rsidP="003B2BE5">
            <w:pPr>
              <w:rPr>
                <w:rStyle w:val="A15"/>
                <w:rFonts w:asciiTheme="majorHAnsi" w:hAnsiTheme="majorHAnsi" w:cs="Calibri"/>
                <w:sz w:val="18"/>
                <w:szCs w:val="18"/>
              </w:rPr>
            </w:pPr>
            <w:r w:rsidRPr="00D17FC2">
              <w:rPr>
                <w:rStyle w:val="A15"/>
                <w:rFonts w:asciiTheme="majorHAnsi" w:hAnsiTheme="majorHAnsi" w:cs="Calibri"/>
                <w:sz w:val="18"/>
                <w:szCs w:val="18"/>
              </w:rPr>
              <w:t>Anaphylaxis training</w:t>
            </w:r>
          </w:p>
        </w:tc>
      </w:tr>
      <w:tr w:rsidR="00442F5E" w:rsidRPr="00D17FC2" w14:paraId="30D58604" w14:textId="77777777" w:rsidTr="003B2BE5">
        <w:trPr>
          <w:trHeight w:val="214"/>
        </w:trPr>
        <w:tc>
          <w:tcPr>
            <w:tcW w:w="1082" w:type="dxa"/>
            <w:vAlign w:val="center"/>
          </w:tcPr>
          <w:p w14:paraId="1994D8BB"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Regulation</w:t>
            </w:r>
          </w:p>
        </w:tc>
        <w:tc>
          <w:tcPr>
            <w:tcW w:w="629" w:type="dxa"/>
            <w:vAlign w:val="center"/>
          </w:tcPr>
          <w:p w14:paraId="7E4B5080"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247</w:t>
            </w:r>
          </w:p>
        </w:tc>
        <w:tc>
          <w:tcPr>
            <w:tcW w:w="7629" w:type="dxa"/>
          </w:tcPr>
          <w:p w14:paraId="2A5C4526" w14:textId="77777777" w:rsidR="00442F5E" w:rsidRPr="00D17FC2" w:rsidRDefault="00442F5E" w:rsidP="003B2BE5">
            <w:pPr>
              <w:rPr>
                <w:rStyle w:val="A15"/>
                <w:rFonts w:asciiTheme="majorHAnsi" w:hAnsiTheme="majorHAnsi" w:cs="Calibri"/>
                <w:sz w:val="18"/>
                <w:szCs w:val="18"/>
              </w:rPr>
            </w:pPr>
            <w:r w:rsidRPr="00D17FC2">
              <w:rPr>
                <w:rStyle w:val="A15"/>
                <w:rFonts w:asciiTheme="majorHAnsi" w:hAnsiTheme="majorHAnsi" w:cs="Calibri"/>
                <w:sz w:val="18"/>
                <w:szCs w:val="18"/>
              </w:rPr>
              <w:t>Asthma management training</w:t>
            </w:r>
          </w:p>
        </w:tc>
      </w:tr>
    </w:tbl>
    <w:p w14:paraId="0A831EAC" w14:textId="77777777" w:rsidR="00442F5E" w:rsidRPr="00D17FC2" w:rsidRDefault="00442F5E" w:rsidP="00442F5E">
      <w:pPr>
        <w:pStyle w:val="NoSpacing"/>
        <w:jc w:val="both"/>
        <w:rPr>
          <w:rFonts w:asciiTheme="majorHAnsi" w:hAnsiTheme="majorHAnsi" w:cs="Arial"/>
          <w:bCs/>
          <w:sz w:val="18"/>
          <w:szCs w:val="1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
        <w:gridCol w:w="856"/>
        <w:gridCol w:w="6980"/>
      </w:tblGrid>
      <w:tr w:rsidR="00442F5E" w:rsidRPr="00D17FC2" w14:paraId="66AA3803" w14:textId="77777777" w:rsidTr="003B2BE5">
        <w:trPr>
          <w:trHeight w:val="518"/>
        </w:trPr>
        <w:tc>
          <w:tcPr>
            <w:tcW w:w="699" w:type="dxa"/>
            <w:vAlign w:val="center"/>
          </w:tcPr>
          <w:p w14:paraId="633C7071"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NQS</w:t>
            </w:r>
          </w:p>
        </w:tc>
        <w:tc>
          <w:tcPr>
            <w:tcW w:w="862" w:type="dxa"/>
            <w:vAlign w:val="center"/>
          </w:tcPr>
          <w:p w14:paraId="20B29597"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QA2.1.1</w:t>
            </w:r>
          </w:p>
        </w:tc>
        <w:tc>
          <w:tcPr>
            <w:tcW w:w="7730" w:type="dxa"/>
          </w:tcPr>
          <w:p w14:paraId="7E2182F7" w14:textId="77777777" w:rsidR="00442F5E" w:rsidRPr="00D17FC2" w:rsidRDefault="00442F5E" w:rsidP="003B2BE5">
            <w:pPr>
              <w:pStyle w:val="Pa7"/>
              <w:spacing w:before="40" w:after="40"/>
              <w:rPr>
                <w:rStyle w:val="A15"/>
                <w:rFonts w:asciiTheme="majorHAnsi" w:hAnsiTheme="majorHAnsi" w:cs="Calibri"/>
                <w:sz w:val="18"/>
                <w:szCs w:val="18"/>
              </w:rPr>
            </w:pPr>
            <w:r w:rsidRPr="00D17FC2">
              <w:rPr>
                <w:rStyle w:val="A15"/>
                <w:rFonts w:asciiTheme="majorHAnsi" w:hAnsiTheme="majorHAnsi" w:cs="Calibri"/>
                <w:sz w:val="18"/>
                <w:szCs w:val="18"/>
              </w:rPr>
              <w:t>Each child’s wellbeing and comfort is provided for, including appropriate opportunities to meet each child’s need for sleep, rest and relaxation</w:t>
            </w:r>
          </w:p>
        </w:tc>
      </w:tr>
      <w:tr w:rsidR="00442F5E" w:rsidRPr="00D17FC2" w14:paraId="01F991BF" w14:textId="77777777" w:rsidTr="003B2BE5">
        <w:trPr>
          <w:trHeight w:val="304"/>
        </w:trPr>
        <w:tc>
          <w:tcPr>
            <w:tcW w:w="699" w:type="dxa"/>
            <w:vAlign w:val="center"/>
          </w:tcPr>
          <w:p w14:paraId="2B33B5B7"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NQS</w:t>
            </w:r>
          </w:p>
        </w:tc>
        <w:tc>
          <w:tcPr>
            <w:tcW w:w="862" w:type="dxa"/>
            <w:vAlign w:val="center"/>
          </w:tcPr>
          <w:p w14:paraId="79CEF329"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QA2.1.2</w:t>
            </w:r>
          </w:p>
        </w:tc>
        <w:tc>
          <w:tcPr>
            <w:tcW w:w="7730" w:type="dxa"/>
          </w:tcPr>
          <w:p w14:paraId="13536941" w14:textId="77777777" w:rsidR="00442F5E" w:rsidRPr="00D17FC2" w:rsidRDefault="00442F5E" w:rsidP="003B2BE5">
            <w:pPr>
              <w:pStyle w:val="Pa7"/>
              <w:spacing w:before="40" w:after="40"/>
              <w:rPr>
                <w:rStyle w:val="A15"/>
                <w:rFonts w:asciiTheme="majorHAnsi" w:hAnsiTheme="majorHAnsi" w:cs="Calibri"/>
                <w:sz w:val="18"/>
                <w:szCs w:val="18"/>
              </w:rPr>
            </w:pPr>
            <w:r w:rsidRPr="00D17FC2">
              <w:rPr>
                <w:rStyle w:val="A15"/>
                <w:rFonts w:asciiTheme="majorHAnsi" w:hAnsiTheme="majorHAnsi" w:cs="Calibri"/>
                <w:sz w:val="18"/>
                <w:szCs w:val="18"/>
              </w:rPr>
              <w:t>Effective illness and injury management and hygiene practices are promoted and implemented</w:t>
            </w:r>
          </w:p>
        </w:tc>
      </w:tr>
      <w:tr w:rsidR="00442F5E" w:rsidRPr="00D17FC2" w14:paraId="21DCC55F" w14:textId="77777777" w:rsidTr="003B2BE5">
        <w:trPr>
          <w:trHeight w:val="304"/>
        </w:trPr>
        <w:tc>
          <w:tcPr>
            <w:tcW w:w="699" w:type="dxa"/>
            <w:vAlign w:val="center"/>
          </w:tcPr>
          <w:p w14:paraId="5E590987" w14:textId="77777777" w:rsidR="00442F5E" w:rsidRPr="00D17FC2" w:rsidRDefault="00442F5E" w:rsidP="003B2BE5">
            <w:pPr>
              <w:rPr>
                <w:rFonts w:asciiTheme="majorHAnsi" w:hAnsiTheme="majorHAnsi" w:cs="Arial"/>
                <w:bCs/>
                <w:sz w:val="18"/>
                <w:szCs w:val="18"/>
              </w:rPr>
            </w:pPr>
            <w:r w:rsidRPr="00D17FC2">
              <w:rPr>
                <w:rFonts w:asciiTheme="majorHAnsi" w:hAnsiTheme="majorHAnsi" w:cs="Arial"/>
                <w:bCs/>
                <w:sz w:val="18"/>
                <w:szCs w:val="18"/>
              </w:rPr>
              <w:t>NQS</w:t>
            </w:r>
          </w:p>
        </w:tc>
        <w:tc>
          <w:tcPr>
            <w:tcW w:w="862" w:type="dxa"/>
            <w:vAlign w:val="center"/>
          </w:tcPr>
          <w:p w14:paraId="18CF6247"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QA2.1.3</w:t>
            </w:r>
          </w:p>
        </w:tc>
        <w:tc>
          <w:tcPr>
            <w:tcW w:w="7730" w:type="dxa"/>
          </w:tcPr>
          <w:p w14:paraId="66FA0D4A" w14:textId="77777777" w:rsidR="00442F5E" w:rsidRPr="00D17FC2" w:rsidRDefault="00442F5E" w:rsidP="003B2BE5">
            <w:pPr>
              <w:pStyle w:val="Pa7"/>
              <w:spacing w:before="40" w:after="40"/>
              <w:rPr>
                <w:rStyle w:val="A15"/>
                <w:rFonts w:asciiTheme="majorHAnsi" w:hAnsiTheme="majorHAnsi" w:cs="Calibri"/>
                <w:sz w:val="18"/>
                <w:szCs w:val="18"/>
              </w:rPr>
            </w:pPr>
            <w:r w:rsidRPr="00D17FC2">
              <w:rPr>
                <w:rStyle w:val="A15"/>
                <w:rFonts w:asciiTheme="majorHAnsi" w:hAnsiTheme="majorHAnsi" w:cs="Calibri"/>
                <w:sz w:val="18"/>
                <w:szCs w:val="18"/>
              </w:rPr>
              <w:t>Healthy eating and physical activity are promoted and appropriate for each child</w:t>
            </w:r>
          </w:p>
        </w:tc>
      </w:tr>
      <w:tr w:rsidR="00442F5E" w:rsidRPr="00D17FC2" w14:paraId="073ABCE5" w14:textId="77777777" w:rsidTr="003B2BE5">
        <w:trPr>
          <w:trHeight w:val="531"/>
        </w:trPr>
        <w:tc>
          <w:tcPr>
            <w:tcW w:w="699" w:type="dxa"/>
            <w:vAlign w:val="center"/>
          </w:tcPr>
          <w:p w14:paraId="2D8CA029" w14:textId="77777777" w:rsidR="00442F5E" w:rsidRPr="00D17FC2" w:rsidRDefault="00442F5E" w:rsidP="003B2BE5">
            <w:pPr>
              <w:rPr>
                <w:rFonts w:asciiTheme="majorHAnsi" w:hAnsiTheme="majorHAnsi" w:cs="Arial"/>
                <w:bCs/>
                <w:sz w:val="18"/>
                <w:szCs w:val="18"/>
              </w:rPr>
            </w:pPr>
            <w:r w:rsidRPr="00D17FC2">
              <w:rPr>
                <w:rFonts w:asciiTheme="majorHAnsi" w:hAnsiTheme="majorHAnsi" w:cs="Arial"/>
                <w:bCs/>
                <w:sz w:val="18"/>
                <w:szCs w:val="18"/>
              </w:rPr>
              <w:t>NQS</w:t>
            </w:r>
          </w:p>
        </w:tc>
        <w:tc>
          <w:tcPr>
            <w:tcW w:w="862" w:type="dxa"/>
            <w:vAlign w:val="center"/>
          </w:tcPr>
          <w:p w14:paraId="06E905C9"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QA2.2.1</w:t>
            </w:r>
          </w:p>
        </w:tc>
        <w:tc>
          <w:tcPr>
            <w:tcW w:w="7730" w:type="dxa"/>
          </w:tcPr>
          <w:p w14:paraId="348FAF09" w14:textId="77777777" w:rsidR="00442F5E" w:rsidRPr="00D17FC2" w:rsidRDefault="00442F5E" w:rsidP="003B2BE5">
            <w:pPr>
              <w:pStyle w:val="Pa7"/>
              <w:spacing w:before="40" w:after="40"/>
              <w:rPr>
                <w:rStyle w:val="A15"/>
                <w:rFonts w:asciiTheme="majorHAnsi" w:hAnsiTheme="majorHAnsi" w:cs="Calibri"/>
                <w:sz w:val="18"/>
                <w:szCs w:val="18"/>
              </w:rPr>
            </w:pPr>
            <w:r w:rsidRPr="00D17FC2">
              <w:rPr>
                <w:rStyle w:val="A15"/>
                <w:rFonts w:asciiTheme="majorHAnsi" w:hAnsiTheme="majorHAnsi" w:cs="Calibri"/>
                <w:sz w:val="18"/>
                <w:szCs w:val="18"/>
              </w:rPr>
              <w:t>At all times, reasonable precautions and adequate supervision ensure children are protected from harm and hazard</w:t>
            </w:r>
          </w:p>
        </w:tc>
      </w:tr>
      <w:tr w:rsidR="00442F5E" w:rsidRPr="00D17FC2" w14:paraId="6F4394E9" w14:textId="77777777" w:rsidTr="003B2BE5">
        <w:trPr>
          <w:trHeight w:val="518"/>
        </w:trPr>
        <w:tc>
          <w:tcPr>
            <w:tcW w:w="699" w:type="dxa"/>
            <w:vAlign w:val="center"/>
          </w:tcPr>
          <w:p w14:paraId="736D61BF" w14:textId="77777777" w:rsidR="00442F5E" w:rsidRPr="00D17FC2" w:rsidRDefault="00442F5E" w:rsidP="003B2BE5">
            <w:pPr>
              <w:rPr>
                <w:rFonts w:asciiTheme="majorHAnsi" w:hAnsiTheme="majorHAnsi" w:cs="Arial"/>
                <w:bCs/>
                <w:sz w:val="18"/>
                <w:szCs w:val="18"/>
              </w:rPr>
            </w:pPr>
            <w:r w:rsidRPr="00D17FC2">
              <w:rPr>
                <w:rFonts w:asciiTheme="majorHAnsi" w:hAnsiTheme="majorHAnsi" w:cs="Arial"/>
                <w:bCs/>
                <w:sz w:val="18"/>
                <w:szCs w:val="18"/>
              </w:rPr>
              <w:t>NQS</w:t>
            </w:r>
          </w:p>
        </w:tc>
        <w:tc>
          <w:tcPr>
            <w:tcW w:w="862" w:type="dxa"/>
            <w:vAlign w:val="center"/>
          </w:tcPr>
          <w:p w14:paraId="464BE44E" w14:textId="77777777" w:rsidR="00442F5E" w:rsidRPr="00D17FC2" w:rsidRDefault="00442F5E" w:rsidP="003B2BE5">
            <w:pPr>
              <w:rPr>
                <w:rFonts w:asciiTheme="majorHAnsi" w:hAnsiTheme="majorHAnsi" w:cs="Calibri"/>
                <w:sz w:val="18"/>
                <w:szCs w:val="18"/>
              </w:rPr>
            </w:pPr>
            <w:r w:rsidRPr="00D17FC2">
              <w:rPr>
                <w:rFonts w:asciiTheme="majorHAnsi" w:hAnsiTheme="majorHAnsi" w:cs="Calibri"/>
                <w:sz w:val="18"/>
                <w:szCs w:val="18"/>
              </w:rPr>
              <w:t>QA2.2.2</w:t>
            </w:r>
          </w:p>
        </w:tc>
        <w:tc>
          <w:tcPr>
            <w:tcW w:w="7730" w:type="dxa"/>
          </w:tcPr>
          <w:p w14:paraId="6882715B" w14:textId="77777777" w:rsidR="00442F5E" w:rsidRPr="00D17FC2" w:rsidRDefault="00442F5E" w:rsidP="003B2BE5">
            <w:pPr>
              <w:pStyle w:val="Pa7"/>
              <w:spacing w:before="40" w:after="40"/>
              <w:rPr>
                <w:rStyle w:val="A15"/>
                <w:rFonts w:asciiTheme="majorHAnsi" w:hAnsiTheme="majorHAnsi" w:cs="Calibri"/>
                <w:sz w:val="18"/>
                <w:szCs w:val="18"/>
              </w:rPr>
            </w:pPr>
            <w:r w:rsidRPr="00D17FC2">
              <w:rPr>
                <w:rStyle w:val="A15"/>
                <w:rFonts w:asciiTheme="majorHAnsi" w:hAnsiTheme="majorHAnsi" w:cs="Calibri"/>
                <w:sz w:val="18"/>
                <w:szCs w:val="18"/>
              </w:rPr>
              <w:t>Plans to effectively manage incidents and emergencies are developed in consultation with relevant authorities, practised and implemented</w:t>
            </w:r>
          </w:p>
        </w:tc>
      </w:tr>
    </w:tbl>
    <w:p w14:paraId="0EB49B38" w14:textId="77777777" w:rsidR="00442F5E" w:rsidRPr="00C8253F" w:rsidRDefault="00442F5E" w:rsidP="00442F5E">
      <w:pPr>
        <w:pStyle w:val="NoSpacing"/>
        <w:rPr>
          <w:rFonts w:cs="Calibri"/>
          <w:b/>
          <w:sz w:val="24"/>
          <w:szCs w:val="24"/>
        </w:rPr>
      </w:pPr>
    </w:p>
    <w:p w14:paraId="4DA27DB4" w14:textId="77777777" w:rsidR="00D17FC2" w:rsidRPr="00D17FC2" w:rsidRDefault="00D17FC2" w:rsidP="00D17FC2">
      <w:pPr>
        <w:pBdr>
          <w:bottom w:val="single" w:sz="4" w:space="1" w:color="auto"/>
        </w:pBdr>
        <w:rPr>
          <w:rFonts w:asciiTheme="majorHAnsi" w:hAnsiTheme="majorHAnsi"/>
          <w:b/>
          <w:sz w:val="22"/>
        </w:rPr>
      </w:pPr>
    </w:p>
    <w:p w14:paraId="6DBD509C" w14:textId="77777777" w:rsidR="00D17FC2" w:rsidRPr="00D17FC2" w:rsidRDefault="00D17FC2" w:rsidP="00D17FC2">
      <w:pPr>
        <w:pBdr>
          <w:bottom w:val="single" w:sz="4" w:space="1" w:color="auto"/>
        </w:pBdr>
        <w:rPr>
          <w:rFonts w:asciiTheme="majorHAnsi" w:hAnsiTheme="majorHAnsi"/>
          <w:b/>
          <w:sz w:val="22"/>
        </w:rPr>
      </w:pPr>
      <w:r w:rsidRPr="00D17FC2">
        <w:rPr>
          <w:rFonts w:asciiTheme="majorHAnsi" w:hAnsiTheme="majorHAnsi"/>
          <w:b/>
          <w:sz w:val="22"/>
        </w:rPr>
        <w:lastRenderedPageBreak/>
        <w:t>Policy review</w:t>
      </w:r>
    </w:p>
    <w:p w14:paraId="12CA51EF" w14:textId="77777777" w:rsidR="00D17FC2" w:rsidRPr="00D17FC2" w:rsidRDefault="00D17FC2" w:rsidP="00D17FC2">
      <w:pPr>
        <w:rPr>
          <w:rFonts w:asciiTheme="majorHAnsi" w:hAnsiTheme="majorHAnsi"/>
          <w:sz w:val="22"/>
        </w:rPr>
      </w:pPr>
    </w:p>
    <w:p w14:paraId="76B5E89B" w14:textId="77777777" w:rsidR="00D17FC2" w:rsidRPr="00D17FC2" w:rsidRDefault="00D17FC2" w:rsidP="00D17FC2">
      <w:pPr>
        <w:jc w:val="both"/>
        <w:rPr>
          <w:rFonts w:asciiTheme="majorHAnsi" w:hAnsiTheme="majorHAnsi"/>
          <w:sz w:val="22"/>
        </w:rPr>
      </w:pPr>
      <w:r w:rsidRPr="00D17FC2">
        <w:rPr>
          <w:rFonts w:asciiTheme="majorHAnsi" w:hAnsiTheme="majorHAnsi"/>
          <w:sz w:val="22"/>
        </w:rPr>
        <w:t xml:space="preserve">The Service encourages staff and parents to be actively involved in the annual review of each of its policies and procedures. In addition, the Service will accommodate any new legislative changes as they occur and any issues identified as part the Service’s commitment to quality improvement. The Service consults with relevant </w:t>
      </w:r>
      <w:proofErr w:type="spellStart"/>
      <w:r w:rsidRPr="00D17FC2">
        <w:rPr>
          <w:rFonts w:asciiTheme="majorHAnsi" w:hAnsiTheme="majorHAnsi"/>
          <w:sz w:val="22"/>
        </w:rPr>
        <w:t>recognised</w:t>
      </w:r>
      <w:proofErr w:type="spellEnd"/>
      <w:r w:rsidRPr="00D17FC2">
        <w:rPr>
          <w:rFonts w:asciiTheme="majorHAnsi" w:hAnsiTheme="majorHAnsi"/>
          <w:sz w:val="22"/>
        </w:rPr>
        <w:t xml:space="preserve"> authorities as part of the annual review to ensure the policy contents are consistent with current research and contemporary views on best practice. </w:t>
      </w:r>
    </w:p>
    <w:p w14:paraId="67CB0401" w14:textId="77777777" w:rsidR="00D355E7" w:rsidRDefault="00D355E7" w:rsidP="007F18D8">
      <w:pPr>
        <w:rPr>
          <w:rFonts w:asciiTheme="majorHAnsi" w:hAnsiTheme="majorHAnsi" w:cs="Arial"/>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530"/>
        <w:gridCol w:w="2632"/>
      </w:tblGrid>
      <w:tr w:rsidR="009E6C39" w:rsidRPr="00016289" w14:paraId="4F9C04A5" w14:textId="77777777" w:rsidTr="003B2BE5">
        <w:tc>
          <w:tcPr>
            <w:tcW w:w="787" w:type="dxa"/>
            <w:tcBorders>
              <w:top w:val="single" w:sz="4" w:space="0" w:color="auto"/>
              <w:left w:val="single" w:sz="4" w:space="0" w:color="auto"/>
              <w:bottom w:val="single" w:sz="4" w:space="0" w:color="auto"/>
              <w:right w:val="single" w:sz="4" w:space="0" w:color="auto"/>
            </w:tcBorders>
            <w:shd w:val="clear" w:color="auto" w:fill="D9D9D9"/>
            <w:hideMark/>
          </w:tcPr>
          <w:p w14:paraId="565A9BC4" w14:textId="77777777" w:rsidR="009E6C39" w:rsidRPr="00016289" w:rsidRDefault="009E6C39" w:rsidP="003B2BE5">
            <w:pPr>
              <w:rPr>
                <w:rFonts w:asciiTheme="majorHAnsi" w:hAnsiTheme="majorHAnsi"/>
                <w:b/>
                <w:sz w:val="18"/>
                <w:szCs w:val="18"/>
              </w:rPr>
            </w:pPr>
            <w:r w:rsidRPr="00016289">
              <w:rPr>
                <w:rFonts w:asciiTheme="majorHAnsi" w:hAnsiTheme="majorHAnsi"/>
                <w:b/>
                <w:sz w:val="18"/>
                <w:szCs w:val="18"/>
              </w:rPr>
              <w:t>Version</w:t>
            </w:r>
          </w:p>
        </w:tc>
        <w:tc>
          <w:tcPr>
            <w:tcW w:w="1530" w:type="dxa"/>
            <w:tcBorders>
              <w:top w:val="single" w:sz="4" w:space="0" w:color="auto"/>
              <w:left w:val="single" w:sz="4" w:space="0" w:color="auto"/>
              <w:bottom w:val="single" w:sz="4" w:space="0" w:color="auto"/>
              <w:right w:val="single" w:sz="4" w:space="0" w:color="auto"/>
            </w:tcBorders>
            <w:shd w:val="clear" w:color="auto" w:fill="D9D9D9"/>
            <w:hideMark/>
          </w:tcPr>
          <w:p w14:paraId="6D16A20A" w14:textId="77777777" w:rsidR="009E6C39" w:rsidRPr="00016289" w:rsidRDefault="009E6C39" w:rsidP="003B2BE5">
            <w:pPr>
              <w:rPr>
                <w:rFonts w:asciiTheme="majorHAnsi" w:hAnsiTheme="majorHAnsi"/>
                <w:b/>
                <w:sz w:val="18"/>
                <w:szCs w:val="18"/>
              </w:rPr>
            </w:pPr>
            <w:r w:rsidRPr="00016289">
              <w:rPr>
                <w:rFonts w:asciiTheme="majorHAnsi" w:hAnsiTheme="majorHAnsi"/>
                <w:b/>
                <w:sz w:val="18"/>
                <w:szCs w:val="18"/>
              </w:rPr>
              <w:t>Date Reviewed</w:t>
            </w:r>
          </w:p>
        </w:tc>
        <w:tc>
          <w:tcPr>
            <w:tcW w:w="2632" w:type="dxa"/>
            <w:tcBorders>
              <w:top w:val="single" w:sz="4" w:space="0" w:color="auto"/>
              <w:left w:val="single" w:sz="4" w:space="0" w:color="auto"/>
              <w:bottom w:val="single" w:sz="4" w:space="0" w:color="auto"/>
              <w:right w:val="single" w:sz="4" w:space="0" w:color="auto"/>
            </w:tcBorders>
            <w:shd w:val="clear" w:color="auto" w:fill="D9D9D9"/>
            <w:hideMark/>
          </w:tcPr>
          <w:p w14:paraId="185352CB" w14:textId="77777777" w:rsidR="009E6C39" w:rsidRPr="00016289" w:rsidRDefault="009E6C39" w:rsidP="003B2BE5">
            <w:pPr>
              <w:rPr>
                <w:rFonts w:asciiTheme="majorHAnsi" w:hAnsiTheme="majorHAnsi"/>
                <w:b/>
                <w:sz w:val="18"/>
                <w:szCs w:val="18"/>
              </w:rPr>
            </w:pPr>
            <w:r w:rsidRPr="00016289">
              <w:rPr>
                <w:rFonts w:asciiTheme="majorHAnsi" w:hAnsiTheme="majorHAnsi"/>
                <w:b/>
                <w:sz w:val="18"/>
                <w:szCs w:val="18"/>
              </w:rPr>
              <w:t>Comments/Amendments</w:t>
            </w:r>
          </w:p>
        </w:tc>
      </w:tr>
      <w:tr w:rsidR="009E6C39" w:rsidRPr="00016289" w14:paraId="0FEA6289" w14:textId="77777777" w:rsidTr="003B2BE5">
        <w:tc>
          <w:tcPr>
            <w:tcW w:w="787" w:type="dxa"/>
            <w:tcBorders>
              <w:top w:val="single" w:sz="4" w:space="0" w:color="auto"/>
              <w:left w:val="single" w:sz="4" w:space="0" w:color="auto"/>
              <w:bottom w:val="single" w:sz="4" w:space="0" w:color="auto"/>
              <w:right w:val="single" w:sz="4" w:space="0" w:color="auto"/>
            </w:tcBorders>
            <w:hideMark/>
          </w:tcPr>
          <w:p w14:paraId="2F6B120C" w14:textId="77777777" w:rsidR="009E6C39" w:rsidRPr="00016289" w:rsidRDefault="009E6C39" w:rsidP="003B2BE5">
            <w:pPr>
              <w:rPr>
                <w:rFonts w:asciiTheme="majorHAnsi" w:hAnsiTheme="majorHAnsi"/>
                <w:sz w:val="18"/>
                <w:szCs w:val="18"/>
              </w:rPr>
            </w:pPr>
            <w:r w:rsidRPr="00016289">
              <w:rPr>
                <w:rFonts w:asciiTheme="majorHAnsi" w:hAnsiTheme="majorHAnsi"/>
                <w:sz w:val="18"/>
                <w:szCs w:val="18"/>
              </w:rPr>
              <w:t>1</w:t>
            </w:r>
          </w:p>
        </w:tc>
        <w:tc>
          <w:tcPr>
            <w:tcW w:w="1530" w:type="dxa"/>
            <w:tcBorders>
              <w:top w:val="single" w:sz="4" w:space="0" w:color="auto"/>
              <w:left w:val="single" w:sz="4" w:space="0" w:color="auto"/>
              <w:bottom w:val="single" w:sz="4" w:space="0" w:color="auto"/>
              <w:right w:val="single" w:sz="4" w:space="0" w:color="auto"/>
            </w:tcBorders>
            <w:hideMark/>
          </w:tcPr>
          <w:p w14:paraId="39A0239C" w14:textId="77777777" w:rsidR="009E6C39" w:rsidRPr="00016289" w:rsidRDefault="009E6C39" w:rsidP="003B2BE5">
            <w:pPr>
              <w:rPr>
                <w:rFonts w:asciiTheme="majorHAnsi" w:hAnsiTheme="majorHAnsi"/>
                <w:sz w:val="18"/>
                <w:szCs w:val="18"/>
              </w:rPr>
            </w:pPr>
            <w:r w:rsidRPr="00016289">
              <w:rPr>
                <w:rFonts w:asciiTheme="majorHAnsi" w:hAnsiTheme="majorHAnsi"/>
                <w:sz w:val="18"/>
                <w:szCs w:val="18"/>
              </w:rPr>
              <w:t>January 2018</w:t>
            </w:r>
          </w:p>
        </w:tc>
        <w:tc>
          <w:tcPr>
            <w:tcW w:w="2632" w:type="dxa"/>
            <w:tcBorders>
              <w:top w:val="single" w:sz="4" w:space="0" w:color="auto"/>
              <w:left w:val="single" w:sz="4" w:space="0" w:color="auto"/>
              <w:bottom w:val="single" w:sz="4" w:space="0" w:color="auto"/>
              <w:right w:val="single" w:sz="4" w:space="0" w:color="auto"/>
            </w:tcBorders>
            <w:hideMark/>
          </w:tcPr>
          <w:p w14:paraId="4F82FBED" w14:textId="77777777" w:rsidR="009E6C39" w:rsidRPr="00016289" w:rsidRDefault="009E6C39" w:rsidP="003B2BE5">
            <w:pPr>
              <w:rPr>
                <w:rFonts w:asciiTheme="majorHAnsi" w:hAnsiTheme="majorHAnsi"/>
                <w:sz w:val="18"/>
                <w:szCs w:val="18"/>
              </w:rPr>
            </w:pPr>
            <w:r w:rsidRPr="00016289">
              <w:rPr>
                <w:rFonts w:asciiTheme="majorHAnsi" w:hAnsiTheme="majorHAnsi"/>
                <w:sz w:val="18"/>
                <w:szCs w:val="18"/>
              </w:rPr>
              <w:t xml:space="preserve">Updated to changed NQF requirements 1 February 2018. </w:t>
            </w:r>
          </w:p>
          <w:p w14:paraId="6F078E48" w14:textId="77777777" w:rsidR="009E6C39" w:rsidRPr="00016289" w:rsidRDefault="009E6C39" w:rsidP="003B2BE5">
            <w:pPr>
              <w:rPr>
                <w:rFonts w:asciiTheme="majorHAnsi" w:hAnsiTheme="majorHAnsi"/>
                <w:sz w:val="18"/>
                <w:szCs w:val="18"/>
              </w:rPr>
            </w:pPr>
          </w:p>
        </w:tc>
      </w:tr>
      <w:tr w:rsidR="009E6C39" w:rsidRPr="00016289" w14:paraId="052A6383" w14:textId="77777777" w:rsidTr="003B2BE5">
        <w:tc>
          <w:tcPr>
            <w:tcW w:w="787" w:type="dxa"/>
            <w:hideMark/>
          </w:tcPr>
          <w:p w14:paraId="2DD2D758" w14:textId="77777777" w:rsidR="009E6C39" w:rsidRPr="00016289" w:rsidRDefault="009E6C39" w:rsidP="003B2BE5">
            <w:pPr>
              <w:rPr>
                <w:rFonts w:asciiTheme="majorHAnsi" w:hAnsiTheme="majorHAnsi"/>
                <w:sz w:val="18"/>
                <w:szCs w:val="18"/>
              </w:rPr>
            </w:pPr>
            <w:r w:rsidRPr="00016289">
              <w:rPr>
                <w:rFonts w:asciiTheme="majorHAnsi" w:hAnsiTheme="majorHAnsi"/>
                <w:sz w:val="18"/>
                <w:szCs w:val="18"/>
              </w:rPr>
              <w:t>2</w:t>
            </w:r>
          </w:p>
        </w:tc>
        <w:tc>
          <w:tcPr>
            <w:tcW w:w="1530" w:type="dxa"/>
            <w:hideMark/>
          </w:tcPr>
          <w:p w14:paraId="0C9C1FF1" w14:textId="77777777" w:rsidR="009E6C39" w:rsidRPr="00016289" w:rsidRDefault="009E6C39" w:rsidP="003B2BE5">
            <w:pPr>
              <w:rPr>
                <w:rFonts w:asciiTheme="majorHAnsi" w:hAnsiTheme="majorHAnsi"/>
                <w:sz w:val="18"/>
                <w:szCs w:val="18"/>
              </w:rPr>
            </w:pPr>
            <w:r>
              <w:rPr>
                <w:rFonts w:asciiTheme="majorHAnsi" w:hAnsiTheme="majorHAnsi"/>
                <w:sz w:val="18"/>
                <w:szCs w:val="18"/>
              </w:rPr>
              <w:t xml:space="preserve">October </w:t>
            </w:r>
            <w:r w:rsidRPr="00016289">
              <w:rPr>
                <w:rFonts w:asciiTheme="majorHAnsi" w:hAnsiTheme="majorHAnsi"/>
                <w:sz w:val="18"/>
                <w:szCs w:val="18"/>
              </w:rPr>
              <w:t>2019</w:t>
            </w:r>
          </w:p>
        </w:tc>
        <w:tc>
          <w:tcPr>
            <w:tcW w:w="2632" w:type="dxa"/>
            <w:hideMark/>
          </w:tcPr>
          <w:p w14:paraId="5C821347" w14:textId="3D9A04AF" w:rsidR="009E6C39" w:rsidRPr="00016289" w:rsidRDefault="009E6C39" w:rsidP="003B2BE5">
            <w:pPr>
              <w:rPr>
                <w:rFonts w:asciiTheme="majorHAnsi" w:hAnsiTheme="majorHAnsi"/>
                <w:sz w:val="18"/>
                <w:szCs w:val="18"/>
              </w:rPr>
            </w:pPr>
            <w:r>
              <w:rPr>
                <w:rFonts w:asciiTheme="majorHAnsi" w:hAnsiTheme="majorHAnsi"/>
                <w:color w:val="000000" w:themeColor="text1"/>
                <w:sz w:val="18"/>
                <w:szCs w:val="18"/>
              </w:rPr>
              <w:t>Regulations table added.</w:t>
            </w:r>
          </w:p>
        </w:tc>
      </w:tr>
      <w:tr w:rsidR="009E6C39" w:rsidRPr="00016289" w14:paraId="18410680" w14:textId="77777777" w:rsidTr="003B2BE5">
        <w:tc>
          <w:tcPr>
            <w:tcW w:w="787" w:type="dxa"/>
          </w:tcPr>
          <w:p w14:paraId="46384E77" w14:textId="77777777" w:rsidR="009E6C39" w:rsidRPr="00016289" w:rsidRDefault="009E6C39" w:rsidP="003B2BE5">
            <w:pPr>
              <w:rPr>
                <w:rFonts w:asciiTheme="majorHAnsi" w:hAnsiTheme="majorHAnsi"/>
                <w:sz w:val="18"/>
                <w:szCs w:val="18"/>
              </w:rPr>
            </w:pPr>
            <w:r>
              <w:rPr>
                <w:rFonts w:asciiTheme="majorHAnsi" w:hAnsiTheme="majorHAnsi"/>
                <w:sz w:val="18"/>
                <w:szCs w:val="18"/>
              </w:rPr>
              <w:t>3</w:t>
            </w:r>
            <w:r w:rsidRPr="00016289">
              <w:rPr>
                <w:rFonts w:asciiTheme="majorHAnsi" w:hAnsiTheme="majorHAnsi"/>
                <w:sz w:val="18"/>
                <w:szCs w:val="18"/>
              </w:rPr>
              <w:t xml:space="preserve"> </w:t>
            </w:r>
          </w:p>
        </w:tc>
        <w:tc>
          <w:tcPr>
            <w:tcW w:w="1530" w:type="dxa"/>
          </w:tcPr>
          <w:p w14:paraId="7926F5B5" w14:textId="77777777" w:rsidR="009E6C39" w:rsidRPr="00016289" w:rsidRDefault="009E6C39" w:rsidP="003B2BE5">
            <w:pPr>
              <w:rPr>
                <w:rFonts w:asciiTheme="majorHAnsi" w:hAnsiTheme="majorHAnsi"/>
                <w:sz w:val="18"/>
                <w:szCs w:val="18"/>
              </w:rPr>
            </w:pPr>
            <w:r w:rsidRPr="00016289">
              <w:rPr>
                <w:rFonts w:asciiTheme="majorHAnsi" w:hAnsiTheme="majorHAnsi"/>
                <w:sz w:val="18"/>
                <w:szCs w:val="18"/>
              </w:rPr>
              <w:t>August 2020</w:t>
            </w:r>
          </w:p>
        </w:tc>
        <w:tc>
          <w:tcPr>
            <w:tcW w:w="2632" w:type="dxa"/>
          </w:tcPr>
          <w:p w14:paraId="66AD0FB8" w14:textId="6EC749ED" w:rsidR="009E6C39" w:rsidRPr="00016289" w:rsidRDefault="009E6C39" w:rsidP="003B2BE5">
            <w:pPr>
              <w:rPr>
                <w:rFonts w:asciiTheme="majorHAnsi" w:hAnsiTheme="majorHAnsi"/>
                <w:sz w:val="18"/>
                <w:szCs w:val="18"/>
              </w:rPr>
            </w:pPr>
            <w:r>
              <w:rPr>
                <w:rFonts w:asciiTheme="majorHAnsi" w:hAnsiTheme="majorHAnsi"/>
                <w:sz w:val="18"/>
                <w:szCs w:val="18"/>
              </w:rPr>
              <w:t>Additional information added.</w:t>
            </w:r>
          </w:p>
        </w:tc>
      </w:tr>
      <w:tr w:rsidR="009E6C39" w:rsidRPr="00016289" w14:paraId="6C8CEF8D" w14:textId="77777777" w:rsidTr="003B2BE5">
        <w:tc>
          <w:tcPr>
            <w:tcW w:w="787" w:type="dxa"/>
          </w:tcPr>
          <w:p w14:paraId="11A30B42" w14:textId="77777777" w:rsidR="009E6C39" w:rsidRPr="00016289" w:rsidRDefault="009E6C39" w:rsidP="003B2BE5">
            <w:pPr>
              <w:rPr>
                <w:rFonts w:asciiTheme="majorHAnsi" w:hAnsiTheme="majorHAnsi"/>
                <w:sz w:val="18"/>
                <w:szCs w:val="18"/>
              </w:rPr>
            </w:pPr>
            <w:r>
              <w:rPr>
                <w:rFonts w:asciiTheme="majorHAnsi" w:hAnsiTheme="majorHAnsi"/>
                <w:sz w:val="18"/>
                <w:szCs w:val="18"/>
              </w:rPr>
              <w:t>4</w:t>
            </w:r>
          </w:p>
        </w:tc>
        <w:tc>
          <w:tcPr>
            <w:tcW w:w="1530" w:type="dxa"/>
          </w:tcPr>
          <w:p w14:paraId="36F3A3A4" w14:textId="77777777" w:rsidR="009E6C39" w:rsidRPr="00016289" w:rsidRDefault="009E6C39" w:rsidP="003B2BE5">
            <w:pPr>
              <w:rPr>
                <w:rFonts w:asciiTheme="majorHAnsi" w:hAnsiTheme="majorHAnsi"/>
                <w:sz w:val="18"/>
                <w:szCs w:val="18"/>
              </w:rPr>
            </w:pPr>
            <w:r>
              <w:rPr>
                <w:rFonts w:asciiTheme="majorHAnsi" w:hAnsiTheme="majorHAnsi"/>
                <w:sz w:val="18"/>
                <w:szCs w:val="18"/>
              </w:rPr>
              <w:t>October 2021</w:t>
            </w:r>
            <w:r w:rsidRPr="00016289">
              <w:rPr>
                <w:rFonts w:asciiTheme="majorHAnsi" w:hAnsiTheme="majorHAnsi"/>
                <w:sz w:val="18"/>
                <w:szCs w:val="18"/>
              </w:rPr>
              <w:t xml:space="preserve"> </w:t>
            </w:r>
          </w:p>
          <w:p w14:paraId="3BD99B0D" w14:textId="77777777" w:rsidR="009E6C39" w:rsidRPr="00016289" w:rsidRDefault="009E6C39" w:rsidP="003B2BE5">
            <w:pPr>
              <w:rPr>
                <w:rFonts w:asciiTheme="majorHAnsi" w:hAnsiTheme="majorHAnsi"/>
                <w:sz w:val="18"/>
                <w:szCs w:val="18"/>
              </w:rPr>
            </w:pPr>
          </w:p>
        </w:tc>
        <w:tc>
          <w:tcPr>
            <w:tcW w:w="2632" w:type="dxa"/>
          </w:tcPr>
          <w:p w14:paraId="261E1EB6" w14:textId="6E6BF0F2" w:rsidR="009E6C39" w:rsidRPr="00016289" w:rsidRDefault="009E6C39" w:rsidP="003B2BE5">
            <w:pPr>
              <w:rPr>
                <w:rFonts w:asciiTheme="majorHAnsi" w:hAnsiTheme="majorHAnsi"/>
                <w:sz w:val="18"/>
                <w:szCs w:val="18"/>
              </w:rPr>
            </w:pPr>
            <w:r>
              <w:rPr>
                <w:rFonts w:asciiTheme="majorHAnsi" w:hAnsiTheme="majorHAnsi"/>
                <w:sz w:val="18"/>
                <w:szCs w:val="18"/>
              </w:rPr>
              <w:t>Weblinks updated</w:t>
            </w:r>
          </w:p>
        </w:tc>
      </w:tr>
      <w:tr w:rsidR="009E6C39" w:rsidRPr="00016289" w14:paraId="5E697D26" w14:textId="77777777" w:rsidTr="003B2BE5">
        <w:tc>
          <w:tcPr>
            <w:tcW w:w="787" w:type="dxa"/>
          </w:tcPr>
          <w:p w14:paraId="75CEE057" w14:textId="77777777" w:rsidR="009E6C39" w:rsidRPr="00016289" w:rsidRDefault="009E6C39" w:rsidP="003B2BE5">
            <w:pPr>
              <w:rPr>
                <w:rFonts w:asciiTheme="majorHAnsi" w:hAnsiTheme="majorHAnsi"/>
                <w:sz w:val="18"/>
                <w:szCs w:val="18"/>
              </w:rPr>
            </w:pPr>
            <w:r>
              <w:rPr>
                <w:rFonts w:asciiTheme="majorHAnsi" w:hAnsiTheme="majorHAnsi"/>
                <w:sz w:val="18"/>
                <w:szCs w:val="18"/>
              </w:rPr>
              <w:t>5</w:t>
            </w:r>
          </w:p>
        </w:tc>
        <w:tc>
          <w:tcPr>
            <w:tcW w:w="1530" w:type="dxa"/>
          </w:tcPr>
          <w:p w14:paraId="1C816E02" w14:textId="77777777" w:rsidR="009E6C39" w:rsidRPr="00016289" w:rsidRDefault="009E6C39" w:rsidP="003B2BE5">
            <w:pPr>
              <w:rPr>
                <w:rFonts w:asciiTheme="majorHAnsi" w:hAnsiTheme="majorHAnsi"/>
                <w:sz w:val="18"/>
                <w:szCs w:val="18"/>
              </w:rPr>
            </w:pPr>
            <w:r>
              <w:rPr>
                <w:rFonts w:asciiTheme="majorHAnsi" w:hAnsiTheme="majorHAnsi"/>
                <w:sz w:val="18"/>
                <w:szCs w:val="18"/>
              </w:rPr>
              <w:t>October</w:t>
            </w:r>
            <w:r w:rsidRPr="00016289">
              <w:rPr>
                <w:rFonts w:asciiTheme="majorHAnsi" w:hAnsiTheme="majorHAnsi"/>
                <w:sz w:val="18"/>
                <w:szCs w:val="18"/>
              </w:rPr>
              <w:t xml:space="preserve"> 2022</w:t>
            </w:r>
          </w:p>
        </w:tc>
        <w:tc>
          <w:tcPr>
            <w:tcW w:w="2632" w:type="dxa"/>
          </w:tcPr>
          <w:p w14:paraId="2C65F4B5" w14:textId="77777777" w:rsidR="009E6C39" w:rsidRPr="00016289" w:rsidRDefault="009E6C39" w:rsidP="003B2BE5">
            <w:pPr>
              <w:rPr>
                <w:rFonts w:asciiTheme="majorHAnsi" w:hAnsiTheme="majorHAnsi"/>
                <w:sz w:val="18"/>
                <w:szCs w:val="18"/>
              </w:rPr>
            </w:pPr>
            <w:r>
              <w:rPr>
                <w:rFonts w:asciiTheme="majorHAnsi" w:hAnsiTheme="majorHAnsi"/>
                <w:sz w:val="18"/>
                <w:szCs w:val="18"/>
              </w:rPr>
              <w:t>Weblinks updated</w:t>
            </w:r>
          </w:p>
        </w:tc>
      </w:tr>
      <w:tr w:rsidR="009E6C39" w:rsidRPr="00016289" w14:paraId="3BE9D918" w14:textId="77777777" w:rsidTr="003B2BE5">
        <w:trPr>
          <w:trHeight w:val="213"/>
        </w:trPr>
        <w:tc>
          <w:tcPr>
            <w:tcW w:w="787" w:type="dxa"/>
          </w:tcPr>
          <w:p w14:paraId="0FF2F9E4" w14:textId="77777777" w:rsidR="009E6C39" w:rsidRPr="00016289" w:rsidRDefault="009E6C39" w:rsidP="003B2BE5">
            <w:pPr>
              <w:rPr>
                <w:rFonts w:asciiTheme="majorHAnsi" w:hAnsiTheme="majorHAnsi"/>
                <w:sz w:val="18"/>
                <w:szCs w:val="18"/>
              </w:rPr>
            </w:pPr>
            <w:r>
              <w:rPr>
                <w:rFonts w:asciiTheme="majorHAnsi" w:hAnsiTheme="majorHAnsi"/>
                <w:sz w:val="18"/>
                <w:szCs w:val="18"/>
              </w:rPr>
              <w:t>6</w:t>
            </w:r>
          </w:p>
        </w:tc>
        <w:tc>
          <w:tcPr>
            <w:tcW w:w="1530" w:type="dxa"/>
          </w:tcPr>
          <w:p w14:paraId="7769668F" w14:textId="77777777" w:rsidR="009E6C39" w:rsidRDefault="009E6C39" w:rsidP="003B2BE5">
            <w:pPr>
              <w:rPr>
                <w:rFonts w:asciiTheme="majorHAnsi" w:hAnsiTheme="majorHAnsi"/>
                <w:sz w:val="18"/>
                <w:szCs w:val="18"/>
              </w:rPr>
            </w:pPr>
            <w:r>
              <w:rPr>
                <w:rFonts w:asciiTheme="majorHAnsi" w:hAnsiTheme="majorHAnsi"/>
                <w:sz w:val="18"/>
                <w:szCs w:val="18"/>
              </w:rPr>
              <w:t>January 2023</w:t>
            </w:r>
          </w:p>
        </w:tc>
        <w:tc>
          <w:tcPr>
            <w:tcW w:w="2632" w:type="dxa"/>
          </w:tcPr>
          <w:p w14:paraId="219067C6" w14:textId="153A301C" w:rsidR="009E6C39" w:rsidRDefault="009E6C39" w:rsidP="009E6C39">
            <w:pPr>
              <w:rPr>
                <w:rFonts w:asciiTheme="majorHAnsi" w:hAnsiTheme="majorHAnsi"/>
                <w:sz w:val="18"/>
                <w:szCs w:val="18"/>
              </w:rPr>
            </w:pPr>
            <w:r>
              <w:rPr>
                <w:rFonts w:asciiTheme="majorHAnsi" w:hAnsiTheme="majorHAnsi"/>
                <w:sz w:val="18"/>
                <w:szCs w:val="18"/>
              </w:rPr>
              <w:t xml:space="preserve">Format adjusted. Weblinks updated. </w:t>
            </w:r>
          </w:p>
        </w:tc>
      </w:tr>
      <w:tr w:rsidR="009C3B3B" w:rsidRPr="00016289" w14:paraId="7C1F3483" w14:textId="77777777" w:rsidTr="003B2BE5">
        <w:trPr>
          <w:trHeight w:val="213"/>
        </w:trPr>
        <w:tc>
          <w:tcPr>
            <w:tcW w:w="787" w:type="dxa"/>
          </w:tcPr>
          <w:p w14:paraId="661416A2" w14:textId="542E7CBA" w:rsidR="009C3B3B" w:rsidRDefault="009C3B3B" w:rsidP="003B2BE5">
            <w:pPr>
              <w:rPr>
                <w:rFonts w:asciiTheme="majorHAnsi" w:hAnsiTheme="majorHAnsi"/>
                <w:sz w:val="18"/>
                <w:szCs w:val="18"/>
              </w:rPr>
            </w:pPr>
            <w:r>
              <w:rPr>
                <w:rFonts w:asciiTheme="majorHAnsi" w:hAnsiTheme="majorHAnsi"/>
                <w:sz w:val="18"/>
                <w:szCs w:val="18"/>
              </w:rPr>
              <w:t>7</w:t>
            </w:r>
          </w:p>
        </w:tc>
        <w:tc>
          <w:tcPr>
            <w:tcW w:w="1530" w:type="dxa"/>
          </w:tcPr>
          <w:p w14:paraId="2BB53638" w14:textId="7B4FF1E8" w:rsidR="009C3B3B" w:rsidRDefault="009C3B3B" w:rsidP="003B2BE5">
            <w:pPr>
              <w:rPr>
                <w:rFonts w:asciiTheme="majorHAnsi" w:hAnsiTheme="majorHAnsi"/>
                <w:sz w:val="18"/>
                <w:szCs w:val="18"/>
              </w:rPr>
            </w:pPr>
            <w:r>
              <w:rPr>
                <w:rFonts w:asciiTheme="majorHAnsi" w:hAnsiTheme="majorHAnsi"/>
                <w:sz w:val="18"/>
                <w:szCs w:val="18"/>
              </w:rPr>
              <w:t>January 2024</w:t>
            </w:r>
          </w:p>
        </w:tc>
        <w:tc>
          <w:tcPr>
            <w:tcW w:w="2632" w:type="dxa"/>
          </w:tcPr>
          <w:p w14:paraId="61EDD55D" w14:textId="311C1291" w:rsidR="009C3B3B" w:rsidRDefault="009C3B3B" w:rsidP="009E6C39">
            <w:pPr>
              <w:rPr>
                <w:rFonts w:asciiTheme="majorHAnsi" w:hAnsiTheme="majorHAnsi"/>
                <w:sz w:val="18"/>
                <w:szCs w:val="18"/>
              </w:rPr>
            </w:pPr>
            <w:r>
              <w:rPr>
                <w:rFonts w:asciiTheme="majorHAnsi" w:hAnsiTheme="majorHAnsi"/>
                <w:sz w:val="18"/>
                <w:szCs w:val="18"/>
              </w:rPr>
              <w:t>Grammar</w:t>
            </w:r>
          </w:p>
        </w:tc>
      </w:tr>
      <w:tr w:rsidR="009C3B3B" w:rsidRPr="00016289" w14:paraId="0E6E6092" w14:textId="77777777" w:rsidTr="003B2BE5">
        <w:trPr>
          <w:trHeight w:val="213"/>
        </w:trPr>
        <w:tc>
          <w:tcPr>
            <w:tcW w:w="787" w:type="dxa"/>
          </w:tcPr>
          <w:p w14:paraId="16FE6ADC" w14:textId="3B7B6AED" w:rsidR="009C3B3B" w:rsidRDefault="009C3B3B" w:rsidP="003B2BE5">
            <w:pPr>
              <w:rPr>
                <w:rFonts w:asciiTheme="majorHAnsi" w:hAnsiTheme="majorHAnsi"/>
                <w:sz w:val="18"/>
                <w:szCs w:val="18"/>
              </w:rPr>
            </w:pPr>
            <w:r>
              <w:rPr>
                <w:rFonts w:asciiTheme="majorHAnsi" w:hAnsiTheme="majorHAnsi"/>
                <w:sz w:val="18"/>
                <w:szCs w:val="18"/>
              </w:rPr>
              <w:t>8</w:t>
            </w:r>
          </w:p>
        </w:tc>
        <w:tc>
          <w:tcPr>
            <w:tcW w:w="1530" w:type="dxa"/>
          </w:tcPr>
          <w:p w14:paraId="39562621" w14:textId="42992508" w:rsidR="009C3B3B" w:rsidRDefault="009C3B3B" w:rsidP="003B2BE5">
            <w:pPr>
              <w:rPr>
                <w:rFonts w:asciiTheme="majorHAnsi" w:hAnsiTheme="majorHAnsi"/>
                <w:sz w:val="18"/>
                <w:szCs w:val="18"/>
              </w:rPr>
            </w:pPr>
            <w:r>
              <w:rPr>
                <w:rFonts w:asciiTheme="majorHAnsi" w:hAnsiTheme="majorHAnsi"/>
                <w:sz w:val="18"/>
                <w:szCs w:val="18"/>
              </w:rPr>
              <w:t>January 2025</w:t>
            </w:r>
          </w:p>
        </w:tc>
        <w:tc>
          <w:tcPr>
            <w:tcW w:w="2632" w:type="dxa"/>
          </w:tcPr>
          <w:p w14:paraId="3901A046" w14:textId="7AA49B1B" w:rsidR="009C3B3B" w:rsidRDefault="009C3B3B" w:rsidP="009E6C39">
            <w:pPr>
              <w:rPr>
                <w:rFonts w:asciiTheme="majorHAnsi" w:hAnsiTheme="majorHAnsi"/>
                <w:sz w:val="18"/>
                <w:szCs w:val="18"/>
              </w:rPr>
            </w:pPr>
            <w:r>
              <w:rPr>
                <w:rFonts w:asciiTheme="majorHAnsi" w:hAnsiTheme="majorHAnsi"/>
                <w:sz w:val="18"/>
                <w:szCs w:val="18"/>
              </w:rPr>
              <w:t>Sources updated</w:t>
            </w:r>
          </w:p>
        </w:tc>
      </w:tr>
    </w:tbl>
    <w:p w14:paraId="1EA0D87A" w14:textId="77777777" w:rsidR="009E6C39" w:rsidRDefault="009E6C39" w:rsidP="007F18D8">
      <w:pPr>
        <w:rPr>
          <w:rFonts w:asciiTheme="majorHAnsi" w:hAnsiTheme="majorHAnsi" w:cs="Arial"/>
          <w:color w:val="000000" w:themeColor="text1"/>
          <w:sz w:val="22"/>
          <w:szCs w:val="22"/>
        </w:rPr>
      </w:pPr>
    </w:p>
    <w:p w14:paraId="72657A6B" w14:textId="77777777" w:rsidR="00D355E7" w:rsidRDefault="00D355E7" w:rsidP="007F18D8">
      <w:pPr>
        <w:rPr>
          <w:rFonts w:asciiTheme="majorHAnsi" w:hAnsiTheme="majorHAnsi" w:cs="Arial"/>
          <w:color w:val="000000" w:themeColor="text1"/>
          <w:sz w:val="22"/>
          <w:szCs w:val="22"/>
        </w:rPr>
      </w:pPr>
    </w:p>
    <w:tbl>
      <w:tblPr>
        <w:tblpPr w:leftFromText="180" w:rightFromText="180" w:vertAnchor="text" w:horzAnchor="margin" w:tblpY="8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D17FC2" w:rsidRPr="00D0115B" w14:paraId="4C278253" w14:textId="77777777" w:rsidTr="00984FB6">
        <w:tc>
          <w:tcPr>
            <w:tcW w:w="9322" w:type="dxa"/>
            <w:tcBorders>
              <w:top w:val="single" w:sz="4" w:space="0" w:color="auto"/>
              <w:left w:val="single" w:sz="4" w:space="0" w:color="auto"/>
              <w:bottom w:val="single" w:sz="4" w:space="0" w:color="auto"/>
              <w:right w:val="single" w:sz="4" w:space="0" w:color="auto"/>
            </w:tcBorders>
            <w:vAlign w:val="center"/>
          </w:tcPr>
          <w:p w14:paraId="6F5FE029" w14:textId="3987A51B" w:rsidR="00D17FC2" w:rsidRPr="00D17FC2" w:rsidRDefault="00D17FC2" w:rsidP="00984FB6">
            <w:pPr>
              <w:pStyle w:val="BodyText"/>
              <w:rPr>
                <w:rFonts w:asciiTheme="majorHAnsi" w:hAnsiTheme="majorHAnsi" w:cs="Calibri"/>
                <w:color w:val="000000" w:themeColor="text1"/>
                <w:sz w:val="22"/>
                <w:szCs w:val="22"/>
              </w:rPr>
            </w:pPr>
            <w:r>
              <w:rPr>
                <w:rFonts w:asciiTheme="majorHAnsi" w:hAnsiTheme="majorHAnsi" w:cs="Calibri"/>
                <w:b/>
                <w:color w:val="000000" w:themeColor="text1"/>
                <w:sz w:val="22"/>
                <w:szCs w:val="22"/>
              </w:rPr>
              <w:t xml:space="preserve">Next Review Date: </w:t>
            </w:r>
            <w:r>
              <w:rPr>
                <w:rFonts w:asciiTheme="majorHAnsi" w:hAnsiTheme="majorHAnsi" w:cs="Calibri"/>
                <w:color w:val="000000" w:themeColor="text1"/>
                <w:sz w:val="22"/>
                <w:szCs w:val="22"/>
              </w:rPr>
              <w:t>January 202</w:t>
            </w:r>
            <w:r w:rsidR="009C3B3B">
              <w:rPr>
                <w:rFonts w:asciiTheme="majorHAnsi" w:hAnsiTheme="majorHAnsi" w:cs="Calibri"/>
                <w:color w:val="000000" w:themeColor="text1"/>
                <w:sz w:val="22"/>
                <w:szCs w:val="22"/>
              </w:rPr>
              <w:t>6</w:t>
            </w:r>
          </w:p>
        </w:tc>
      </w:tr>
      <w:tr w:rsidR="00CD3546" w:rsidRPr="00D0115B" w14:paraId="52A10DC9" w14:textId="77777777" w:rsidTr="00984FB6">
        <w:tc>
          <w:tcPr>
            <w:tcW w:w="9322" w:type="dxa"/>
            <w:tcBorders>
              <w:top w:val="single" w:sz="4" w:space="0" w:color="auto"/>
              <w:left w:val="single" w:sz="4" w:space="0" w:color="auto"/>
              <w:bottom w:val="single" w:sz="4" w:space="0" w:color="auto"/>
              <w:right w:val="single" w:sz="4" w:space="0" w:color="auto"/>
            </w:tcBorders>
            <w:vAlign w:val="center"/>
          </w:tcPr>
          <w:p w14:paraId="4E542CBE" w14:textId="0E455D41" w:rsidR="00CD3546" w:rsidRDefault="00CD3546" w:rsidP="00984FB6">
            <w:pPr>
              <w:pStyle w:val="BodyText"/>
              <w:rPr>
                <w:rFonts w:asciiTheme="majorHAnsi" w:hAnsiTheme="majorHAnsi" w:cs="Calibri"/>
                <w:color w:val="000000" w:themeColor="text1"/>
                <w:sz w:val="22"/>
                <w:szCs w:val="22"/>
              </w:rPr>
            </w:pPr>
            <w:r>
              <w:rPr>
                <w:rFonts w:asciiTheme="majorHAnsi" w:hAnsiTheme="majorHAnsi" w:cs="Calibri"/>
                <w:color w:val="000000" w:themeColor="text1"/>
                <w:sz w:val="22"/>
                <w:szCs w:val="22"/>
              </w:rPr>
              <w:t>Family, Educator and Staff Comments:</w:t>
            </w:r>
          </w:p>
          <w:p w14:paraId="16172D21" w14:textId="77777777" w:rsidR="00CD3546" w:rsidRDefault="00CD3546" w:rsidP="00984FB6">
            <w:pPr>
              <w:pStyle w:val="BodyText"/>
              <w:rPr>
                <w:rFonts w:asciiTheme="majorHAnsi" w:hAnsiTheme="majorHAnsi" w:cs="Calibri"/>
                <w:color w:val="000000" w:themeColor="text1"/>
                <w:sz w:val="22"/>
                <w:szCs w:val="22"/>
              </w:rPr>
            </w:pPr>
          </w:p>
          <w:p w14:paraId="122B0C67" w14:textId="77777777" w:rsidR="00CD3546" w:rsidRDefault="00CD3546" w:rsidP="00984FB6">
            <w:pPr>
              <w:pStyle w:val="BodyText"/>
              <w:rPr>
                <w:rFonts w:asciiTheme="majorHAnsi" w:hAnsiTheme="majorHAnsi" w:cs="Calibri"/>
                <w:color w:val="000000" w:themeColor="text1"/>
                <w:sz w:val="22"/>
                <w:szCs w:val="22"/>
              </w:rPr>
            </w:pPr>
          </w:p>
          <w:p w14:paraId="188794DA" w14:textId="77777777" w:rsidR="00CD3546" w:rsidRDefault="00CD3546" w:rsidP="00984FB6">
            <w:pPr>
              <w:pStyle w:val="BodyText"/>
              <w:rPr>
                <w:rFonts w:asciiTheme="majorHAnsi" w:hAnsiTheme="majorHAnsi" w:cs="Calibri"/>
                <w:color w:val="000000" w:themeColor="text1"/>
                <w:sz w:val="22"/>
                <w:szCs w:val="22"/>
              </w:rPr>
            </w:pPr>
          </w:p>
          <w:p w14:paraId="246622F9" w14:textId="77777777" w:rsidR="00CD3546" w:rsidRDefault="00CD3546" w:rsidP="00984FB6">
            <w:pPr>
              <w:pStyle w:val="BodyText"/>
              <w:rPr>
                <w:rFonts w:asciiTheme="majorHAnsi" w:hAnsiTheme="majorHAnsi" w:cs="Calibri"/>
                <w:color w:val="000000" w:themeColor="text1"/>
                <w:sz w:val="22"/>
                <w:szCs w:val="22"/>
              </w:rPr>
            </w:pPr>
          </w:p>
          <w:p w14:paraId="7D5871A3" w14:textId="77777777" w:rsidR="00CD3546" w:rsidRDefault="00CD3546" w:rsidP="00984FB6">
            <w:pPr>
              <w:pStyle w:val="BodyText"/>
              <w:rPr>
                <w:rFonts w:asciiTheme="majorHAnsi" w:hAnsiTheme="majorHAnsi" w:cs="Calibri"/>
                <w:color w:val="000000" w:themeColor="text1"/>
                <w:sz w:val="22"/>
                <w:szCs w:val="22"/>
              </w:rPr>
            </w:pPr>
          </w:p>
          <w:p w14:paraId="450C697C" w14:textId="77777777" w:rsidR="00CD3546" w:rsidRDefault="00CD3546" w:rsidP="00984FB6">
            <w:pPr>
              <w:pStyle w:val="BodyText"/>
              <w:rPr>
                <w:rFonts w:asciiTheme="majorHAnsi" w:hAnsiTheme="majorHAnsi" w:cs="Calibri"/>
                <w:color w:val="000000" w:themeColor="text1"/>
                <w:sz w:val="22"/>
                <w:szCs w:val="22"/>
              </w:rPr>
            </w:pPr>
          </w:p>
          <w:p w14:paraId="083789D9" w14:textId="77777777" w:rsidR="00CD3546" w:rsidRDefault="00CD3546" w:rsidP="00984FB6">
            <w:pPr>
              <w:pStyle w:val="BodyText"/>
              <w:rPr>
                <w:rFonts w:asciiTheme="majorHAnsi" w:hAnsiTheme="majorHAnsi" w:cs="Calibri"/>
                <w:color w:val="000000" w:themeColor="text1"/>
                <w:sz w:val="22"/>
                <w:szCs w:val="22"/>
              </w:rPr>
            </w:pPr>
          </w:p>
          <w:p w14:paraId="55B00E77" w14:textId="77777777" w:rsidR="00CD3546" w:rsidRDefault="00CD3546" w:rsidP="00984FB6">
            <w:pPr>
              <w:pStyle w:val="BodyText"/>
              <w:rPr>
                <w:rFonts w:asciiTheme="majorHAnsi" w:hAnsiTheme="majorHAnsi" w:cs="Calibri"/>
                <w:color w:val="000000" w:themeColor="text1"/>
                <w:sz w:val="22"/>
                <w:szCs w:val="22"/>
              </w:rPr>
            </w:pPr>
          </w:p>
          <w:p w14:paraId="5E27D3C1" w14:textId="77777777" w:rsidR="00CD3546" w:rsidRDefault="00CD3546" w:rsidP="00984FB6">
            <w:pPr>
              <w:pStyle w:val="BodyText"/>
              <w:rPr>
                <w:rFonts w:asciiTheme="majorHAnsi" w:hAnsiTheme="majorHAnsi" w:cs="Calibri"/>
                <w:color w:val="000000" w:themeColor="text1"/>
                <w:sz w:val="22"/>
                <w:szCs w:val="22"/>
              </w:rPr>
            </w:pPr>
          </w:p>
          <w:p w14:paraId="38151975" w14:textId="77777777" w:rsidR="00F90D67" w:rsidRDefault="00F90D67" w:rsidP="00984FB6">
            <w:pPr>
              <w:pStyle w:val="BodyText"/>
              <w:rPr>
                <w:rFonts w:asciiTheme="majorHAnsi" w:hAnsiTheme="majorHAnsi" w:cs="Calibri"/>
                <w:color w:val="000000" w:themeColor="text1"/>
                <w:sz w:val="22"/>
                <w:szCs w:val="22"/>
              </w:rPr>
            </w:pPr>
          </w:p>
          <w:p w14:paraId="1C7E7E9D" w14:textId="77777777" w:rsidR="00F90D67" w:rsidRDefault="00F90D67" w:rsidP="00984FB6">
            <w:pPr>
              <w:pStyle w:val="BodyText"/>
              <w:rPr>
                <w:rFonts w:asciiTheme="majorHAnsi" w:hAnsiTheme="majorHAnsi" w:cs="Calibri"/>
                <w:color w:val="000000" w:themeColor="text1"/>
                <w:sz w:val="22"/>
                <w:szCs w:val="22"/>
              </w:rPr>
            </w:pPr>
          </w:p>
          <w:p w14:paraId="3BCC1019" w14:textId="77777777" w:rsidR="00F90D67" w:rsidRDefault="00F90D67" w:rsidP="00984FB6">
            <w:pPr>
              <w:pStyle w:val="BodyText"/>
              <w:rPr>
                <w:rFonts w:asciiTheme="majorHAnsi" w:hAnsiTheme="majorHAnsi" w:cs="Calibri"/>
                <w:color w:val="000000" w:themeColor="text1"/>
                <w:sz w:val="22"/>
                <w:szCs w:val="22"/>
              </w:rPr>
            </w:pPr>
          </w:p>
          <w:p w14:paraId="1E92585D" w14:textId="77777777" w:rsidR="00F90D67" w:rsidRDefault="00F90D67" w:rsidP="00984FB6">
            <w:pPr>
              <w:pStyle w:val="BodyText"/>
              <w:rPr>
                <w:rFonts w:asciiTheme="majorHAnsi" w:hAnsiTheme="majorHAnsi" w:cs="Calibri"/>
                <w:color w:val="000000" w:themeColor="text1"/>
                <w:sz w:val="22"/>
                <w:szCs w:val="22"/>
              </w:rPr>
            </w:pPr>
          </w:p>
          <w:p w14:paraId="6F54B3FC" w14:textId="77777777" w:rsidR="00F90D67" w:rsidRDefault="00F90D67" w:rsidP="00984FB6">
            <w:pPr>
              <w:pStyle w:val="BodyText"/>
              <w:rPr>
                <w:rFonts w:asciiTheme="majorHAnsi" w:hAnsiTheme="majorHAnsi" w:cs="Calibri"/>
                <w:color w:val="000000" w:themeColor="text1"/>
                <w:sz w:val="22"/>
                <w:szCs w:val="22"/>
              </w:rPr>
            </w:pPr>
          </w:p>
          <w:p w14:paraId="38F37BDD" w14:textId="77777777" w:rsidR="00CD3546" w:rsidRDefault="00CD3546" w:rsidP="00984FB6">
            <w:pPr>
              <w:pStyle w:val="BodyText"/>
              <w:rPr>
                <w:rFonts w:asciiTheme="majorHAnsi" w:hAnsiTheme="majorHAnsi" w:cs="Calibri"/>
                <w:color w:val="000000" w:themeColor="text1"/>
                <w:sz w:val="22"/>
                <w:szCs w:val="22"/>
              </w:rPr>
            </w:pPr>
          </w:p>
          <w:p w14:paraId="6FE3A493" w14:textId="77777777" w:rsidR="00CD3546" w:rsidRDefault="00CD3546" w:rsidP="00984FB6">
            <w:pPr>
              <w:pStyle w:val="BodyText"/>
              <w:rPr>
                <w:rFonts w:asciiTheme="majorHAnsi" w:hAnsiTheme="majorHAnsi" w:cs="Calibri"/>
                <w:color w:val="000000" w:themeColor="text1"/>
                <w:sz w:val="22"/>
                <w:szCs w:val="22"/>
              </w:rPr>
            </w:pPr>
          </w:p>
          <w:p w14:paraId="11E67EF4" w14:textId="77777777" w:rsidR="00CD3546" w:rsidRPr="00D0115B" w:rsidRDefault="00CD3546" w:rsidP="00984FB6">
            <w:pPr>
              <w:pStyle w:val="BodyText"/>
              <w:rPr>
                <w:rFonts w:asciiTheme="majorHAnsi" w:hAnsiTheme="majorHAnsi" w:cs="Calibri"/>
                <w:color w:val="000000" w:themeColor="text1"/>
                <w:sz w:val="22"/>
                <w:szCs w:val="22"/>
              </w:rPr>
            </w:pPr>
          </w:p>
        </w:tc>
      </w:tr>
    </w:tbl>
    <w:p w14:paraId="3A1655D4" w14:textId="77777777" w:rsidR="00D355E7" w:rsidRDefault="00D355E7" w:rsidP="007F18D8">
      <w:pPr>
        <w:rPr>
          <w:rFonts w:asciiTheme="majorHAnsi" w:hAnsiTheme="majorHAnsi" w:cs="Arial"/>
          <w:color w:val="000000" w:themeColor="text1"/>
          <w:sz w:val="22"/>
          <w:szCs w:val="22"/>
        </w:rPr>
      </w:pPr>
    </w:p>
    <w:p w14:paraId="05E782B5" w14:textId="77777777" w:rsidR="00D355E7" w:rsidRDefault="00D355E7" w:rsidP="007F18D8">
      <w:pPr>
        <w:rPr>
          <w:rFonts w:asciiTheme="majorHAnsi" w:hAnsiTheme="majorHAnsi" w:cs="Arial"/>
          <w:color w:val="000000" w:themeColor="text1"/>
          <w:sz w:val="22"/>
          <w:szCs w:val="22"/>
        </w:rPr>
      </w:pPr>
    </w:p>
    <w:p w14:paraId="43910EE8" w14:textId="77777777" w:rsidR="002B4119" w:rsidRPr="00D0115B" w:rsidRDefault="002B4119" w:rsidP="002B4119">
      <w:pPr>
        <w:rPr>
          <w:rFonts w:asciiTheme="majorHAnsi" w:hAnsiTheme="majorHAnsi" w:cs="Helvetica"/>
          <w:color w:val="000000" w:themeColor="text1"/>
          <w:sz w:val="22"/>
          <w:szCs w:val="22"/>
        </w:rPr>
      </w:pPr>
    </w:p>
    <w:p w14:paraId="7FACCE4D" w14:textId="77777777" w:rsidR="006D09C4" w:rsidRPr="00D0115B" w:rsidRDefault="006D09C4" w:rsidP="007851CE">
      <w:pPr>
        <w:rPr>
          <w:rFonts w:asciiTheme="majorHAnsi" w:hAnsiTheme="majorHAnsi"/>
          <w:color w:val="000000" w:themeColor="text1"/>
          <w:sz w:val="22"/>
          <w:szCs w:val="22"/>
        </w:rPr>
      </w:pPr>
    </w:p>
    <w:sectPr w:rsidR="006D09C4" w:rsidRPr="00D0115B" w:rsidSect="00CD4517">
      <w:footerReference w:type="even" r:id="rId15"/>
      <w:footerReference w:type="default" r:id="rId16"/>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30628" w14:textId="77777777" w:rsidR="000D368C" w:rsidRDefault="000D368C" w:rsidP="004E1C8D">
      <w:r>
        <w:separator/>
      </w:r>
    </w:p>
  </w:endnote>
  <w:endnote w:type="continuationSeparator" w:id="0">
    <w:p w14:paraId="255C6BE6" w14:textId="77777777" w:rsidR="000D368C" w:rsidRDefault="000D368C" w:rsidP="004E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45 Light">
    <w:altName w:val="Courier New"/>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eta Plus Normal">
    <w:altName w:val="Cambria"/>
    <w:panose1 w:val="020B0604020202020204"/>
    <w:charset w:val="00"/>
    <w:family w:val="roman"/>
    <w:notTrueType/>
    <w:pitch w:val="default"/>
    <w:sig w:usb0="00000003" w:usb1="00000000" w:usb2="00000000" w:usb3="00000000" w:csb0="00000001" w:csb1="00000000"/>
  </w:font>
  <w:font w:name="ArialMT">
    <w:altName w:val="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roman"/>
    <w:pitch w:val="variable"/>
    <w:sig w:usb0="00000003" w:usb1="00000000" w:usb2="00000000" w:usb3="00000000" w:csb0="00000001" w:csb1="00000000"/>
  </w:font>
  <w:font w:name="MyriadPro-Regular">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6992036"/>
      <w:docPartObj>
        <w:docPartGallery w:val="Page Numbers (Bottom of Page)"/>
        <w:docPartUnique/>
      </w:docPartObj>
    </w:sdtPr>
    <w:sdtContent>
      <w:p w14:paraId="31374830" w14:textId="17601EAB" w:rsidR="00A91305" w:rsidRDefault="00A91305" w:rsidP="008F10A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22A060F" w14:textId="77777777" w:rsidR="00A91305" w:rsidRDefault="00A91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0543402"/>
      <w:docPartObj>
        <w:docPartGallery w:val="Page Numbers (Bottom of Page)"/>
        <w:docPartUnique/>
      </w:docPartObj>
    </w:sdtPr>
    <w:sdtContent>
      <w:p w14:paraId="28FA6F64" w14:textId="1555D223" w:rsidR="00A91305" w:rsidRDefault="00A91305" w:rsidP="008F10A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1294DD35" w14:textId="69C9EC8B" w:rsidR="008B7FC3" w:rsidRPr="004E1C8D" w:rsidRDefault="008B7FC3">
    <w:pPr>
      <w:pStyle w:val="Footer"/>
      <w:rPr>
        <w:rFonts w:asciiTheme="majorHAnsi" w:hAnsiTheme="majorHAnsi"/>
        <w:sz w:val="22"/>
        <w:szCs w:val="22"/>
      </w:rPr>
    </w:pPr>
    <w:r w:rsidRPr="004E1C8D">
      <w:rPr>
        <w:rFonts w:asciiTheme="majorHAnsi" w:hAnsiTheme="majorHAnsi"/>
        <w:sz w:val="22"/>
        <w:szCs w:val="22"/>
      </w:rPr>
      <w:t>K</w:t>
    </w:r>
    <w:r>
      <w:rPr>
        <w:rFonts w:asciiTheme="majorHAnsi" w:hAnsiTheme="majorHAnsi"/>
        <w:sz w:val="22"/>
        <w:szCs w:val="22"/>
      </w:rPr>
      <w:t>AZ ELC Policies</w:t>
    </w:r>
    <w:r w:rsidRPr="004E1C8D">
      <w:rPr>
        <w:rFonts w:asciiTheme="majorHAnsi" w:hAnsiTheme="majorHAnsi"/>
        <w:sz w:val="22"/>
        <w:szCs w:val="22"/>
      </w:rPr>
      <w:tab/>
    </w:r>
    <w:r w:rsidRPr="004E1C8D">
      <w:rPr>
        <w:rFonts w:asciiTheme="majorHAnsi" w:hAnsiTheme="majorHAnsi"/>
        <w:sz w:val="22"/>
        <w:szCs w:val="22"/>
      </w:rPr>
      <w:tab/>
      <w:t>Medical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8775E" w14:textId="77777777" w:rsidR="000D368C" w:rsidRDefault="000D368C" w:rsidP="004E1C8D">
      <w:r>
        <w:separator/>
      </w:r>
    </w:p>
  </w:footnote>
  <w:footnote w:type="continuationSeparator" w:id="0">
    <w:p w14:paraId="3D29A04C" w14:textId="77777777" w:rsidR="000D368C" w:rsidRDefault="000D368C" w:rsidP="004E1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DF"/>
    <w:multiLevelType w:val="hybridMultilevel"/>
    <w:tmpl w:val="9C2476B0"/>
    <w:lvl w:ilvl="0" w:tplc="C588ADDE">
      <w:start w:val="7"/>
      <w:numFmt w:val="bullet"/>
      <w:lvlText w:val="-"/>
      <w:lvlJc w:val="left"/>
      <w:pPr>
        <w:ind w:left="720" w:hanging="360"/>
      </w:pPr>
      <w:rPr>
        <w:rFonts w:ascii="Calibri" w:eastAsiaTheme="minorEastAsia" w:hAnsi="Calibri" w:cstheme="minorBid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82DC6"/>
    <w:multiLevelType w:val="hybridMultilevel"/>
    <w:tmpl w:val="683AEE8E"/>
    <w:lvl w:ilvl="0" w:tplc="4236A56A">
      <w:start w:val="1"/>
      <w:numFmt w:val="decimal"/>
      <w:lvlText w:val="%1."/>
      <w:lvlJc w:val="left"/>
      <w:pPr>
        <w:ind w:left="1080" w:hanging="1080"/>
      </w:pPr>
      <w:rPr>
        <w:rFonts w:asciiTheme="majorHAnsi" w:eastAsia="Times New Roman" w:hAnsiTheme="majorHAnsi"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1A0F2C"/>
    <w:multiLevelType w:val="multilevel"/>
    <w:tmpl w:val="31029292"/>
    <w:lvl w:ilvl="0">
      <w:start w:val="1"/>
      <w:numFmt w:val="bullet"/>
      <w:pStyle w:val="Style2"/>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3A2FF5"/>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AC5C5E"/>
    <w:multiLevelType w:val="hybridMultilevel"/>
    <w:tmpl w:val="B7BAD4C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A06833"/>
    <w:multiLevelType w:val="hybridMultilevel"/>
    <w:tmpl w:val="64580834"/>
    <w:lvl w:ilvl="0" w:tplc="A8380DE2">
      <w:start w:val="7"/>
      <w:numFmt w:val="bullet"/>
      <w:lvlText w:val=""/>
      <w:lvlJc w:val="left"/>
      <w:pPr>
        <w:ind w:left="720" w:hanging="360"/>
      </w:pPr>
      <w:rPr>
        <w:rFonts w:ascii="Symbol" w:eastAsiaTheme="minorEastAsia"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32B56"/>
    <w:multiLevelType w:val="hybridMultilevel"/>
    <w:tmpl w:val="558E85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76E1437"/>
    <w:multiLevelType w:val="hybridMultilevel"/>
    <w:tmpl w:val="495A64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BB29E6"/>
    <w:multiLevelType w:val="hybridMultilevel"/>
    <w:tmpl w:val="10389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A47427"/>
    <w:multiLevelType w:val="hybridMultilevel"/>
    <w:tmpl w:val="A56C8A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6B055FA"/>
    <w:multiLevelType w:val="multilevel"/>
    <w:tmpl w:val="3D765DD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FE63C62"/>
    <w:multiLevelType w:val="hybridMultilevel"/>
    <w:tmpl w:val="E3C454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A267226"/>
    <w:multiLevelType w:val="hybridMultilevel"/>
    <w:tmpl w:val="D9C056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026258A"/>
    <w:multiLevelType w:val="multilevel"/>
    <w:tmpl w:val="087CB710"/>
    <w:lvl w:ilvl="0">
      <w:start w:val="1"/>
      <w:numFmt w:val="decimal"/>
      <w:lvlText w:val="%1."/>
      <w:lvlJc w:val="left"/>
      <w:pPr>
        <w:tabs>
          <w:tab w:val="num" w:pos="360"/>
        </w:tabs>
        <w:ind w:left="360" w:hanging="360"/>
      </w:pPr>
    </w:lvl>
    <w:lvl w:ilvl="1">
      <w:start w:val="1"/>
      <w:numFmt w:val="bullet"/>
      <w:lvlText w:val=""/>
      <w:lvlJc w:val="left"/>
      <w:pPr>
        <w:tabs>
          <w:tab w:val="num" w:pos="1021"/>
        </w:tabs>
        <w:ind w:left="1021" w:hanging="454"/>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11171D3"/>
    <w:multiLevelType w:val="hybridMultilevel"/>
    <w:tmpl w:val="88300402"/>
    <w:lvl w:ilvl="0" w:tplc="0C09000F">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412851FC"/>
    <w:multiLevelType w:val="hybridMultilevel"/>
    <w:tmpl w:val="14AA1518"/>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653AC6"/>
    <w:multiLevelType w:val="hybridMultilevel"/>
    <w:tmpl w:val="EA2C59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9045628"/>
    <w:multiLevelType w:val="hybridMultilevel"/>
    <w:tmpl w:val="EB4678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CD6649E"/>
    <w:multiLevelType w:val="hybridMultilevel"/>
    <w:tmpl w:val="8BE68B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5EE5722"/>
    <w:multiLevelType w:val="multilevel"/>
    <w:tmpl w:val="BF8267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6955875"/>
    <w:multiLevelType w:val="hybridMultilevel"/>
    <w:tmpl w:val="FC42F5FC"/>
    <w:lvl w:ilvl="0" w:tplc="A8380DE2">
      <w:start w:val="7"/>
      <w:numFmt w:val="bullet"/>
      <w:lvlText w:val=""/>
      <w:lvlJc w:val="left"/>
      <w:pPr>
        <w:ind w:left="720" w:hanging="360"/>
      </w:pPr>
      <w:rPr>
        <w:rFonts w:ascii="Symbol" w:eastAsiaTheme="minorEastAsia"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26586B"/>
    <w:multiLevelType w:val="multilevel"/>
    <w:tmpl w:val="BF8267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1677944"/>
    <w:multiLevelType w:val="hybridMultilevel"/>
    <w:tmpl w:val="BC9050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B33410"/>
    <w:multiLevelType w:val="hybridMultilevel"/>
    <w:tmpl w:val="E3F82F1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A4012B"/>
    <w:multiLevelType w:val="multilevel"/>
    <w:tmpl w:val="075E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7B2DB3"/>
    <w:multiLevelType w:val="hybridMultilevel"/>
    <w:tmpl w:val="DF0C7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CB7686D"/>
    <w:multiLevelType w:val="singleLevel"/>
    <w:tmpl w:val="33AA4CEE"/>
    <w:lvl w:ilvl="0">
      <w:start w:val="1"/>
      <w:numFmt w:val="decimal"/>
      <w:lvlText w:val="%1."/>
      <w:lvlJc w:val="left"/>
      <w:pPr>
        <w:tabs>
          <w:tab w:val="num" w:pos="397"/>
        </w:tabs>
        <w:ind w:left="397" w:hanging="397"/>
      </w:pPr>
    </w:lvl>
  </w:abstractNum>
  <w:abstractNum w:abstractNumId="27" w15:restartNumberingAfterBreak="0">
    <w:nsid w:val="727C485D"/>
    <w:multiLevelType w:val="hybridMultilevel"/>
    <w:tmpl w:val="C2C0D252"/>
    <w:lvl w:ilvl="0" w:tplc="04090005">
      <w:start w:val="1"/>
      <w:numFmt w:val="bullet"/>
      <w:lvlText w:val=""/>
      <w:lvlJc w:val="left"/>
      <w:pPr>
        <w:tabs>
          <w:tab w:val="num" w:pos="780"/>
        </w:tabs>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Symbo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Symbol"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Symbol"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72E17F97"/>
    <w:multiLevelType w:val="hybridMultilevel"/>
    <w:tmpl w:val="0DE45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C01534"/>
    <w:multiLevelType w:val="hybridMultilevel"/>
    <w:tmpl w:val="502044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A22411C"/>
    <w:multiLevelType w:val="hybridMultilevel"/>
    <w:tmpl w:val="1A2EA63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B181979"/>
    <w:multiLevelType w:val="hybridMultilevel"/>
    <w:tmpl w:val="FEB29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B2752EB"/>
    <w:multiLevelType w:val="hybridMultilevel"/>
    <w:tmpl w:val="6D6400F0"/>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C4A0433"/>
    <w:multiLevelType w:val="hybridMultilevel"/>
    <w:tmpl w:val="A5BA5D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C6B56C6"/>
    <w:multiLevelType w:val="hybridMultilevel"/>
    <w:tmpl w:val="1444D13A"/>
    <w:lvl w:ilvl="0" w:tplc="0C090005">
      <w:start w:val="1"/>
      <w:numFmt w:val="bullet"/>
      <w:lvlText w:val=""/>
      <w:lvlJc w:val="left"/>
      <w:pPr>
        <w:tabs>
          <w:tab w:val="num" w:pos="720"/>
        </w:tabs>
        <w:ind w:left="720" w:hanging="360"/>
      </w:pPr>
      <w:rPr>
        <w:rFonts w:ascii="Wingdings" w:hAnsi="Wingdings" w:hint="default"/>
        <w:color w:val="auto"/>
      </w:rPr>
    </w:lvl>
    <w:lvl w:ilvl="1" w:tplc="340AD9C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color w:val="auto"/>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96170960">
    <w:abstractNumId w:val="20"/>
  </w:num>
  <w:num w:numId="2" w16cid:durableId="482742369">
    <w:abstractNumId w:val="0"/>
  </w:num>
  <w:num w:numId="3" w16cid:durableId="1020542988">
    <w:abstractNumId w:val="2"/>
  </w:num>
  <w:num w:numId="4" w16cid:durableId="1387532722">
    <w:abstractNumId w:val="27"/>
  </w:num>
  <w:num w:numId="5" w16cid:durableId="178586655">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6" w16cid:durableId="1248878859">
    <w:abstractNumId w:val="3"/>
  </w:num>
  <w:num w:numId="7" w16cid:durableId="247618836">
    <w:abstractNumId w:val="26"/>
  </w:num>
  <w:num w:numId="8" w16cid:durableId="577985373">
    <w:abstractNumId w:val="13"/>
  </w:num>
  <w:num w:numId="9" w16cid:durableId="686521423">
    <w:abstractNumId w:val="10"/>
  </w:num>
  <w:num w:numId="10" w16cid:durableId="1337272318">
    <w:abstractNumId w:val="1"/>
  </w:num>
  <w:num w:numId="11" w16cid:durableId="683945282">
    <w:abstractNumId w:val="14"/>
  </w:num>
  <w:num w:numId="12" w16cid:durableId="517549365">
    <w:abstractNumId w:val="5"/>
  </w:num>
  <w:num w:numId="13" w16cid:durableId="1831797018">
    <w:abstractNumId w:val="18"/>
  </w:num>
  <w:num w:numId="14" w16cid:durableId="612400078">
    <w:abstractNumId w:val="17"/>
  </w:num>
  <w:num w:numId="15" w16cid:durableId="1478255424">
    <w:abstractNumId w:val="7"/>
  </w:num>
  <w:num w:numId="16" w16cid:durableId="480005246">
    <w:abstractNumId w:val="32"/>
  </w:num>
  <w:num w:numId="17" w16cid:durableId="1865629160">
    <w:abstractNumId w:val="22"/>
  </w:num>
  <w:num w:numId="18" w16cid:durableId="701132800">
    <w:abstractNumId w:val="4"/>
  </w:num>
  <w:num w:numId="19" w16cid:durableId="657152118">
    <w:abstractNumId w:val="21"/>
  </w:num>
  <w:num w:numId="20" w16cid:durableId="1349680604">
    <w:abstractNumId w:val="19"/>
  </w:num>
  <w:num w:numId="21" w16cid:durableId="1076591349">
    <w:abstractNumId w:val="30"/>
  </w:num>
  <w:num w:numId="22" w16cid:durableId="1120954782">
    <w:abstractNumId w:val="28"/>
  </w:num>
  <w:num w:numId="23" w16cid:durableId="783311225">
    <w:abstractNumId w:val="15"/>
  </w:num>
  <w:num w:numId="24" w16cid:durableId="1329946176">
    <w:abstractNumId w:val="9"/>
  </w:num>
  <w:num w:numId="25" w16cid:durableId="420562390">
    <w:abstractNumId w:val="11"/>
  </w:num>
  <w:num w:numId="26" w16cid:durableId="1614940647">
    <w:abstractNumId w:val="6"/>
  </w:num>
  <w:num w:numId="27" w16cid:durableId="978069503">
    <w:abstractNumId w:val="16"/>
  </w:num>
  <w:num w:numId="28" w16cid:durableId="923876453">
    <w:abstractNumId w:val="31"/>
  </w:num>
  <w:num w:numId="29" w16cid:durableId="1702974919">
    <w:abstractNumId w:val="12"/>
  </w:num>
  <w:num w:numId="30" w16cid:durableId="567306689">
    <w:abstractNumId w:val="29"/>
  </w:num>
  <w:num w:numId="31" w16cid:durableId="369914820">
    <w:abstractNumId w:val="25"/>
  </w:num>
  <w:num w:numId="32" w16cid:durableId="1936941935">
    <w:abstractNumId w:val="33"/>
  </w:num>
  <w:num w:numId="33" w16cid:durableId="1351226963">
    <w:abstractNumId w:val="8"/>
  </w:num>
  <w:num w:numId="34" w16cid:durableId="1003699730">
    <w:abstractNumId w:val="34"/>
  </w:num>
  <w:num w:numId="35" w16cid:durableId="6479046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75C"/>
    <w:rsid w:val="00010ECD"/>
    <w:rsid w:val="00016289"/>
    <w:rsid w:val="00027334"/>
    <w:rsid w:val="00056B61"/>
    <w:rsid w:val="000A5FD3"/>
    <w:rsid w:val="000C63FD"/>
    <w:rsid w:val="000D368C"/>
    <w:rsid w:val="000F2FED"/>
    <w:rsid w:val="002111EE"/>
    <w:rsid w:val="00247069"/>
    <w:rsid w:val="00251DC9"/>
    <w:rsid w:val="00282621"/>
    <w:rsid w:val="002A5256"/>
    <w:rsid w:val="002B4119"/>
    <w:rsid w:val="002C2FAE"/>
    <w:rsid w:val="00310BE5"/>
    <w:rsid w:val="0037140A"/>
    <w:rsid w:val="003B1CA9"/>
    <w:rsid w:val="003E5D7C"/>
    <w:rsid w:val="00400444"/>
    <w:rsid w:val="00442F5E"/>
    <w:rsid w:val="00463FCC"/>
    <w:rsid w:val="004E1C8D"/>
    <w:rsid w:val="00567EBF"/>
    <w:rsid w:val="0057320D"/>
    <w:rsid w:val="00592CB9"/>
    <w:rsid w:val="00594F89"/>
    <w:rsid w:val="005D34D5"/>
    <w:rsid w:val="005F6D31"/>
    <w:rsid w:val="00652A1E"/>
    <w:rsid w:val="006D09C4"/>
    <w:rsid w:val="006D2410"/>
    <w:rsid w:val="006D6F99"/>
    <w:rsid w:val="006E100E"/>
    <w:rsid w:val="00741934"/>
    <w:rsid w:val="0074279F"/>
    <w:rsid w:val="007851CE"/>
    <w:rsid w:val="007936AF"/>
    <w:rsid w:val="007A2CB4"/>
    <w:rsid w:val="007F18D8"/>
    <w:rsid w:val="0084179F"/>
    <w:rsid w:val="00845E78"/>
    <w:rsid w:val="00850854"/>
    <w:rsid w:val="00866B51"/>
    <w:rsid w:val="008B7FC3"/>
    <w:rsid w:val="0090657D"/>
    <w:rsid w:val="00914F12"/>
    <w:rsid w:val="009604A7"/>
    <w:rsid w:val="0096273D"/>
    <w:rsid w:val="00984FB6"/>
    <w:rsid w:val="0099041F"/>
    <w:rsid w:val="009B05BD"/>
    <w:rsid w:val="009C3B3B"/>
    <w:rsid w:val="009E3058"/>
    <w:rsid w:val="009E6C39"/>
    <w:rsid w:val="00A875F1"/>
    <w:rsid w:val="00A91305"/>
    <w:rsid w:val="00AB05CC"/>
    <w:rsid w:val="00AC1BD4"/>
    <w:rsid w:val="00AF5674"/>
    <w:rsid w:val="00B615E2"/>
    <w:rsid w:val="00BA275C"/>
    <w:rsid w:val="00C00DC8"/>
    <w:rsid w:val="00C506E6"/>
    <w:rsid w:val="00C63DD6"/>
    <w:rsid w:val="00C760A5"/>
    <w:rsid w:val="00C910AE"/>
    <w:rsid w:val="00CD3546"/>
    <w:rsid w:val="00CD4517"/>
    <w:rsid w:val="00CE3825"/>
    <w:rsid w:val="00D0115B"/>
    <w:rsid w:val="00D17FC2"/>
    <w:rsid w:val="00D232E9"/>
    <w:rsid w:val="00D355E7"/>
    <w:rsid w:val="00E6356C"/>
    <w:rsid w:val="00EB623C"/>
    <w:rsid w:val="00F067DB"/>
    <w:rsid w:val="00F8485B"/>
    <w:rsid w:val="00F90D67"/>
    <w:rsid w:val="00F94DFC"/>
    <w:rsid w:val="00F97902"/>
    <w:rsid w:val="00FB412B"/>
    <w:rsid w:val="00FB4A0C"/>
    <w:rsid w:val="00FB5569"/>
    <w:rsid w:val="00FE2440"/>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4BFA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9C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0A5FD3"/>
    <w:pPr>
      <w:keepNext/>
      <w:outlineLvl w:val="1"/>
    </w:pPr>
    <w:rPr>
      <w:rFonts w:ascii="Univers 45 Light" w:eastAsia="Times New Roman" w:hAnsi="Univers 45 Light" w:cs="Times New Roman"/>
      <w:b/>
      <w:bCs/>
      <w:sz w:val="22"/>
      <w:lang w:val="en-AU"/>
    </w:rPr>
  </w:style>
  <w:style w:type="paragraph" w:styleId="Heading4">
    <w:name w:val="heading 4"/>
    <w:basedOn w:val="Normal"/>
    <w:next w:val="Normal"/>
    <w:link w:val="Heading4Char"/>
    <w:uiPriority w:val="9"/>
    <w:semiHidden/>
    <w:unhideWhenUsed/>
    <w:qFormat/>
    <w:rsid w:val="00AB05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75C"/>
    <w:pPr>
      <w:ind w:left="720"/>
      <w:contextualSpacing/>
    </w:pPr>
  </w:style>
  <w:style w:type="character" w:customStyle="1" w:styleId="Heading2Char">
    <w:name w:val="Heading 2 Char"/>
    <w:basedOn w:val="DefaultParagraphFont"/>
    <w:link w:val="Heading2"/>
    <w:rsid w:val="000A5FD3"/>
    <w:rPr>
      <w:rFonts w:ascii="Univers 45 Light" w:eastAsia="Times New Roman" w:hAnsi="Univers 45 Light" w:cs="Times New Roman"/>
      <w:b/>
      <w:bCs/>
      <w:sz w:val="22"/>
      <w:lang w:val="en-AU"/>
    </w:rPr>
  </w:style>
  <w:style w:type="paragraph" w:styleId="BodyText">
    <w:name w:val="Body Text"/>
    <w:basedOn w:val="Normal"/>
    <w:link w:val="BodyTextChar"/>
    <w:semiHidden/>
    <w:rsid w:val="000A5FD3"/>
    <w:rPr>
      <w:rFonts w:ascii="Univers 45 Light" w:eastAsia="Times New Roman" w:hAnsi="Univers 45 Light" w:cs="Times New Roman"/>
      <w:sz w:val="20"/>
      <w:lang w:val="en-AU"/>
    </w:rPr>
  </w:style>
  <w:style w:type="character" w:customStyle="1" w:styleId="BodyTextChar">
    <w:name w:val="Body Text Char"/>
    <w:basedOn w:val="DefaultParagraphFont"/>
    <w:link w:val="BodyText"/>
    <w:semiHidden/>
    <w:rsid w:val="000A5FD3"/>
    <w:rPr>
      <w:rFonts w:ascii="Univers 45 Light" w:eastAsia="Times New Roman" w:hAnsi="Univers 45 Light" w:cs="Times New Roman"/>
      <w:sz w:val="20"/>
      <w:lang w:val="en-AU"/>
    </w:rPr>
  </w:style>
  <w:style w:type="character" w:styleId="Hyperlink">
    <w:name w:val="Hyperlink"/>
    <w:basedOn w:val="DefaultParagraphFont"/>
    <w:rsid w:val="000A5FD3"/>
    <w:rPr>
      <w:color w:val="0000FF"/>
      <w:u w:val="single"/>
    </w:rPr>
  </w:style>
  <w:style w:type="paragraph" w:customStyle="1" w:styleId="Para">
    <w:name w:val="Para"/>
    <w:basedOn w:val="Normal"/>
    <w:rsid w:val="000A5FD3"/>
    <w:pPr>
      <w:spacing w:after="240"/>
    </w:pPr>
    <w:rPr>
      <w:rFonts w:ascii="Arial" w:eastAsia="Times New Roman" w:hAnsi="Arial" w:cs="Times New Roman"/>
      <w:szCs w:val="20"/>
      <w:lang w:val="en-AU"/>
    </w:rPr>
  </w:style>
  <w:style w:type="paragraph" w:customStyle="1" w:styleId="Style2">
    <w:name w:val="Style2"/>
    <w:basedOn w:val="Normal"/>
    <w:rsid w:val="000A5FD3"/>
    <w:pPr>
      <w:numPr>
        <w:numId w:val="3"/>
      </w:numPr>
      <w:spacing w:after="120"/>
    </w:pPr>
    <w:rPr>
      <w:rFonts w:ascii="Arial" w:eastAsia="Times New Roman" w:hAnsi="Arial" w:cs="Times New Roman"/>
      <w:szCs w:val="20"/>
      <w:lang w:val="en-AU"/>
    </w:rPr>
  </w:style>
  <w:style w:type="paragraph" w:customStyle="1" w:styleId="Default">
    <w:name w:val="Default"/>
    <w:rsid w:val="000A5FD3"/>
    <w:pPr>
      <w:autoSpaceDE w:val="0"/>
      <w:autoSpaceDN w:val="0"/>
      <w:adjustRightInd w:val="0"/>
    </w:pPr>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6D09C4"/>
    <w:rPr>
      <w:rFonts w:asciiTheme="majorHAnsi" w:eastAsiaTheme="majorEastAsia" w:hAnsiTheme="majorHAnsi" w:cstheme="majorBidi"/>
      <w:b/>
      <w:bCs/>
      <w:color w:val="345A8A" w:themeColor="accent1" w:themeShade="B5"/>
      <w:sz w:val="32"/>
      <w:szCs w:val="32"/>
    </w:rPr>
  </w:style>
  <w:style w:type="paragraph" w:styleId="NoSpacing">
    <w:name w:val="No Spacing"/>
    <w:uiPriority w:val="1"/>
    <w:qFormat/>
    <w:rsid w:val="006D09C4"/>
    <w:rPr>
      <w:rFonts w:ascii="Calibri" w:eastAsia="PMingLiU" w:hAnsi="Calibri" w:cs="Times New Roman"/>
      <w:sz w:val="22"/>
      <w:szCs w:val="22"/>
      <w:lang w:val="en-AU" w:eastAsia="zh-TW"/>
    </w:rPr>
  </w:style>
  <w:style w:type="paragraph" w:customStyle="1" w:styleId="Style1">
    <w:name w:val="Style1"/>
    <w:basedOn w:val="Normal"/>
    <w:autoRedefine/>
    <w:rsid w:val="006D09C4"/>
    <w:pPr>
      <w:keepNext/>
      <w:spacing w:before="120" w:after="120"/>
    </w:pPr>
    <w:rPr>
      <w:rFonts w:ascii="Calibri" w:eastAsia="Times New Roman" w:hAnsi="Calibri" w:cs="Times New Roman"/>
      <w:b/>
      <w:sz w:val="22"/>
      <w:szCs w:val="22"/>
      <w:lang w:val="en-AU"/>
    </w:rPr>
  </w:style>
  <w:style w:type="paragraph" w:styleId="NormalWeb">
    <w:name w:val="Normal (Web)"/>
    <w:basedOn w:val="Normal"/>
    <w:uiPriority w:val="99"/>
    <w:unhideWhenUsed/>
    <w:rsid w:val="007F18D8"/>
    <w:pPr>
      <w:spacing w:before="100" w:beforeAutospacing="1" w:after="100" w:afterAutospacing="1"/>
    </w:pPr>
    <w:rPr>
      <w:rFonts w:ascii="Times New Roman" w:eastAsia="Times New Roman" w:hAnsi="Times New Roman" w:cs="Times New Roman"/>
      <w:lang w:val="en-AU" w:eastAsia="en-AU"/>
    </w:rPr>
  </w:style>
  <w:style w:type="paragraph" w:styleId="Header">
    <w:name w:val="header"/>
    <w:basedOn w:val="Normal"/>
    <w:link w:val="HeaderChar"/>
    <w:uiPriority w:val="99"/>
    <w:unhideWhenUsed/>
    <w:rsid w:val="004E1C8D"/>
    <w:pPr>
      <w:tabs>
        <w:tab w:val="center" w:pos="4320"/>
        <w:tab w:val="right" w:pos="8640"/>
      </w:tabs>
    </w:pPr>
  </w:style>
  <w:style w:type="character" w:customStyle="1" w:styleId="HeaderChar">
    <w:name w:val="Header Char"/>
    <w:basedOn w:val="DefaultParagraphFont"/>
    <w:link w:val="Header"/>
    <w:uiPriority w:val="99"/>
    <w:rsid w:val="004E1C8D"/>
  </w:style>
  <w:style w:type="paragraph" w:styleId="Footer">
    <w:name w:val="footer"/>
    <w:basedOn w:val="Normal"/>
    <w:link w:val="FooterChar"/>
    <w:uiPriority w:val="99"/>
    <w:unhideWhenUsed/>
    <w:rsid w:val="004E1C8D"/>
    <w:pPr>
      <w:tabs>
        <w:tab w:val="center" w:pos="4320"/>
        <w:tab w:val="right" w:pos="8640"/>
      </w:tabs>
    </w:pPr>
  </w:style>
  <w:style w:type="character" w:customStyle="1" w:styleId="FooterChar">
    <w:name w:val="Footer Char"/>
    <w:basedOn w:val="DefaultParagraphFont"/>
    <w:link w:val="Footer"/>
    <w:uiPriority w:val="99"/>
    <w:rsid w:val="004E1C8D"/>
  </w:style>
  <w:style w:type="character" w:customStyle="1" w:styleId="Heading4Char">
    <w:name w:val="Heading 4 Char"/>
    <w:basedOn w:val="DefaultParagraphFont"/>
    <w:link w:val="Heading4"/>
    <w:uiPriority w:val="9"/>
    <w:semiHidden/>
    <w:rsid w:val="00AB05CC"/>
    <w:rPr>
      <w:rFonts w:asciiTheme="majorHAnsi" w:eastAsiaTheme="majorEastAsia" w:hAnsiTheme="majorHAnsi" w:cstheme="majorBidi"/>
      <w:i/>
      <w:iCs/>
      <w:color w:val="365F91" w:themeColor="accent1" w:themeShade="BF"/>
    </w:rPr>
  </w:style>
  <w:style w:type="character" w:customStyle="1" w:styleId="A15">
    <w:name w:val="A15"/>
    <w:rsid w:val="00442F5E"/>
    <w:rPr>
      <w:color w:val="000000"/>
      <w:sz w:val="14"/>
    </w:rPr>
  </w:style>
  <w:style w:type="paragraph" w:customStyle="1" w:styleId="Pa7">
    <w:name w:val="Pa7"/>
    <w:basedOn w:val="Normal"/>
    <w:next w:val="Normal"/>
    <w:rsid w:val="00442F5E"/>
    <w:pPr>
      <w:autoSpaceDE w:val="0"/>
      <w:autoSpaceDN w:val="0"/>
      <w:adjustRightInd w:val="0"/>
      <w:spacing w:line="221" w:lineRule="atLeast"/>
    </w:pPr>
    <w:rPr>
      <w:rFonts w:ascii="Meta Plus Normal" w:eastAsia="Times New Roman" w:hAnsi="Meta Plus Normal" w:cs="Times New Roman"/>
      <w:lang w:val="en-AU"/>
    </w:rPr>
  </w:style>
  <w:style w:type="character" w:styleId="FollowedHyperlink">
    <w:name w:val="FollowedHyperlink"/>
    <w:basedOn w:val="DefaultParagraphFont"/>
    <w:uiPriority w:val="99"/>
    <w:semiHidden/>
    <w:unhideWhenUsed/>
    <w:rsid w:val="00463FCC"/>
    <w:rPr>
      <w:color w:val="800080" w:themeColor="followedHyperlink"/>
      <w:u w:val="single"/>
    </w:rPr>
  </w:style>
  <w:style w:type="character" w:styleId="UnresolvedMention">
    <w:name w:val="Unresolved Mention"/>
    <w:basedOn w:val="DefaultParagraphFont"/>
    <w:uiPriority w:val="99"/>
    <w:rsid w:val="00463FCC"/>
    <w:rPr>
      <w:color w:val="605E5C"/>
      <w:shd w:val="clear" w:color="auto" w:fill="E1DFDD"/>
    </w:rPr>
  </w:style>
  <w:style w:type="character" w:styleId="PageNumber">
    <w:name w:val="page number"/>
    <w:basedOn w:val="DefaultParagraphFont"/>
    <w:uiPriority w:val="99"/>
    <w:semiHidden/>
    <w:unhideWhenUsed/>
    <w:rsid w:val="00A91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4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hmaaustralia.org.au/monitoring_your_peak_flow.aspx" TargetMode="External"/><Relationship Id="rId13" Type="http://schemas.openxmlformats.org/officeDocument/2006/relationships/hyperlink" Target="http://diabetesnsw.com.au/"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asthmansw.org.au" TargetMode="External"/><Relationship Id="rId12" Type="http://schemas.openxmlformats.org/officeDocument/2006/relationships/hyperlink" Target="https://www.acecqa.gov.au/nqf/about/gui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lergyfacts.org.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thma.org.au/"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nationalasthma.org.au/health-professionals/asthma-action-plans" TargetMode="External"/><Relationship Id="rId14" Type="http://schemas.openxmlformats.org/officeDocument/2006/relationships/hyperlink" Target="http://www.diabetesvic.org.au/type-1-diabetes/children-a-adolescents/diabetes-and-early-childh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E8B6D447693946A7E12A83931484F2" ma:contentTypeVersion="18" ma:contentTypeDescription="Create a new document." ma:contentTypeScope="" ma:versionID="2735784080f025da51c7292ca6d4ec7a">
  <xsd:schema xmlns:xsd="http://www.w3.org/2001/XMLSchema" xmlns:xs="http://www.w3.org/2001/XMLSchema" xmlns:p="http://schemas.microsoft.com/office/2006/metadata/properties" xmlns:ns2="cc437068-9d4d-4fe2-aff7-7929ec3059ea" xmlns:ns3="5dd412a3-f2d3-45e2-b38f-fced4f50b986" targetNamespace="http://schemas.microsoft.com/office/2006/metadata/properties" ma:root="true" ma:fieldsID="0c201ad212eb13c394431ab8402674e9" ns2:_="" ns3:_="">
    <xsd:import namespace="cc437068-9d4d-4fe2-aff7-7929ec3059ea"/>
    <xsd:import namespace="5dd412a3-f2d3-45e2-b38f-fced4f50b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7068-9d4d-4fe2-aff7-7929ec30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926cd5-6c20-4790-8ec0-fa585a341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412a3-f2d3-45e2-b38f-fced4f50b9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3da1bb-bc1a-4bea-90fa-107986aa6ec7}" ma:internalName="TaxCatchAll" ma:showField="CatchAllData" ma:web="5dd412a3-f2d3-45e2-b38f-fced4f50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37068-9d4d-4fe2-aff7-7929ec3059ea">
      <Terms xmlns="http://schemas.microsoft.com/office/infopath/2007/PartnerControls"/>
    </lcf76f155ced4ddcb4097134ff3c332f>
    <TaxCatchAll xmlns="5dd412a3-f2d3-45e2-b38f-fced4f50b986" xsi:nil="true"/>
  </documentManagement>
</p:properties>
</file>

<file path=customXml/itemProps1.xml><?xml version="1.0" encoding="utf-8"?>
<ds:datastoreItem xmlns:ds="http://schemas.openxmlformats.org/officeDocument/2006/customXml" ds:itemID="{4F73FB10-2C0A-4502-AD0B-67E0D7661B33}"/>
</file>

<file path=customXml/itemProps2.xml><?xml version="1.0" encoding="utf-8"?>
<ds:datastoreItem xmlns:ds="http://schemas.openxmlformats.org/officeDocument/2006/customXml" ds:itemID="{05B3D5EA-2E64-4232-8AB4-DF93AAE03A60}"/>
</file>

<file path=customXml/itemProps3.xml><?xml version="1.0" encoding="utf-8"?>
<ds:datastoreItem xmlns:ds="http://schemas.openxmlformats.org/officeDocument/2006/customXml" ds:itemID="{7E3C4DF7-D490-4410-B822-270780CB3B39}"/>
</file>

<file path=docProps/app.xml><?xml version="1.0" encoding="utf-8"?>
<Properties xmlns="http://schemas.openxmlformats.org/officeDocument/2006/extended-properties" xmlns:vt="http://schemas.openxmlformats.org/officeDocument/2006/docPropsVTypes">
  <Template>Normal.dotm</Template>
  <TotalTime>66</TotalTime>
  <Pages>23</Pages>
  <Words>7553</Words>
  <Characters>43055</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Nikolakopoulos</dc:creator>
  <cp:keywords/>
  <dc:description/>
  <cp:lastModifiedBy>Chris Nikolakopoulos</cp:lastModifiedBy>
  <cp:revision>9</cp:revision>
  <cp:lastPrinted>2025-11-23T13:44:00Z</cp:lastPrinted>
  <dcterms:created xsi:type="dcterms:W3CDTF">2023-01-15T11:41:00Z</dcterms:created>
  <dcterms:modified xsi:type="dcterms:W3CDTF">2025-11-23T13:58:00Z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0x0101001FE8B6D447693946A7E12A83931484F2</vt:lpwstr>
  </property>
</Properties>
</file>