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58F6" w14:textId="77777777" w:rsidR="001015A9" w:rsidRPr="00197C73" w:rsidRDefault="00C65340" w:rsidP="001015A9">
      <w:pPr>
        <w:jc w:val="center"/>
        <w:outlineLvl w:val="0"/>
        <w:rPr>
          <w:rFonts w:asciiTheme="minorHAnsi" w:hAnsiTheme="minorHAnsi"/>
          <w:b/>
          <w:sz w:val="26"/>
          <w:szCs w:val="26"/>
        </w:rPr>
      </w:pPr>
      <w:r w:rsidRPr="00197C73">
        <w:rPr>
          <w:rFonts w:asciiTheme="minorHAnsi" w:hAnsiTheme="minorHAnsi"/>
          <w:b/>
          <w:sz w:val="26"/>
          <w:szCs w:val="26"/>
        </w:rPr>
        <w:t xml:space="preserve">Participation of </w:t>
      </w:r>
      <w:r w:rsidR="001015A9" w:rsidRPr="00197C73">
        <w:rPr>
          <w:rFonts w:asciiTheme="minorHAnsi" w:hAnsiTheme="minorHAnsi"/>
          <w:b/>
          <w:sz w:val="26"/>
          <w:szCs w:val="26"/>
        </w:rPr>
        <w:t xml:space="preserve">Volunteers, Students </w:t>
      </w:r>
      <w:r w:rsidR="002B5FF4" w:rsidRPr="00197C73">
        <w:rPr>
          <w:rFonts w:asciiTheme="minorHAnsi" w:hAnsiTheme="minorHAnsi"/>
          <w:b/>
          <w:sz w:val="26"/>
          <w:szCs w:val="26"/>
        </w:rPr>
        <w:t>on Practicum Placements and Visitors</w:t>
      </w:r>
      <w:r w:rsidR="001015A9" w:rsidRPr="00197C73">
        <w:rPr>
          <w:rFonts w:asciiTheme="minorHAnsi" w:hAnsiTheme="minorHAnsi"/>
          <w:b/>
          <w:sz w:val="26"/>
          <w:szCs w:val="26"/>
        </w:rPr>
        <w:t xml:space="preserve"> Policy</w:t>
      </w:r>
    </w:p>
    <w:p w14:paraId="55F1D292" w14:textId="77777777" w:rsidR="001015A9" w:rsidRPr="00197C73" w:rsidRDefault="001015A9" w:rsidP="001015A9">
      <w:pPr>
        <w:spacing w:line="240" w:lineRule="auto"/>
        <w:rPr>
          <w:rFonts w:asciiTheme="minorHAnsi" w:hAnsiTheme="minorHAnsi"/>
          <w:sz w:val="24"/>
          <w:szCs w:val="24"/>
        </w:rPr>
      </w:pPr>
    </w:p>
    <w:p w14:paraId="392818F6" w14:textId="77777777" w:rsidR="001015A9" w:rsidRPr="00197C73" w:rsidRDefault="001015A9" w:rsidP="001015A9">
      <w:pPr>
        <w:spacing w:line="240" w:lineRule="auto"/>
        <w:rPr>
          <w:rFonts w:asciiTheme="minorHAnsi" w:hAnsiTheme="minorHAnsi"/>
          <w:b/>
          <w:sz w:val="24"/>
          <w:szCs w:val="24"/>
        </w:rPr>
      </w:pPr>
      <w:r w:rsidRPr="00197C73">
        <w:rPr>
          <w:rFonts w:asciiTheme="minorHAnsi" w:hAnsiTheme="minorHAnsi"/>
          <w:b/>
          <w:sz w:val="24"/>
          <w:szCs w:val="24"/>
        </w:rPr>
        <w:t>RATIONALE:</w:t>
      </w:r>
    </w:p>
    <w:p w14:paraId="52525AC0" w14:textId="77777777" w:rsidR="001015A9" w:rsidRPr="00197C73" w:rsidRDefault="001015A9" w:rsidP="001015A9">
      <w:pPr>
        <w:pStyle w:val="BodyText"/>
        <w:rPr>
          <w:rFonts w:asciiTheme="minorHAnsi" w:hAnsiTheme="minorHAnsi"/>
          <w:szCs w:val="24"/>
        </w:rPr>
      </w:pPr>
      <w:r w:rsidRPr="00197C73">
        <w:rPr>
          <w:rFonts w:asciiTheme="minorHAnsi" w:hAnsiTheme="minorHAnsi"/>
          <w:szCs w:val="24"/>
        </w:rPr>
        <w:t>KAZ Early Learning Centre acknowledges the valuable contribution made by volunteers and student placements to their Service and encourages volunteer participation in a variety of activities, utilising the skills and experience of the person.</w:t>
      </w:r>
    </w:p>
    <w:p w14:paraId="3C70593B" w14:textId="77777777" w:rsidR="001015A9" w:rsidRPr="00197C73" w:rsidRDefault="001015A9" w:rsidP="001015A9">
      <w:pPr>
        <w:pStyle w:val="BodyText"/>
        <w:rPr>
          <w:rFonts w:asciiTheme="minorHAnsi" w:hAnsiTheme="minorHAnsi"/>
          <w:szCs w:val="24"/>
        </w:rPr>
      </w:pPr>
    </w:p>
    <w:p w14:paraId="3D1C1256" w14:textId="77777777" w:rsidR="004B1691" w:rsidRPr="00197C73" w:rsidRDefault="001015A9" w:rsidP="004B1691">
      <w:pPr>
        <w:tabs>
          <w:tab w:val="left" w:pos="2127"/>
        </w:tabs>
        <w:rPr>
          <w:rFonts w:asciiTheme="minorHAnsi" w:hAnsiTheme="minorHAnsi"/>
          <w:sz w:val="24"/>
          <w:szCs w:val="24"/>
        </w:rPr>
      </w:pPr>
      <w:r w:rsidRPr="00197C73">
        <w:rPr>
          <w:rFonts w:asciiTheme="minorHAnsi" w:hAnsiTheme="minorHAnsi"/>
          <w:sz w:val="24"/>
          <w:szCs w:val="24"/>
        </w:rPr>
        <w:t xml:space="preserve">KAZ Early Learning Centre values and supports education and training within the Early Childhood Profession and provides opportunities to guide those to gain experience working with children. </w:t>
      </w:r>
    </w:p>
    <w:p w14:paraId="78F84847" w14:textId="77777777" w:rsidR="001015A9" w:rsidRPr="00197C73" w:rsidRDefault="001015A9" w:rsidP="001015A9">
      <w:pPr>
        <w:widowControl w:val="0"/>
        <w:autoSpaceDE w:val="0"/>
        <w:autoSpaceDN w:val="0"/>
        <w:adjustRightInd w:val="0"/>
        <w:spacing w:line="240" w:lineRule="auto"/>
        <w:rPr>
          <w:rFonts w:asciiTheme="minorHAnsi" w:hAnsiTheme="minorHAnsi" w:cs="Times"/>
          <w:bCs/>
          <w:color w:val="000000" w:themeColor="text1"/>
          <w:sz w:val="24"/>
          <w:szCs w:val="24"/>
          <w:lang w:eastAsia="zh-TW"/>
        </w:rPr>
      </w:pPr>
      <w:r w:rsidRPr="00197C73">
        <w:rPr>
          <w:rFonts w:asciiTheme="minorHAnsi" w:hAnsiTheme="minorHAnsi" w:cs="Times"/>
          <w:bCs/>
          <w:color w:val="000000" w:themeColor="text1"/>
          <w:sz w:val="24"/>
          <w:szCs w:val="24"/>
          <w:lang w:eastAsia="zh-TW"/>
        </w:rPr>
        <w:t>A valid Working with Children Check is required by anyone in child-related work.</w:t>
      </w:r>
    </w:p>
    <w:p w14:paraId="67F9C03B"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b/>
          <w:sz w:val="24"/>
          <w:szCs w:val="24"/>
        </w:rPr>
        <w:t>Voluntary Workers</w:t>
      </w:r>
      <w:r w:rsidRPr="00197C73">
        <w:rPr>
          <w:rFonts w:asciiTheme="minorHAnsi" w:hAnsiTheme="minorHAnsi"/>
          <w:sz w:val="24"/>
          <w:szCs w:val="24"/>
        </w:rPr>
        <w:t xml:space="preserve"> refers to:</w:t>
      </w:r>
    </w:p>
    <w:p w14:paraId="73507BC3"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Parents/guardians or family members of enrolled children wanting to help in the Service</w:t>
      </w:r>
    </w:p>
    <w:p w14:paraId="71A8C9FE"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People training in early childhood</w:t>
      </w:r>
    </w:p>
    <w:p w14:paraId="735A13AD"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People requesting listing as relief staff</w:t>
      </w:r>
    </w:p>
    <w:p w14:paraId="61B1BE2B"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People wanting to gain experience in a long day care by helping</w:t>
      </w:r>
    </w:p>
    <w:p w14:paraId="7AD96E3B"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Students at T.A.F.E. and University on practicum</w:t>
      </w:r>
    </w:p>
    <w:p w14:paraId="0266BBE2"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School students on work experience</w:t>
      </w:r>
    </w:p>
    <w:p w14:paraId="3A4276B0" w14:textId="77777777" w:rsidR="001015A9" w:rsidRPr="00197C73" w:rsidRDefault="001015A9" w:rsidP="001015A9">
      <w:pPr>
        <w:numPr>
          <w:ilvl w:val="0"/>
          <w:numId w:val="1"/>
        </w:numPr>
        <w:spacing w:after="0" w:line="240" w:lineRule="auto"/>
        <w:rPr>
          <w:rFonts w:asciiTheme="minorHAnsi" w:hAnsiTheme="minorHAnsi"/>
          <w:sz w:val="24"/>
          <w:szCs w:val="24"/>
        </w:rPr>
      </w:pPr>
      <w:r w:rsidRPr="00197C73">
        <w:rPr>
          <w:rFonts w:asciiTheme="minorHAnsi" w:hAnsiTheme="minorHAnsi"/>
          <w:sz w:val="24"/>
          <w:szCs w:val="24"/>
        </w:rPr>
        <w:t>School students carrying out community service projects</w:t>
      </w:r>
    </w:p>
    <w:p w14:paraId="22D01083" w14:textId="77777777" w:rsidR="001015A9" w:rsidRPr="00197C73" w:rsidRDefault="001015A9" w:rsidP="001015A9">
      <w:pPr>
        <w:spacing w:after="0" w:line="240" w:lineRule="auto"/>
        <w:rPr>
          <w:rFonts w:asciiTheme="minorHAnsi" w:hAnsiTheme="minorHAnsi"/>
          <w:sz w:val="24"/>
          <w:szCs w:val="24"/>
        </w:rPr>
      </w:pPr>
    </w:p>
    <w:p w14:paraId="23164284" w14:textId="77777777" w:rsidR="001015A9" w:rsidRPr="00197C73" w:rsidRDefault="001015A9" w:rsidP="001015A9">
      <w:pPr>
        <w:spacing w:line="240" w:lineRule="auto"/>
        <w:rPr>
          <w:rFonts w:asciiTheme="minorHAnsi" w:hAnsiTheme="minorHAnsi"/>
          <w:b/>
          <w:sz w:val="24"/>
          <w:szCs w:val="24"/>
        </w:rPr>
      </w:pPr>
      <w:r w:rsidRPr="00197C73">
        <w:rPr>
          <w:rFonts w:asciiTheme="minorHAnsi" w:hAnsiTheme="minorHAnsi"/>
          <w:b/>
          <w:sz w:val="24"/>
          <w:szCs w:val="24"/>
        </w:rPr>
        <w:t xml:space="preserve">AIM: </w:t>
      </w:r>
    </w:p>
    <w:p w14:paraId="28027C06"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To clarify the roles/ responsibilities of volunteers and students involved in KAZ Early Learning Centre.</w:t>
      </w:r>
    </w:p>
    <w:p w14:paraId="025CC342"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To provide work experience and support for students in the Early Childhood Profession.</w:t>
      </w:r>
    </w:p>
    <w:p w14:paraId="3BBB5C9F" w14:textId="7DDDBE6F" w:rsidR="001015A9" w:rsidRPr="00197C73" w:rsidRDefault="001015A9" w:rsidP="001015A9">
      <w:pPr>
        <w:spacing w:line="240" w:lineRule="auto"/>
        <w:rPr>
          <w:rFonts w:asciiTheme="minorHAnsi" w:hAnsiTheme="minorHAnsi" w:cs="Arial"/>
          <w:sz w:val="24"/>
          <w:szCs w:val="24"/>
        </w:rPr>
      </w:pPr>
      <w:r w:rsidRPr="00197C73">
        <w:rPr>
          <w:rFonts w:asciiTheme="minorHAnsi" w:hAnsiTheme="minorHAnsi" w:cs="Arial"/>
          <w:sz w:val="24"/>
          <w:szCs w:val="24"/>
        </w:rPr>
        <w:t>To ensure that all visitors (Students, volunteers, assessment and compliance officers, maintenance people e</w:t>
      </w:r>
      <w:r w:rsidR="0088330B">
        <w:rPr>
          <w:rFonts w:asciiTheme="minorHAnsi" w:hAnsiTheme="minorHAnsi" w:cs="Arial"/>
          <w:sz w:val="24"/>
          <w:szCs w:val="24"/>
        </w:rPr>
        <w:t>tc.</w:t>
      </w:r>
      <w:r w:rsidRPr="00197C73">
        <w:rPr>
          <w:rFonts w:asciiTheme="minorHAnsi" w:hAnsiTheme="minorHAnsi" w:cs="Arial"/>
          <w:sz w:val="24"/>
          <w:szCs w:val="24"/>
        </w:rPr>
        <w:t>.) are monitored at all times while on the premises, and that their visit has been documented in accordance with the Education and Care Services National Regulations.</w:t>
      </w:r>
    </w:p>
    <w:p w14:paraId="1DDD0899" w14:textId="77777777" w:rsidR="00552FA6" w:rsidRPr="00197C73" w:rsidRDefault="00552FA6" w:rsidP="00552FA6">
      <w:pPr>
        <w:rPr>
          <w:rFonts w:asciiTheme="minorHAnsi" w:hAnsiTheme="minorHAnsi"/>
          <w:sz w:val="24"/>
          <w:szCs w:val="24"/>
        </w:rPr>
      </w:pPr>
      <w:r w:rsidRPr="00197C73">
        <w:rPr>
          <w:rFonts w:asciiTheme="minorHAnsi" w:hAnsiTheme="minorHAnsi" w:cs="Calibri"/>
          <w:sz w:val="24"/>
          <w:szCs w:val="24"/>
        </w:rPr>
        <w:t>To</w:t>
      </w:r>
      <w:r w:rsidRPr="00197C73">
        <w:rPr>
          <w:rFonts w:asciiTheme="minorHAnsi" w:hAnsiTheme="minorHAnsi" w:cs="Arial"/>
          <w:sz w:val="24"/>
          <w:szCs w:val="24"/>
        </w:rPr>
        <w:t xml:space="preserve"> value volunteer participation as a connection to our local community and exposure to a range of people and experiences.</w:t>
      </w:r>
    </w:p>
    <w:p w14:paraId="439F8EFA" w14:textId="77777777" w:rsidR="001015A9" w:rsidRPr="00197C73" w:rsidRDefault="001015A9" w:rsidP="001015A9">
      <w:pPr>
        <w:spacing w:after="0" w:line="240" w:lineRule="auto"/>
        <w:rPr>
          <w:rFonts w:asciiTheme="minorHAnsi" w:hAnsiTheme="minorHAnsi"/>
          <w:sz w:val="24"/>
          <w:szCs w:val="24"/>
        </w:rPr>
      </w:pPr>
    </w:p>
    <w:p w14:paraId="5B3CEBE7" w14:textId="77777777" w:rsidR="001015A9" w:rsidRPr="00197C73" w:rsidRDefault="001015A9" w:rsidP="001015A9">
      <w:pPr>
        <w:outlineLvl w:val="0"/>
        <w:rPr>
          <w:rFonts w:asciiTheme="minorHAnsi" w:hAnsiTheme="minorHAnsi"/>
          <w:b/>
          <w:sz w:val="24"/>
          <w:szCs w:val="24"/>
        </w:rPr>
      </w:pPr>
      <w:r w:rsidRPr="00197C73">
        <w:rPr>
          <w:rFonts w:asciiTheme="minorHAnsi" w:hAnsiTheme="minorHAnsi"/>
          <w:b/>
          <w:sz w:val="24"/>
          <w:szCs w:val="24"/>
        </w:rPr>
        <w:t>PROCEDURE:</w:t>
      </w:r>
    </w:p>
    <w:p w14:paraId="4B32EA03" w14:textId="3083A8B2" w:rsidR="001015A9" w:rsidRPr="00197C73" w:rsidRDefault="001015A9" w:rsidP="001015A9">
      <w:p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The Approved Provider, Nominated Supervisor or </w:t>
      </w:r>
      <w:r w:rsidR="0088330B">
        <w:rPr>
          <w:rFonts w:asciiTheme="minorHAnsi" w:eastAsia="Times New Roman" w:hAnsiTheme="minorHAnsi"/>
          <w:sz w:val="24"/>
          <w:szCs w:val="24"/>
          <w:lang w:val="en-AU"/>
        </w:rPr>
        <w:t>Responsible Person</w:t>
      </w:r>
      <w:r w:rsidRPr="00197C73">
        <w:rPr>
          <w:rFonts w:asciiTheme="minorHAnsi" w:eastAsia="Times New Roman" w:hAnsiTheme="minorHAnsi"/>
          <w:sz w:val="24"/>
          <w:szCs w:val="24"/>
          <w:lang w:val="en-AU"/>
        </w:rPr>
        <w:t xml:space="preserve"> will: </w:t>
      </w:r>
    </w:p>
    <w:p w14:paraId="7B4860E9"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hAnsiTheme="minorHAnsi" w:cs="Arial"/>
          <w:sz w:val="24"/>
          <w:szCs w:val="24"/>
        </w:rPr>
        <w:t>Maintain a visitor’s book and request all visitors to the Service to sign in on arrival, and out when leaving the premises, with an explanation on their reason for visiting the Service.</w:t>
      </w:r>
      <w:r w:rsidRPr="00197C73">
        <w:rPr>
          <w:rFonts w:asciiTheme="minorHAnsi" w:eastAsia="Times New Roman" w:hAnsiTheme="minorHAnsi"/>
          <w:sz w:val="24"/>
          <w:szCs w:val="24"/>
          <w:lang w:val="en-AU"/>
        </w:rPr>
        <w:t xml:space="preserve"> </w:t>
      </w:r>
    </w:p>
    <w:p w14:paraId="22BAB319"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lastRenderedPageBreak/>
        <w:t xml:space="preserve">Ensure educators and staff understand the regulatory and ethical guidelines relating to visitors at the Service and will provide an induction protocol for all staff to use with visitors; </w:t>
      </w:r>
    </w:p>
    <w:p w14:paraId="6F7581A6"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Keep a record of all volunteers and students who spend time in the service. The record will include: full name; address; date of birth; date and hours of each volunteer or student who participates in the program;</w:t>
      </w:r>
    </w:p>
    <w:p w14:paraId="09FBA6A8"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Be aware of protocols and guidance supplied by universities, TAFEs or RTOs in relation to participating students. </w:t>
      </w:r>
    </w:p>
    <w:p w14:paraId="16353D7F" w14:textId="77777777" w:rsidR="001015A9" w:rsidRPr="00197C73" w:rsidRDefault="001015A9" w:rsidP="001015A9">
      <w:pPr>
        <w:pStyle w:val="ListParagraph"/>
        <w:spacing w:after="0" w:line="240" w:lineRule="auto"/>
        <w:ind w:left="360"/>
        <w:rPr>
          <w:rFonts w:asciiTheme="minorHAnsi" w:eastAsia="Times New Roman" w:hAnsiTheme="minorHAnsi"/>
          <w:sz w:val="24"/>
          <w:szCs w:val="24"/>
          <w:lang w:val="en-AU"/>
        </w:rPr>
      </w:pPr>
    </w:p>
    <w:p w14:paraId="1384E909" w14:textId="77777777" w:rsidR="001015A9" w:rsidRPr="00197C73" w:rsidRDefault="001015A9" w:rsidP="001015A9">
      <w:p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Educators and staff will: </w:t>
      </w:r>
    </w:p>
    <w:p w14:paraId="6CECC513"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Welcome visitors to the service and seek information on their reason for visiting; </w:t>
      </w:r>
    </w:p>
    <w:p w14:paraId="52515CB1" w14:textId="45EB750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Direct visitors appropriately and make the Nominated or </w:t>
      </w:r>
      <w:r w:rsidR="00762735" w:rsidRPr="00197C73">
        <w:rPr>
          <w:rFonts w:asciiTheme="minorHAnsi" w:eastAsia="Times New Roman" w:hAnsiTheme="minorHAnsi"/>
          <w:sz w:val="24"/>
          <w:szCs w:val="24"/>
          <w:lang w:val="en-AU"/>
        </w:rPr>
        <w:t>Responsible person</w:t>
      </w:r>
      <w:r w:rsidRPr="00197C73">
        <w:rPr>
          <w:rFonts w:asciiTheme="minorHAnsi" w:eastAsia="Times New Roman" w:hAnsiTheme="minorHAnsi"/>
          <w:sz w:val="24"/>
          <w:szCs w:val="24"/>
          <w:lang w:val="en-AU"/>
        </w:rPr>
        <w:t xml:space="preserve"> aware of a visitor</w:t>
      </w:r>
      <w:r w:rsidR="0088330B">
        <w:rPr>
          <w:rFonts w:asciiTheme="minorHAnsi" w:eastAsia="Times New Roman" w:hAnsiTheme="minorHAnsi"/>
          <w:sz w:val="24"/>
          <w:szCs w:val="24"/>
          <w:lang w:val="en-AU"/>
        </w:rPr>
        <w:t>s</w:t>
      </w:r>
      <w:r w:rsidRPr="00197C73">
        <w:rPr>
          <w:rFonts w:asciiTheme="minorHAnsi" w:eastAsia="Times New Roman" w:hAnsiTheme="minorHAnsi"/>
          <w:sz w:val="24"/>
          <w:szCs w:val="24"/>
          <w:lang w:val="en-AU"/>
        </w:rPr>
        <w:t xml:space="preserve"> presence in the service; </w:t>
      </w:r>
    </w:p>
    <w:p w14:paraId="165DD6A2" w14:textId="5CF238C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Welcome family and friends to visit and participate at any time. </w:t>
      </w:r>
      <w:r w:rsidR="00BC150B" w:rsidRPr="00197C73">
        <w:rPr>
          <w:rFonts w:asciiTheme="minorHAnsi" w:eastAsia="Times New Roman" w:hAnsiTheme="minorHAnsi"/>
          <w:sz w:val="24"/>
          <w:szCs w:val="24"/>
          <w:lang w:val="en-AU"/>
        </w:rPr>
        <w:t>However v</w:t>
      </w:r>
      <w:r w:rsidR="00762735" w:rsidRPr="00197C73">
        <w:rPr>
          <w:rFonts w:asciiTheme="minorHAnsi" w:eastAsia="Times New Roman" w:hAnsiTheme="minorHAnsi"/>
          <w:sz w:val="24"/>
          <w:szCs w:val="24"/>
          <w:lang w:val="en-AU"/>
        </w:rPr>
        <w:t xml:space="preserve">isits are limited during pandemics and other health emergencies. </w:t>
      </w:r>
    </w:p>
    <w:p w14:paraId="28FFC0A5" w14:textId="77777777" w:rsidR="006C23C0" w:rsidRPr="00197C73" w:rsidRDefault="006C23C0" w:rsidP="006C23C0">
      <w:pPr>
        <w:pStyle w:val="ListParagraph"/>
        <w:numPr>
          <w:ilvl w:val="0"/>
          <w:numId w:val="1"/>
        </w:numPr>
        <w:spacing w:after="0" w:line="240" w:lineRule="auto"/>
        <w:rPr>
          <w:rFonts w:asciiTheme="minorHAnsi" w:hAnsiTheme="minorHAnsi" w:cs="Arial"/>
          <w:sz w:val="24"/>
          <w:szCs w:val="24"/>
        </w:rPr>
      </w:pPr>
      <w:r w:rsidRPr="00197C73">
        <w:rPr>
          <w:rFonts w:asciiTheme="minorHAnsi" w:hAnsiTheme="minorHAnsi" w:cs="Arial"/>
          <w:sz w:val="24"/>
          <w:szCs w:val="24"/>
        </w:rPr>
        <w:t xml:space="preserve">Support students and volunteers with the needs of their placement wherever necessary. Share any knowledge or experience necessary for their placement. Offer feedback wherever necessary being respectful and honest at all times. </w:t>
      </w:r>
    </w:p>
    <w:p w14:paraId="768E51D4" w14:textId="77777777" w:rsidR="006C23C0" w:rsidRPr="00197C73" w:rsidRDefault="006C23C0" w:rsidP="006C23C0">
      <w:pPr>
        <w:pStyle w:val="ListParagraph"/>
        <w:numPr>
          <w:ilvl w:val="0"/>
          <w:numId w:val="1"/>
        </w:numPr>
        <w:spacing w:after="0" w:line="240" w:lineRule="auto"/>
        <w:rPr>
          <w:rFonts w:asciiTheme="minorHAnsi" w:hAnsiTheme="minorHAnsi"/>
          <w:sz w:val="24"/>
          <w:szCs w:val="24"/>
        </w:rPr>
      </w:pPr>
      <w:r w:rsidRPr="00197C73">
        <w:rPr>
          <w:rFonts w:asciiTheme="minorHAnsi" w:hAnsiTheme="minorHAnsi" w:cs="Calibri"/>
          <w:sz w:val="24"/>
          <w:szCs w:val="24"/>
        </w:rPr>
        <w:t>Ensure all educators are provided with relevant information about tasks the student is required to complete in the service as part of their practicum</w:t>
      </w:r>
    </w:p>
    <w:p w14:paraId="4CE634B1" w14:textId="77777777" w:rsidR="006C23C0" w:rsidRPr="00197C73" w:rsidRDefault="00373044" w:rsidP="006C23C0">
      <w:pPr>
        <w:pStyle w:val="ListParagraph"/>
        <w:numPr>
          <w:ilvl w:val="0"/>
          <w:numId w:val="1"/>
        </w:numPr>
        <w:spacing w:after="0" w:line="240" w:lineRule="auto"/>
        <w:rPr>
          <w:rFonts w:asciiTheme="minorHAnsi" w:hAnsiTheme="minorHAnsi" w:cs="Calibri"/>
          <w:sz w:val="24"/>
          <w:szCs w:val="24"/>
        </w:rPr>
      </w:pPr>
      <w:r w:rsidRPr="00197C73">
        <w:rPr>
          <w:rFonts w:asciiTheme="minorHAnsi" w:hAnsiTheme="minorHAnsi"/>
          <w:sz w:val="24"/>
          <w:szCs w:val="24"/>
        </w:rPr>
        <w:t>Guide the student</w:t>
      </w:r>
      <w:r w:rsidR="006C23C0" w:rsidRPr="00197C73">
        <w:rPr>
          <w:rFonts w:asciiTheme="minorHAnsi" w:hAnsiTheme="minorHAnsi"/>
          <w:sz w:val="24"/>
          <w:szCs w:val="24"/>
        </w:rPr>
        <w:t xml:space="preserve"> throughout the day.</w:t>
      </w:r>
      <w:r w:rsidR="006C23C0" w:rsidRPr="00197C73">
        <w:rPr>
          <w:rFonts w:asciiTheme="minorHAnsi" w:hAnsiTheme="minorHAnsi" w:cs="Calibri"/>
          <w:sz w:val="24"/>
          <w:szCs w:val="24"/>
        </w:rPr>
        <w:t xml:space="preserve">  </w:t>
      </w:r>
    </w:p>
    <w:p w14:paraId="36803BC0" w14:textId="77777777" w:rsidR="006C23C0" w:rsidRPr="00197C73" w:rsidRDefault="006C23C0" w:rsidP="006C23C0">
      <w:pPr>
        <w:pStyle w:val="ListParagraph"/>
        <w:numPr>
          <w:ilvl w:val="0"/>
          <w:numId w:val="1"/>
        </w:numPr>
        <w:spacing w:after="0" w:line="240" w:lineRule="auto"/>
        <w:rPr>
          <w:rFonts w:asciiTheme="minorHAnsi" w:hAnsiTheme="minorHAnsi" w:cs="Calibri"/>
          <w:sz w:val="24"/>
          <w:szCs w:val="24"/>
        </w:rPr>
      </w:pPr>
      <w:r w:rsidRPr="00197C73">
        <w:rPr>
          <w:rFonts w:asciiTheme="minorHAnsi" w:hAnsiTheme="minorHAnsi"/>
          <w:sz w:val="24"/>
          <w:szCs w:val="24"/>
        </w:rPr>
        <w:t>Make the student or volunteer feel welcome and a valued member of the team.</w:t>
      </w:r>
    </w:p>
    <w:p w14:paraId="7080F93B" w14:textId="77777777" w:rsidR="001015A9" w:rsidRPr="00197C73" w:rsidRDefault="001015A9" w:rsidP="001015A9">
      <w:pPr>
        <w:pStyle w:val="ListParagraph"/>
        <w:spacing w:after="0" w:line="240" w:lineRule="auto"/>
        <w:ind w:left="360"/>
        <w:rPr>
          <w:rFonts w:asciiTheme="minorHAnsi" w:eastAsia="Times New Roman" w:hAnsiTheme="minorHAnsi"/>
          <w:sz w:val="24"/>
          <w:szCs w:val="24"/>
          <w:lang w:val="en-AU"/>
        </w:rPr>
      </w:pPr>
    </w:p>
    <w:p w14:paraId="1EE64D63" w14:textId="77777777" w:rsidR="001015A9" w:rsidRPr="00197C73" w:rsidRDefault="001015A9" w:rsidP="001015A9">
      <w:p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 xml:space="preserve">Families will: </w:t>
      </w:r>
    </w:p>
    <w:p w14:paraId="043399AC" w14:textId="77777777" w:rsidR="001015A9" w:rsidRPr="00197C73" w:rsidRDefault="001015A9" w:rsidP="001015A9">
      <w:pPr>
        <w:pStyle w:val="ListParagraph"/>
        <w:numPr>
          <w:ilvl w:val="0"/>
          <w:numId w:val="1"/>
        </w:numPr>
        <w:spacing w:after="0" w:line="240" w:lineRule="auto"/>
        <w:rPr>
          <w:rFonts w:asciiTheme="minorHAnsi" w:eastAsia="Times New Roman" w:hAnsiTheme="minorHAnsi"/>
          <w:sz w:val="24"/>
          <w:szCs w:val="24"/>
          <w:lang w:val="en-AU"/>
        </w:rPr>
      </w:pPr>
      <w:r w:rsidRPr="00197C73">
        <w:rPr>
          <w:rFonts w:asciiTheme="minorHAnsi" w:eastAsia="Times New Roman" w:hAnsiTheme="minorHAnsi"/>
          <w:sz w:val="24"/>
          <w:szCs w:val="24"/>
          <w:lang w:val="en-AU"/>
        </w:rPr>
        <w:t>Be aware of who they are providing access to the service for when they enter themselves and are requested to be aware of unknown visitors and to direct them accordingly.</w:t>
      </w:r>
    </w:p>
    <w:p w14:paraId="253BC92B" w14:textId="77777777" w:rsidR="00772026" w:rsidRPr="00197C73" w:rsidRDefault="00772026" w:rsidP="00772026">
      <w:pPr>
        <w:pStyle w:val="ListParagraph"/>
        <w:numPr>
          <w:ilvl w:val="0"/>
          <w:numId w:val="1"/>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 xml:space="preserve">To understand the role of students and volunteers in the Service, as detailed in the Service’s Policies and Procedures. </w:t>
      </w:r>
    </w:p>
    <w:p w14:paraId="63D6099D" w14:textId="7A7A99AB" w:rsidR="00772026" w:rsidRPr="00197C73" w:rsidRDefault="00772026" w:rsidP="00772026">
      <w:pPr>
        <w:pStyle w:val="ListParagraph"/>
        <w:numPr>
          <w:ilvl w:val="0"/>
          <w:numId w:val="1"/>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 xml:space="preserve">To direct questions and communications about their children to staff other than students and volunteers.  </w:t>
      </w:r>
    </w:p>
    <w:p w14:paraId="4A9B12A2" w14:textId="77777777" w:rsidR="001015A9" w:rsidRPr="00197C73" w:rsidRDefault="001015A9" w:rsidP="001015A9">
      <w:pPr>
        <w:pStyle w:val="ListParagraph"/>
        <w:spacing w:after="0" w:line="240" w:lineRule="auto"/>
        <w:ind w:left="360"/>
        <w:rPr>
          <w:rFonts w:asciiTheme="minorHAnsi" w:eastAsia="Times New Roman" w:hAnsiTheme="minorHAnsi"/>
          <w:sz w:val="24"/>
          <w:szCs w:val="24"/>
          <w:lang w:val="en-AU"/>
        </w:rPr>
      </w:pPr>
    </w:p>
    <w:p w14:paraId="3A269EB4" w14:textId="77777777" w:rsidR="001015A9" w:rsidRPr="00197C73" w:rsidRDefault="001015A9" w:rsidP="001015A9">
      <w:pPr>
        <w:jc w:val="both"/>
        <w:rPr>
          <w:rFonts w:asciiTheme="minorHAnsi" w:hAnsiTheme="minorHAnsi" w:cs="Arial"/>
          <w:sz w:val="24"/>
          <w:szCs w:val="24"/>
        </w:rPr>
      </w:pPr>
      <w:r w:rsidRPr="00197C73">
        <w:rPr>
          <w:rFonts w:asciiTheme="minorHAnsi" w:hAnsiTheme="minorHAnsi" w:cs="Arial"/>
          <w:sz w:val="24"/>
          <w:szCs w:val="24"/>
        </w:rPr>
        <w:t>At no times are any Volunteers, Students, or Visitors to be left alone at the Service without supervision from a member of Staff, the Approved Provider, or Nominated Supervisor.</w:t>
      </w:r>
    </w:p>
    <w:p w14:paraId="76A32EA9" w14:textId="7DE5C61F"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Volunteers and students prior to commencing work are required to apply for a NSW Working with Children Check</w:t>
      </w:r>
      <w:r w:rsidR="00BC150B" w:rsidRPr="00197C73">
        <w:rPr>
          <w:rFonts w:asciiTheme="minorHAnsi" w:hAnsiTheme="minorHAnsi"/>
          <w:sz w:val="24"/>
          <w:szCs w:val="24"/>
        </w:rPr>
        <w:t xml:space="preserve"> </w:t>
      </w:r>
      <w:hyperlink r:id="rId7" w:history="1">
        <w:r w:rsidR="00BC150B" w:rsidRPr="00197C73">
          <w:rPr>
            <w:rStyle w:val="Hyperlink"/>
            <w:rFonts w:asciiTheme="minorHAnsi" w:hAnsiTheme="minorHAnsi"/>
            <w:sz w:val="24"/>
            <w:szCs w:val="24"/>
          </w:rPr>
          <w:t>https://wwccheck.ocg.nsw.gov.au/Apply</w:t>
        </w:r>
      </w:hyperlink>
      <w:r w:rsidR="00BC150B" w:rsidRPr="00197C73">
        <w:rPr>
          <w:rFonts w:asciiTheme="minorHAnsi" w:hAnsiTheme="minorHAnsi"/>
          <w:sz w:val="24"/>
          <w:szCs w:val="24"/>
        </w:rPr>
        <w:t xml:space="preserve"> </w:t>
      </w:r>
      <w:r w:rsidRPr="00197C73">
        <w:rPr>
          <w:rFonts w:asciiTheme="minorHAnsi" w:hAnsiTheme="minorHAnsi"/>
          <w:sz w:val="24"/>
          <w:szCs w:val="24"/>
        </w:rPr>
        <w:t>, in order to ensure that they are not a prohibited person (i.e. someone who has been convicted of a serious sexual offence).</w:t>
      </w:r>
    </w:p>
    <w:p w14:paraId="6D421057" w14:textId="77777777" w:rsidR="001015A9" w:rsidRPr="00197C73" w:rsidRDefault="001015A9" w:rsidP="001015A9">
      <w:pPr>
        <w:spacing w:line="240" w:lineRule="auto"/>
        <w:rPr>
          <w:rFonts w:asciiTheme="minorHAnsi" w:hAnsiTheme="minorHAnsi"/>
          <w:sz w:val="24"/>
          <w:szCs w:val="24"/>
        </w:rPr>
      </w:pPr>
      <w:r w:rsidRPr="00197C73">
        <w:rPr>
          <w:rFonts w:asciiTheme="minorHAnsi" w:hAnsiTheme="minorHAnsi"/>
          <w:sz w:val="24"/>
          <w:szCs w:val="24"/>
        </w:rPr>
        <w:t>Students/volunteers who do not Apply for a NSW Working with Children Check or who are a prohibited person are not in any circumstance allowed to be a volunteer or take part in a practicum at KAZ Early Learning Centre.</w:t>
      </w:r>
    </w:p>
    <w:p w14:paraId="1A79B8B1" w14:textId="0282E7B9" w:rsidR="001015A9" w:rsidRPr="00197C73" w:rsidRDefault="001015A9" w:rsidP="001015A9">
      <w:pPr>
        <w:spacing w:line="240" w:lineRule="auto"/>
        <w:rPr>
          <w:rFonts w:asciiTheme="minorHAnsi" w:hAnsiTheme="minorHAnsi"/>
          <w:sz w:val="24"/>
          <w:szCs w:val="24"/>
        </w:rPr>
      </w:pPr>
      <w:r w:rsidRPr="00197C73">
        <w:rPr>
          <w:rFonts w:asciiTheme="minorHAnsi" w:hAnsiTheme="minorHAnsi" w:cs="Arial"/>
          <w:sz w:val="24"/>
          <w:szCs w:val="24"/>
          <w:lang w:eastAsia="zh-TW"/>
        </w:rPr>
        <w:t xml:space="preserve">There are specified exemptions from the Working With Children Check (ie a parent or close relative volunteering).  People covered by these exemptions are not required to have a </w:t>
      </w:r>
      <w:r w:rsidRPr="00197C73">
        <w:rPr>
          <w:rFonts w:asciiTheme="minorHAnsi" w:hAnsiTheme="minorHAnsi" w:cs="Arial"/>
          <w:sz w:val="24"/>
          <w:szCs w:val="24"/>
          <w:lang w:eastAsia="zh-TW"/>
        </w:rPr>
        <w:lastRenderedPageBreak/>
        <w:t xml:space="preserve">Working With Children Check. These exemptions can be found using the following link </w:t>
      </w:r>
      <w:r w:rsidR="0088330B" w:rsidRPr="0088330B">
        <w:rPr>
          <w:rFonts w:asciiTheme="minorHAnsi" w:hAnsiTheme="minorHAnsi" w:cs="Arial"/>
          <w:sz w:val="24"/>
          <w:szCs w:val="24"/>
          <w:lang w:eastAsia="zh-TW"/>
        </w:rPr>
        <w:t>https://ocg.nsw.gov.au/working-children-check/who-needs-check</w:t>
      </w:r>
      <w:r w:rsidR="0088330B">
        <w:rPr>
          <w:rFonts w:asciiTheme="minorHAnsi" w:hAnsiTheme="minorHAnsi" w:cs="Arial"/>
          <w:sz w:val="24"/>
          <w:szCs w:val="24"/>
          <w:lang w:eastAsia="zh-TW"/>
        </w:rPr>
        <w:t>.</w:t>
      </w:r>
    </w:p>
    <w:p w14:paraId="4AAF251C"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The Nominated Supervisor will notify families when a volunteer or student is on premises.</w:t>
      </w:r>
    </w:p>
    <w:p w14:paraId="3C2F6F99"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The conduct of volunteer/student in the Service will be the responsibility of the Nominated Supervisor.</w:t>
      </w:r>
    </w:p>
    <w:p w14:paraId="02D924EA"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Volunteers who do not come under a Student Placement program must be over the age of 16 years. </w:t>
      </w:r>
    </w:p>
    <w:p w14:paraId="5F69E0CD"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Volunteers and Students will receive a tour of the service and orientation of KAZ Early Learning Centre Policies and Procedures Manual.  Orientation will commence prior to working at the service and will include introduction to educators/staff, evacuation and safety procedures, and general house keeping.</w:t>
      </w:r>
    </w:p>
    <w:p w14:paraId="7BE1F05D"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The Nominated Supervisor will inform volunteers and students of KAZ Early Learning Centre Child Protection Policy and Procedures and ensure they follow these procedures whilst at the service.</w:t>
      </w:r>
    </w:p>
    <w:p w14:paraId="25CF131A" w14:textId="5EA63B6E"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The Nominated Supervisor will allocate a trained primary contact staff member, to be responsible for the supervision of the volunteer/student at all times. Volunteers/students do not make up child staff ratios. The </w:t>
      </w:r>
      <w:r w:rsidR="00BA73E7" w:rsidRPr="00197C73">
        <w:rPr>
          <w:rFonts w:asciiTheme="minorHAnsi" w:hAnsiTheme="minorHAnsi"/>
          <w:sz w:val="24"/>
          <w:szCs w:val="24"/>
        </w:rPr>
        <w:t>Nominated Supervisor</w:t>
      </w:r>
      <w:r w:rsidRPr="00197C73">
        <w:rPr>
          <w:rFonts w:asciiTheme="minorHAnsi" w:hAnsiTheme="minorHAnsi"/>
          <w:sz w:val="24"/>
          <w:szCs w:val="24"/>
        </w:rPr>
        <w:t xml:space="preserve"> will ensure that every volunteer/student is supervised at all times by a primary contact staff member and are never left alone with a child or group of children at the service.</w:t>
      </w:r>
    </w:p>
    <w:p w14:paraId="141C94E7" w14:textId="77777777" w:rsidR="001015A9" w:rsidRPr="00197C73" w:rsidRDefault="001015A9" w:rsidP="001015A9">
      <w:pPr>
        <w:rPr>
          <w:rFonts w:asciiTheme="minorHAnsi" w:hAnsiTheme="minorHAnsi"/>
          <w:b/>
          <w:sz w:val="24"/>
          <w:szCs w:val="24"/>
        </w:rPr>
      </w:pPr>
      <w:r w:rsidRPr="00197C73">
        <w:rPr>
          <w:rFonts w:asciiTheme="minorHAnsi" w:hAnsiTheme="minorHAnsi"/>
          <w:b/>
          <w:sz w:val="24"/>
          <w:szCs w:val="24"/>
        </w:rPr>
        <w:t>Student Placements:</w:t>
      </w:r>
    </w:p>
    <w:p w14:paraId="27892E32"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Students will be accepted from schools for work experience, T.A.F.E., private tertiary colleges and universities for practicum experiences. </w:t>
      </w:r>
    </w:p>
    <w:p w14:paraId="54BE0A8E"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Numbers and frequency of student placements will be at the discretion of the Nominated Supervisor. </w:t>
      </w:r>
    </w:p>
    <w:p w14:paraId="19A7D3FD"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Written permission will be received from families prior to students taking photographs, conducting written observations and/or case studies of individual children.</w:t>
      </w:r>
    </w:p>
    <w:p w14:paraId="567C41B0"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Students must have insurance coverage from the institution they are studying at. Volunteers who are not attached to an institution will be covered by KAZ Early Learning Centre’s work cover insurance. </w:t>
      </w:r>
    </w:p>
    <w:p w14:paraId="77F0E04A"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 xml:space="preserve">In the case of concern regarding a student’s conduct, the Nominated Supervisor will liaise with the relevant institution as to the best means of dealing with the situation.  </w:t>
      </w:r>
    </w:p>
    <w:p w14:paraId="6ED9718A" w14:textId="77777777" w:rsidR="001015A9" w:rsidRPr="00197C73" w:rsidRDefault="001015A9" w:rsidP="001015A9">
      <w:pPr>
        <w:rPr>
          <w:rFonts w:asciiTheme="minorHAnsi" w:hAnsiTheme="minorHAnsi"/>
          <w:sz w:val="24"/>
          <w:szCs w:val="24"/>
        </w:rPr>
      </w:pPr>
      <w:r w:rsidRPr="00197C73">
        <w:rPr>
          <w:rFonts w:asciiTheme="minorHAnsi" w:hAnsiTheme="minorHAnsi"/>
          <w:sz w:val="24"/>
          <w:szCs w:val="24"/>
        </w:rPr>
        <w:t>KAZ Early Learning Centre reserves the right to terminate a student/volunteer’s placement at any time.</w:t>
      </w:r>
    </w:p>
    <w:p w14:paraId="26E5A250" w14:textId="77777777" w:rsidR="002E2D00" w:rsidRPr="00197C73" w:rsidRDefault="002E2D00" w:rsidP="002E2D00">
      <w:pPr>
        <w:pStyle w:val="Heading4"/>
        <w:spacing w:before="0"/>
        <w:rPr>
          <w:rFonts w:asciiTheme="minorHAnsi" w:hAnsiTheme="minorHAnsi"/>
          <w:i w:val="0"/>
          <w:color w:val="000000" w:themeColor="text1"/>
          <w:sz w:val="24"/>
          <w:szCs w:val="24"/>
        </w:rPr>
      </w:pPr>
      <w:r w:rsidRPr="00197C73">
        <w:rPr>
          <w:rFonts w:asciiTheme="minorHAnsi" w:hAnsiTheme="minorHAnsi"/>
          <w:i w:val="0"/>
          <w:color w:val="000000" w:themeColor="text1"/>
          <w:sz w:val="24"/>
          <w:szCs w:val="24"/>
        </w:rPr>
        <w:lastRenderedPageBreak/>
        <w:t>Responsibilities of the Student/Volunteer</w:t>
      </w:r>
    </w:p>
    <w:p w14:paraId="52908F2F"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Show enjoyment in engaging with the children</w:t>
      </w:r>
    </w:p>
    <w:p w14:paraId="0ED1D9CA"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Understanding and acknowledging the requirement for confidentiality of all information relating to staff and families within the service.</w:t>
      </w:r>
    </w:p>
    <w:p w14:paraId="239CDA73"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Complying with the requirements of the education and care service national regulations and with all service policies and procedures, including the code of conduct policy, while at the service.</w:t>
      </w:r>
    </w:p>
    <w:p w14:paraId="53752CDE"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Undertaking the induction process prior to commencement at the service.</w:t>
      </w:r>
    </w:p>
    <w:p w14:paraId="5147183D"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Following the directions of staff at the service at all times to ensure that the health, safety and wellbeing of children is protected.</w:t>
      </w:r>
    </w:p>
    <w:p w14:paraId="2F79C2F7" w14:textId="77777777" w:rsidR="002E2D00" w:rsidRPr="00197C73" w:rsidRDefault="002E2D00" w:rsidP="002E2D00">
      <w:pPr>
        <w:pStyle w:val="ListParagraph"/>
        <w:numPr>
          <w:ilvl w:val="0"/>
          <w:numId w:val="3"/>
        </w:numPr>
        <w:spacing w:after="0" w:line="240" w:lineRule="auto"/>
        <w:rPr>
          <w:rFonts w:asciiTheme="minorHAnsi" w:hAnsiTheme="minorHAnsi" w:cs="Arial"/>
          <w:sz w:val="24"/>
          <w:szCs w:val="24"/>
        </w:rPr>
      </w:pPr>
      <w:r w:rsidRPr="00197C73">
        <w:rPr>
          <w:rFonts w:asciiTheme="minorHAnsi" w:hAnsiTheme="minorHAnsi" w:cs="Arial"/>
          <w:sz w:val="24"/>
          <w:szCs w:val="24"/>
        </w:rPr>
        <w:t>All volunteers who come to work at the service must apply for a working with children check prior to commencing at the service</w:t>
      </w:r>
      <w:r w:rsidR="00373044" w:rsidRPr="00197C73">
        <w:rPr>
          <w:rFonts w:asciiTheme="minorHAnsi" w:hAnsiTheme="minorHAnsi" w:cs="Arial"/>
          <w:sz w:val="24"/>
          <w:szCs w:val="24"/>
        </w:rPr>
        <w:t>.</w:t>
      </w:r>
    </w:p>
    <w:p w14:paraId="6D39394C" w14:textId="77777777" w:rsidR="002E2D00" w:rsidRPr="00197C73" w:rsidRDefault="002E2D00" w:rsidP="002E2D00">
      <w:pPr>
        <w:pStyle w:val="ListParagraph"/>
        <w:numPr>
          <w:ilvl w:val="0"/>
          <w:numId w:val="3"/>
        </w:numPr>
        <w:spacing w:after="160" w:line="240" w:lineRule="auto"/>
        <w:rPr>
          <w:rFonts w:asciiTheme="minorHAnsi" w:hAnsiTheme="minorHAnsi" w:cs="Calibri"/>
          <w:b/>
          <w:sz w:val="24"/>
          <w:szCs w:val="24"/>
        </w:rPr>
      </w:pPr>
      <w:r w:rsidRPr="00197C73">
        <w:rPr>
          <w:rFonts w:asciiTheme="minorHAnsi" w:hAnsiTheme="minorHAnsi" w:cs="Calibri"/>
          <w:sz w:val="24"/>
          <w:szCs w:val="24"/>
        </w:rPr>
        <w:t>Learn about the children through interaction and practical experience.</w:t>
      </w:r>
    </w:p>
    <w:p w14:paraId="475801F5" w14:textId="77777777" w:rsidR="002E2D00" w:rsidRPr="00197C73" w:rsidRDefault="002E2D00" w:rsidP="002E2D00">
      <w:pPr>
        <w:pStyle w:val="ListParagraph"/>
        <w:numPr>
          <w:ilvl w:val="0"/>
          <w:numId w:val="3"/>
        </w:numPr>
        <w:spacing w:after="160" w:line="240" w:lineRule="auto"/>
        <w:rPr>
          <w:rFonts w:asciiTheme="minorHAnsi" w:hAnsiTheme="minorHAnsi" w:cs="Calibri"/>
          <w:b/>
          <w:sz w:val="24"/>
          <w:szCs w:val="24"/>
        </w:rPr>
      </w:pPr>
      <w:r w:rsidRPr="00197C73">
        <w:rPr>
          <w:rFonts w:asciiTheme="minorHAnsi" w:hAnsiTheme="minorHAnsi" w:cs="Calibri"/>
          <w:sz w:val="24"/>
          <w:szCs w:val="24"/>
        </w:rPr>
        <w:t xml:space="preserve">Develop the skills and knowledge needed to care for and educate children.   </w:t>
      </w:r>
    </w:p>
    <w:p w14:paraId="164FFCD5" w14:textId="77777777" w:rsidR="002E2D00" w:rsidRPr="00197C73" w:rsidRDefault="002E2D00" w:rsidP="002E2D00">
      <w:pPr>
        <w:pStyle w:val="ListParagraph"/>
        <w:numPr>
          <w:ilvl w:val="0"/>
          <w:numId w:val="3"/>
        </w:numPr>
        <w:spacing w:after="160" w:line="240" w:lineRule="auto"/>
        <w:rPr>
          <w:rFonts w:asciiTheme="minorHAnsi" w:hAnsiTheme="minorHAnsi" w:cs="Calibri"/>
          <w:b/>
          <w:sz w:val="24"/>
          <w:szCs w:val="24"/>
        </w:rPr>
      </w:pPr>
      <w:r w:rsidRPr="00197C73">
        <w:rPr>
          <w:rFonts w:asciiTheme="minorHAnsi" w:hAnsiTheme="minorHAnsi" w:cs="Calibri"/>
          <w:sz w:val="24"/>
          <w:szCs w:val="24"/>
        </w:rPr>
        <w:t>Learn strategies for working in a team environment.</w:t>
      </w:r>
    </w:p>
    <w:p w14:paraId="15A32F47" w14:textId="77777777" w:rsidR="002E2D00" w:rsidRPr="00197C73" w:rsidRDefault="002E2D00" w:rsidP="002E2D00">
      <w:pPr>
        <w:pStyle w:val="ListParagraph"/>
        <w:numPr>
          <w:ilvl w:val="0"/>
          <w:numId w:val="3"/>
        </w:numPr>
        <w:spacing w:after="0" w:line="240" w:lineRule="auto"/>
        <w:rPr>
          <w:rFonts w:asciiTheme="minorHAnsi" w:hAnsiTheme="minorHAnsi" w:cs="Calibri"/>
          <w:b/>
          <w:sz w:val="24"/>
          <w:szCs w:val="24"/>
        </w:rPr>
      </w:pPr>
      <w:r w:rsidRPr="00197C73">
        <w:rPr>
          <w:rFonts w:asciiTheme="minorHAnsi" w:hAnsiTheme="minorHAnsi" w:cs="Calibri"/>
          <w:sz w:val="24"/>
          <w:szCs w:val="24"/>
        </w:rPr>
        <w:t xml:space="preserve">Discuss any problems the student may be experiencing with the Student Supervisor.   </w:t>
      </w:r>
    </w:p>
    <w:p w14:paraId="30597D9A" w14:textId="77777777" w:rsidR="002E2D00" w:rsidRPr="00197C73" w:rsidRDefault="002E2D00" w:rsidP="002E2D00">
      <w:pPr>
        <w:pStyle w:val="ListParagraph"/>
        <w:numPr>
          <w:ilvl w:val="0"/>
          <w:numId w:val="3"/>
        </w:numPr>
        <w:spacing w:after="0" w:line="240" w:lineRule="auto"/>
        <w:rPr>
          <w:rFonts w:asciiTheme="minorHAnsi" w:hAnsiTheme="minorHAnsi" w:cs="Calibri"/>
          <w:b/>
          <w:sz w:val="24"/>
          <w:szCs w:val="24"/>
        </w:rPr>
      </w:pPr>
      <w:r w:rsidRPr="00197C73">
        <w:rPr>
          <w:rFonts w:asciiTheme="minorHAnsi" w:hAnsiTheme="minorHAnsi" w:cs="Calibri"/>
          <w:sz w:val="24"/>
          <w:szCs w:val="24"/>
        </w:rPr>
        <w:t>Adhere to all policies and procedures.</w:t>
      </w:r>
    </w:p>
    <w:p w14:paraId="7434495F" w14:textId="77777777" w:rsidR="002E2D00" w:rsidRPr="00197C73" w:rsidRDefault="002E2D00" w:rsidP="001015A9">
      <w:pPr>
        <w:pStyle w:val="ListParagraph"/>
        <w:numPr>
          <w:ilvl w:val="0"/>
          <w:numId w:val="3"/>
        </w:numPr>
        <w:spacing w:after="160" w:line="240" w:lineRule="auto"/>
        <w:rPr>
          <w:rFonts w:asciiTheme="minorHAnsi" w:hAnsiTheme="minorHAnsi"/>
          <w:b/>
          <w:sz w:val="24"/>
          <w:szCs w:val="24"/>
        </w:rPr>
      </w:pPr>
      <w:r w:rsidRPr="00197C73">
        <w:rPr>
          <w:rFonts w:asciiTheme="minorHAnsi" w:hAnsiTheme="minorHAnsi"/>
          <w:sz w:val="24"/>
          <w:szCs w:val="24"/>
        </w:rPr>
        <w:t xml:space="preserve">Never remove a child from direct staff supervision.  </w:t>
      </w:r>
    </w:p>
    <w:p w14:paraId="14EFA5D8" w14:textId="77777777" w:rsidR="002E2D00" w:rsidRPr="00197C73" w:rsidRDefault="002E2D00" w:rsidP="002E2D00">
      <w:pPr>
        <w:pStyle w:val="ListParagraph"/>
        <w:spacing w:after="160" w:line="240" w:lineRule="auto"/>
        <w:rPr>
          <w:rFonts w:asciiTheme="minorHAnsi" w:hAnsiTheme="minorHAnsi"/>
          <w:b/>
          <w:sz w:val="24"/>
          <w:szCs w:val="24"/>
        </w:rPr>
      </w:pPr>
    </w:p>
    <w:p w14:paraId="48BA0B56" w14:textId="77777777" w:rsidR="002E2D00" w:rsidRPr="00197C73" w:rsidRDefault="002E2D00" w:rsidP="002E2D00">
      <w:pPr>
        <w:pStyle w:val="NoSpacing"/>
        <w:rPr>
          <w:rFonts w:asciiTheme="minorHAnsi" w:hAnsiTheme="minorHAnsi" w:cs="Arial"/>
          <w:b/>
          <w:sz w:val="24"/>
          <w:szCs w:val="24"/>
        </w:rPr>
      </w:pPr>
      <w:r w:rsidRPr="00197C73">
        <w:rPr>
          <w:rFonts w:asciiTheme="minorHAnsi" w:hAnsiTheme="minorHAnsi"/>
          <w:b/>
          <w:sz w:val="24"/>
          <w:szCs w:val="24"/>
        </w:rPr>
        <w:t xml:space="preserve">Termination </w:t>
      </w:r>
    </w:p>
    <w:p w14:paraId="2451C11A" w14:textId="77777777" w:rsidR="002E2D00" w:rsidRPr="00197C73" w:rsidRDefault="002E2D00" w:rsidP="002E2D00">
      <w:pPr>
        <w:pStyle w:val="NoSpacing"/>
        <w:rPr>
          <w:rFonts w:asciiTheme="minorHAnsi" w:hAnsiTheme="minorHAnsi" w:cs="Calibri"/>
          <w:sz w:val="24"/>
          <w:szCs w:val="24"/>
        </w:rPr>
      </w:pPr>
      <w:r w:rsidRPr="00197C73">
        <w:rPr>
          <w:rFonts w:asciiTheme="minorHAnsi" w:hAnsiTheme="minorHAnsi" w:cs="Calibri"/>
          <w:sz w:val="24"/>
          <w:szCs w:val="24"/>
        </w:rPr>
        <w:t>Termination of student’s placement will occur if the student:</w:t>
      </w:r>
    </w:p>
    <w:p w14:paraId="6F69DAA2"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 xml:space="preserve">Harms a child in their care. </w:t>
      </w:r>
    </w:p>
    <w:p w14:paraId="4AF57109"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Is under the influence of drugs or alcohol.</w:t>
      </w:r>
    </w:p>
    <w:p w14:paraId="44FE4D98"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Fails to notify the Service if they will not be attending the Service.</w:t>
      </w:r>
    </w:p>
    <w:p w14:paraId="6AF3AC90"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Does not adhere to starting times or break times.</w:t>
      </w:r>
    </w:p>
    <w:p w14:paraId="2130032E" w14:textId="77777777" w:rsidR="002E2D00" w:rsidRPr="00197C73" w:rsidRDefault="002E2D00" w:rsidP="00373044">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 xml:space="preserve">Is observed using repeated inappropriate behaviour at the Service.  </w:t>
      </w:r>
    </w:p>
    <w:p w14:paraId="1A4C37DA" w14:textId="716D5030" w:rsidR="002E2D00" w:rsidRPr="00197C73" w:rsidRDefault="002E2D00" w:rsidP="001015A9">
      <w:pPr>
        <w:pStyle w:val="NoSpacing"/>
        <w:numPr>
          <w:ilvl w:val="0"/>
          <w:numId w:val="1"/>
        </w:numPr>
        <w:rPr>
          <w:rFonts w:asciiTheme="minorHAnsi" w:hAnsiTheme="minorHAnsi" w:cs="Calibri"/>
          <w:sz w:val="24"/>
          <w:szCs w:val="24"/>
        </w:rPr>
      </w:pPr>
      <w:r w:rsidRPr="00197C73">
        <w:rPr>
          <w:rFonts w:asciiTheme="minorHAnsi" w:hAnsiTheme="minorHAnsi" w:cs="Calibri"/>
          <w:sz w:val="24"/>
          <w:szCs w:val="24"/>
        </w:rPr>
        <w:t xml:space="preserve">Does not comply with policies and procedures </w:t>
      </w:r>
    </w:p>
    <w:p w14:paraId="09AA482A" w14:textId="77777777" w:rsidR="00B2628B" w:rsidRPr="00197C73" w:rsidRDefault="00B2628B" w:rsidP="008B1D35">
      <w:pPr>
        <w:pStyle w:val="NoSpacing"/>
        <w:rPr>
          <w:rFonts w:asciiTheme="minorHAnsi" w:hAnsiTheme="minorHAnsi" w:cs="Calibri"/>
          <w:sz w:val="24"/>
          <w:szCs w:val="24"/>
        </w:rPr>
      </w:pPr>
    </w:p>
    <w:p w14:paraId="3FB886D9" w14:textId="77777777" w:rsidR="008B1D35" w:rsidRPr="00197C73" w:rsidRDefault="008B1D35" w:rsidP="008B1D35">
      <w:pPr>
        <w:pBdr>
          <w:bottom w:val="single" w:sz="4" w:space="1" w:color="auto"/>
        </w:pBdr>
        <w:jc w:val="both"/>
        <w:rPr>
          <w:rFonts w:asciiTheme="minorHAnsi" w:hAnsiTheme="minorHAnsi"/>
          <w:sz w:val="24"/>
          <w:szCs w:val="24"/>
        </w:rPr>
      </w:pPr>
      <w:r w:rsidRPr="00197C73">
        <w:rPr>
          <w:rFonts w:asciiTheme="minorHAnsi" w:hAnsiTheme="minorHAnsi"/>
          <w:b/>
          <w:sz w:val="24"/>
          <w:szCs w:val="24"/>
        </w:rPr>
        <w:t>Procedures and forms</w:t>
      </w:r>
    </w:p>
    <w:p w14:paraId="251A003C" w14:textId="75B3B7A6" w:rsidR="008B1D35" w:rsidRPr="00197C73" w:rsidRDefault="00762735" w:rsidP="008B1D35">
      <w:pPr>
        <w:pStyle w:val="ListParagraph"/>
        <w:numPr>
          <w:ilvl w:val="0"/>
          <w:numId w:val="5"/>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Orientation Form</w:t>
      </w:r>
    </w:p>
    <w:p w14:paraId="014ED213" w14:textId="35F41798" w:rsidR="008B1D35" w:rsidRPr="00197C73" w:rsidRDefault="008B1D35" w:rsidP="008B1D35">
      <w:pPr>
        <w:pStyle w:val="ListParagraph"/>
        <w:numPr>
          <w:ilvl w:val="0"/>
          <w:numId w:val="5"/>
        </w:numPr>
        <w:autoSpaceDE w:val="0"/>
        <w:autoSpaceDN w:val="0"/>
        <w:adjustRightInd w:val="0"/>
        <w:jc w:val="both"/>
        <w:rPr>
          <w:rFonts w:asciiTheme="minorHAnsi" w:hAnsiTheme="minorHAnsi" w:cs="ComicSansMS"/>
          <w:sz w:val="24"/>
          <w:szCs w:val="24"/>
          <w:lang w:eastAsia="en-AU"/>
        </w:rPr>
      </w:pPr>
      <w:r w:rsidRPr="00197C73">
        <w:rPr>
          <w:rFonts w:asciiTheme="minorHAnsi" w:hAnsiTheme="minorHAnsi" w:cs="ComicSansMS"/>
          <w:sz w:val="24"/>
          <w:szCs w:val="24"/>
          <w:lang w:eastAsia="en-AU"/>
        </w:rPr>
        <w:t>Students, Visitors and Vol</w:t>
      </w:r>
      <w:r w:rsidR="00762735" w:rsidRPr="00197C73">
        <w:rPr>
          <w:rFonts w:asciiTheme="minorHAnsi" w:hAnsiTheme="minorHAnsi" w:cs="ComicSansMS"/>
          <w:sz w:val="24"/>
          <w:szCs w:val="24"/>
          <w:lang w:eastAsia="en-AU"/>
        </w:rPr>
        <w:t>unteers Sign-in Sheet</w:t>
      </w:r>
    </w:p>
    <w:p w14:paraId="47DDD960" w14:textId="77777777" w:rsidR="008B1D35" w:rsidRPr="00197C73" w:rsidRDefault="008B1D35" w:rsidP="008B1D35">
      <w:pPr>
        <w:pBdr>
          <w:bottom w:val="single" w:sz="4" w:space="1" w:color="auto"/>
        </w:pBdr>
        <w:jc w:val="both"/>
        <w:rPr>
          <w:rFonts w:asciiTheme="minorHAnsi" w:hAnsiTheme="minorHAnsi"/>
          <w:b/>
          <w:sz w:val="24"/>
          <w:szCs w:val="24"/>
        </w:rPr>
      </w:pPr>
      <w:r w:rsidRPr="00197C73">
        <w:rPr>
          <w:rFonts w:asciiTheme="minorHAnsi" w:hAnsiTheme="minorHAnsi"/>
          <w:b/>
          <w:sz w:val="24"/>
          <w:szCs w:val="24"/>
        </w:rPr>
        <w:t>Links to other policies</w:t>
      </w:r>
    </w:p>
    <w:p w14:paraId="24E913BD"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Child Protection and Risk Management Policy</w:t>
      </w:r>
    </w:p>
    <w:p w14:paraId="1CA71321"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Excursion Policy</w:t>
      </w:r>
    </w:p>
    <w:p w14:paraId="509587D1"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 xml:space="preserve">Incidents, Injury, Trauma and Illness Policy </w:t>
      </w:r>
    </w:p>
    <w:p w14:paraId="13884AEC"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Medical Conditions Policy</w:t>
      </w:r>
    </w:p>
    <w:p w14:paraId="6EAF0C15"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Privacy and Confidentiality Policy</w:t>
      </w:r>
    </w:p>
    <w:p w14:paraId="4C6F855A"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 xml:space="preserve">Supervision Policy </w:t>
      </w:r>
    </w:p>
    <w:p w14:paraId="6D5BB41F" w14:textId="77777777" w:rsidR="008B1D35" w:rsidRPr="00197C73" w:rsidRDefault="008B1D35" w:rsidP="008B1D35">
      <w:pPr>
        <w:numPr>
          <w:ilvl w:val="0"/>
          <w:numId w:val="6"/>
        </w:numPr>
        <w:spacing w:after="0" w:line="240" w:lineRule="auto"/>
        <w:jc w:val="both"/>
        <w:rPr>
          <w:rFonts w:asciiTheme="minorHAnsi" w:hAnsiTheme="minorHAnsi"/>
          <w:sz w:val="24"/>
          <w:szCs w:val="24"/>
        </w:rPr>
      </w:pPr>
      <w:r w:rsidRPr="00197C73">
        <w:rPr>
          <w:rFonts w:asciiTheme="minorHAnsi" w:hAnsiTheme="minorHAnsi"/>
          <w:sz w:val="24"/>
          <w:szCs w:val="24"/>
        </w:rPr>
        <w:t>Tobacco, Drug and Alcohol-Free Environment Policy</w:t>
      </w:r>
    </w:p>
    <w:p w14:paraId="7219EEB6" w14:textId="77777777" w:rsidR="008B1D35" w:rsidRPr="00197C73" w:rsidRDefault="008B1D35" w:rsidP="008B1D35">
      <w:pPr>
        <w:pBdr>
          <w:bottom w:val="single" w:sz="4" w:space="1" w:color="auto"/>
        </w:pBdr>
        <w:jc w:val="both"/>
        <w:rPr>
          <w:rFonts w:asciiTheme="minorHAnsi" w:hAnsiTheme="minorHAnsi"/>
          <w:b/>
        </w:rPr>
      </w:pPr>
    </w:p>
    <w:p w14:paraId="67E7BA38" w14:textId="451898C8" w:rsidR="008B1D35" w:rsidRPr="00197C73" w:rsidRDefault="008B1D35" w:rsidP="008B1D35">
      <w:pPr>
        <w:pBdr>
          <w:bottom w:val="single" w:sz="4" w:space="1" w:color="auto"/>
        </w:pBdr>
        <w:jc w:val="both"/>
        <w:rPr>
          <w:rFonts w:asciiTheme="minorHAnsi" w:hAnsiTheme="minorHAnsi"/>
          <w:b/>
        </w:rPr>
      </w:pPr>
      <w:r w:rsidRPr="00197C73">
        <w:rPr>
          <w:rFonts w:asciiTheme="minorHAnsi" w:hAnsiTheme="minorHAnsi"/>
          <w:b/>
        </w:rPr>
        <w:t xml:space="preserve">Links Education and Care Services National Regulations 2011, National Quality Standard </w:t>
      </w:r>
    </w:p>
    <w:p w14:paraId="3FDFEB28" w14:textId="77777777" w:rsidR="008B1D35" w:rsidRPr="00197C73" w:rsidRDefault="008B1D35" w:rsidP="008B1D35">
      <w:pPr>
        <w:pStyle w:val="NoSpacing"/>
        <w:jc w:val="both"/>
        <w:rPr>
          <w:rFonts w:asciiTheme="minorHAnsi" w:hAnsiTheme="minorHAnsi" w:cs="Arial"/>
          <w:bCs/>
          <w:lang w:val="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89"/>
        <w:gridCol w:w="810"/>
        <w:gridCol w:w="7118"/>
      </w:tblGrid>
      <w:tr w:rsidR="008B1D35" w:rsidRPr="00197C73" w14:paraId="2A5F0AE9" w14:textId="77777777" w:rsidTr="004E3BE5">
        <w:tc>
          <w:tcPr>
            <w:tcW w:w="673" w:type="dxa"/>
          </w:tcPr>
          <w:p w14:paraId="0C4D3E31"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lastRenderedPageBreak/>
              <w:t>Regulation</w:t>
            </w:r>
          </w:p>
        </w:tc>
        <w:tc>
          <w:tcPr>
            <w:tcW w:w="822" w:type="dxa"/>
          </w:tcPr>
          <w:p w14:paraId="0A579D6B"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85</w:t>
            </w:r>
          </w:p>
        </w:tc>
        <w:tc>
          <w:tcPr>
            <w:tcW w:w="7361" w:type="dxa"/>
          </w:tcPr>
          <w:p w14:paraId="5E3ECD83"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Incident, injury, trauma and illness policies and procedures</w:t>
            </w:r>
          </w:p>
        </w:tc>
      </w:tr>
      <w:tr w:rsidR="008B1D35" w:rsidRPr="00197C73" w14:paraId="456E8134" w14:textId="77777777" w:rsidTr="004E3BE5">
        <w:tc>
          <w:tcPr>
            <w:tcW w:w="673" w:type="dxa"/>
          </w:tcPr>
          <w:p w14:paraId="1B324AD6"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736DC470"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90</w:t>
            </w:r>
          </w:p>
        </w:tc>
        <w:tc>
          <w:tcPr>
            <w:tcW w:w="7361" w:type="dxa"/>
          </w:tcPr>
          <w:p w14:paraId="5515EE94"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Medical conditions policy</w:t>
            </w:r>
          </w:p>
        </w:tc>
      </w:tr>
      <w:tr w:rsidR="008B1D35" w:rsidRPr="00197C73" w14:paraId="0B1A98F5" w14:textId="77777777" w:rsidTr="004E3BE5">
        <w:tc>
          <w:tcPr>
            <w:tcW w:w="673" w:type="dxa"/>
          </w:tcPr>
          <w:p w14:paraId="3B5F6EC6"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57297553"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97</w:t>
            </w:r>
          </w:p>
        </w:tc>
        <w:tc>
          <w:tcPr>
            <w:tcW w:w="7361" w:type="dxa"/>
          </w:tcPr>
          <w:p w14:paraId="6C86D15C"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Emergency and evacuation procedures</w:t>
            </w:r>
          </w:p>
        </w:tc>
      </w:tr>
      <w:tr w:rsidR="008B1D35" w:rsidRPr="00197C73" w14:paraId="571CF167" w14:textId="77777777" w:rsidTr="004E3BE5">
        <w:tc>
          <w:tcPr>
            <w:tcW w:w="673" w:type="dxa"/>
          </w:tcPr>
          <w:p w14:paraId="166A9D16"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131923AC"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145</w:t>
            </w:r>
          </w:p>
        </w:tc>
        <w:tc>
          <w:tcPr>
            <w:tcW w:w="7361" w:type="dxa"/>
          </w:tcPr>
          <w:p w14:paraId="467A2652"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Staff record</w:t>
            </w:r>
          </w:p>
        </w:tc>
      </w:tr>
      <w:tr w:rsidR="008B1D35" w:rsidRPr="00197C73" w14:paraId="6CEAD408" w14:textId="77777777" w:rsidTr="004E3BE5">
        <w:tc>
          <w:tcPr>
            <w:tcW w:w="673" w:type="dxa"/>
          </w:tcPr>
          <w:p w14:paraId="0C65DF8D"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3B3DE39D"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149</w:t>
            </w:r>
          </w:p>
        </w:tc>
        <w:tc>
          <w:tcPr>
            <w:tcW w:w="7361" w:type="dxa"/>
          </w:tcPr>
          <w:p w14:paraId="5051CB23"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Volunteers and students</w:t>
            </w:r>
          </w:p>
        </w:tc>
      </w:tr>
      <w:tr w:rsidR="008B1D35" w:rsidRPr="00197C73" w14:paraId="48474B2D" w14:textId="77777777" w:rsidTr="004E3BE5">
        <w:tc>
          <w:tcPr>
            <w:tcW w:w="673" w:type="dxa"/>
          </w:tcPr>
          <w:p w14:paraId="07D51A57"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15603095"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171</w:t>
            </w:r>
          </w:p>
        </w:tc>
        <w:tc>
          <w:tcPr>
            <w:tcW w:w="7361" w:type="dxa"/>
          </w:tcPr>
          <w:p w14:paraId="263487B7"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 xml:space="preserve">Policies and procedures to be kept available </w:t>
            </w:r>
          </w:p>
        </w:tc>
      </w:tr>
      <w:tr w:rsidR="008B1D35" w:rsidRPr="00197C73" w14:paraId="38039442" w14:textId="77777777" w:rsidTr="004E3BE5">
        <w:tc>
          <w:tcPr>
            <w:tcW w:w="673" w:type="dxa"/>
          </w:tcPr>
          <w:p w14:paraId="721BD310"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307D0539"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168</w:t>
            </w:r>
          </w:p>
        </w:tc>
        <w:tc>
          <w:tcPr>
            <w:tcW w:w="7361" w:type="dxa"/>
          </w:tcPr>
          <w:p w14:paraId="473E31A6"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 xml:space="preserve">Education and care services must have policies and procedures </w:t>
            </w:r>
          </w:p>
        </w:tc>
      </w:tr>
      <w:tr w:rsidR="008B1D35" w:rsidRPr="00197C73" w14:paraId="3DA8C07B" w14:textId="77777777" w:rsidTr="004E3BE5">
        <w:tc>
          <w:tcPr>
            <w:tcW w:w="673" w:type="dxa"/>
          </w:tcPr>
          <w:p w14:paraId="7C5B717A"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Regulation</w:t>
            </w:r>
          </w:p>
        </w:tc>
        <w:tc>
          <w:tcPr>
            <w:tcW w:w="822" w:type="dxa"/>
          </w:tcPr>
          <w:p w14:paraId="5B1D5CCA"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185</w:t>
            </w:r>
          </w:p>
        </w:tc>
        <w:tc>
          <w:tcPr>
            <w:tcW w:w="7361" w:type="dxa"/>
          </w:tcPr>
          <w:p w14:paraId="107D9ACF" w14:textId="77777777" w:rsidR="008B1D35" w:rsidRPr="00197C73" w:rsidRDefault="008B1D35" w:rsidP="004E3BE5">
            <w:pPr>
              <w:rPr>
                <w:rFonts w:asciiTheme="minorHAnsi" w:hAnsiTheme="minorHAnsi"/>
                <w:sz w:val="20"/>
                <w:szCs w:val="20"/>
              </w:rPr>
            </w:pPr>
            <w:r w:rsidRPr="00197C73">
              <w:rPr>
                <w:rFonts w:asciiTheme="minorHAnsi" w:hAnsiTheme="minorHAnsi"/>
                <w:sz w:val="20"/>
                <w:szCs w:val="20"/>
              </w:rPr>
              <w:t>Law and regulations available</w:t>
            </w:r>
          </w:p>
        </w:tc>
      </w:tr>
    </w:tbl>
    <w:p w14:paraId="0DECFAE4" w14:textId="77777777" w:rsidR="008B1D35" w:rsidRPr="00197C73" w:rsidRDefault="008B1D35" w:rsidP="008B1D35">
      <w:pPr>
        <w:pStyle w:val="NoSpacing"/>
        <w:jc w:val="both"/>
        <w:rPr>
          <w:rFonts w:asciiTheme="minorHAnsi" w:hAnsiTheme="minorHAnsi" w:cs="Arial"/>
          <w:bCs/>
          <w:sz w:val="24"/>
          <w:szCs w:val="24"/>
          <w:lang w:val="en-AU"/>
        </w:rPr>
      </w:pPr>
    </w:p>
    <w:tbl>
      <w:tblPr>
        <w:tblW w:w="93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22"/>
        <w:gridCol w:w="1016"/>
        <w:gridCol w:w="7510"/>
      </w:tblGrid>
      <w:tr w:rsidR="008B1D35" w:rsidRPr="00197C73" w14:paraId="0AAD10F1" w14:textId="77777777" w:rsidTr="004E3BE5">
        <w:trPr>
          <w:trHeight w:val="234"/>
        </w:trPr>
        <w:tc>
          <w:tcPr>
            <w:tcW w:w="822" w:type="dxa"/>
            <w:vAlign w:val="center"/>
          </w:tcPr>
          <w:p w14:paraId="5761A5E3"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5825E3FC"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QA2.2.1</w:t>
            </w:r>
          </w:p>
        </w:tc>
        <w:tc>
          <w:tcPr>
            <w:tcW w:w="7510" w:type="dxa"/>
            <w:vAlign w:val="center"/>
          </w:tcPr>
          <w:p w14:paraId="40A81150"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At all times, reasonable precautions and adequate supervision ensure children are protected from harm and hazard</w:t>
            </w:r>
          </w:p>
        </w:tc>
      </w:tr>
      <w:tr w:rsidR="008B1D35" w:rsidRPr="00197C73" w14:paraId="0DD8D17F" w14:textId="77777777" w:rsidTr="004E3BE5">
        <w:trPr>
          <w:trHeight w:val="240"/>
        </w:trPr>
        <w:tc>
          <w:tcPr>
            <w:tcW w:w="822" w:type="dxa"/>
            <w:vAlign w:val="center"/>
          </w:tcPr>
          <w:p w14:paraId="2C6FB017"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53C32138"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2.2.2</w:t>
            </w:r>
          </w:p>
        </w:tc>
        <w:tc>
          <w:tcPr>
            <w:tcW w:w="7510" w:type="dxa"/>
            <w:vAlign w:val="center"/>
          </w:tcPr>
          <w:p w14:paraId="7FDE4A64"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Plans to effectively manage incidents and emergencies are developed in consultation with relevant authorities, practised and implemented</w:t>
            </w:r>
          </w:p>
        </w:tc>
      </w:tr>
      <w:tr w:rsidR="008B1D35" w:rsidRPr="00197C73" w14:paraId="06E4A1BB" w14:textId="77777777" w:rsidTr="004E3BE5">
        <w:trPr>
          <w:trHeight w:val="234"/>
        </w:trPr>
        <w:tc>
          <w:tcPr>
            <w:tcW w:w="822" w:type="dxa"/>
            <w:vAlign w:val="center"/>
          </w:tcPr>
          <w:p w14:paraId="51E9AFA8"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0D04948E"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2.2.3</w:t>
            </w:r>
          </w:p>
        </w:tc>
        <w:tc>
          <w:tcPr>
            <w:tcW w:w="7510" w:type="dxa"/>
            <w:vAlign w:val="center"/>
          </w:tcPr>
          <w:p w14:paraId="03C3BADF"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Management, educators and staff are aware of their roles and responsibilities to identify and respond to every child at risk of abuse or neglect</w:t>
            </w:r>
          </w:p>
        </w:tc>
      </w:tr>
      <w:tr w:rsidR="008B1D35" w:rsidRPr="00197C73" w14:paraId="3064F40F" w14:textId="77777777" w:rsidTr="004E3BE5">
        <w:trPr>
          <w:trHeight w:val="240"/>
        </w:trPr>
        <w:tc>
          <w:tcPr>
            <w:tcW w:w="822" w:type="dxa"/>
            <w:vAlign w:val="center"/>
          </w:tcPr>
          <w:p w14:paraId="0C1D3690"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57C2EB8E"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4.2.1</w:t>
            </w:r>
          </w:p>
        </w:tc>
        <w:tc>
          <w:tcPr>
            <w:tcW w:w="7510" w:type="dxa"/>
            <w:vAlign w:val="center"/>
          </w:tcPr>
          <w:p w14:paraId="6BD39E18"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Management, educators and staff work with mutual respect and collaboratively, and challenge and learn from each other, recognising each other’s strengths and skills</w:t>
            </w:r>
          </w:p>
        </w:tc>
      </w:tr>
      <w:tr w:rsidR="008B1D35" w:rsidRPr="00197C73" w14:paraId="7E580544" w14:textId="77777777" w:rsidTr="004E3BE5">
        <w:trPr>
          <w:trHeight w:val="137"/>
        </w:trPr>
        <w:tc>
          <w:tcPr>
            <w:tcW w:w="822" w:type="dxa"/>
            <w:vAlign w:val="center"/>
          </w:tcPr>
          <w:p w14:paraId="2BF3A84F" w14:textId="77777777" w:rsidR="008B1D35" w:rsidRPr="00197C73" w:rsidRDefault="008B1D35" w:rsidP="004E3BE5">
            <w:pPr>
              <w:rPr>
                <w:rFonts w:asciiTheme="minorHAnsi" w:hAnsiTheme="minorHAnsi" w:cs="Calibri"/>
                <w:sz w:val="20"/>
                <w:szCs w:val="20"/>
              </w:rPr>
            </w:pPr>
            <w:r w:rsidRPr="00197C73">
              <w:rPr>
                <w:rFonts w:asciiTheme="minorHAnsi" w:hAnsiTheme="minorHAnsi" w:cs="Arial"/>
                <w:bCs/>
                <w:sz w:val="20"/>
                <w:szCs w:val="20"/>
              </w:rPr>
              <w:t>NQS</w:t>
            </w:r>
          </w:p>
        </w:tc>
        <w:tc>
          <w:tcPr>
            <w:tcW w:w="1016" w:type="dxa"/>
            <w:vAlign w:val="center"/>
          </w:tcPr>
          <w:p w14:paraId="3D8CB5C4"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4.2.2</w:t>
            </w:r>
          </w:p>
        </w:tc>
        <w:tc>
          <w:tcPr>
            <w:tcW w:w="7510" w:type="dxa"/>
            <w:vAlign w:val="center"/>
          </w:tcPr>
          <w:p w14:paraId="5A25FC97"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Professional standards guide practice, interactions and relationships</w:t>
            </w:r>
          </w:p>
        </w:tc>
      </w:tr>
      <w:tr w:rsidR="008B1D35" w:rsidRPr="00197C73" w14:paraId="0079D1E7" w14:textId="77777777" w:rsidTr="004E3BE5">
        <w:trPr>
          <w:trHeight w:val="234"/>
        </w:trPr>
        <w:tc>
          <w:tcPr>
            <w:tcW w:w="822" w:type="dxa"/>
            <w:vAlign w:val="center"/>
          </w:tcPr>
          <w:p w14:paraId="11CF0ECC" w14:textId="77777777" w:rsidR="008B1D35" w:rsidRPr="00197C73" w:rsidRDefault="008B1D35" w:rsidP="004E3BE5">
            <w:pPr>
              <w:rPr>
                <w:rFonts w:asciiTheme="minorHAnsi" w:hAnsiTheme="minorHAnsi" w:cs="Arial"/>
                <w:bCs/>
                <w:sz w:val="20"/>
                <w:szCs w:val="20"/>
              </w:rPr>
            </w:pPr>
            <w:r w:rsidRPr="00197C73">
              <w:rPr>
                <w:rFonts w:asciiTheme="minorHAnsi" w:hAnsiTheme="minorHAnsi" w:cs="Arial"/>
                <w:bCs/>
                <w:sz w:val="20"/>
                <w:szCs w:val="20"/>
              </w:rPr>
              <w:t>NQS</w:t>
            </w:r>
          </w:p>
        </w:tc>
        <w:tc>
          <w:tcPr>
            <w:tcW w:w="1016" w:type="dxa"/>
            <w:vAlign w:val="center"/>
          </w:tcPr>
          <w:p w14:paraId="4F775CC9" w14:textId="77777777" w:rsidR="008B1D35" w:rsidRPr="00197C73" w:rsidRDefault="008B1D35" w:rsidP="004E3BE5">
            <w:pPr>
              <w:rPr>
                <w:rFonts w:asciiTheme="minorHAnsi" w:hAnsiTheme="minorHAnsi" w:cs="Calibri"/>
                <w:sz w:val="20"/>
                <w:szCs w:val="20"/>
              </w:rPr>
            </w:pPr>
            <w:r w:rsidRPr="00197C73">
              <w:rPr>
                <w:rFonts w:asciiTheme="minorHAnsi" w:hAnsiTheme="minorHAnsi" w:cs="Calibri"/>
                <w:sz w:val="20"/>
                <w:szCs w:val="20"/>
              </w:rPr>
              <w:t>QA 7.2.3</w:t>
            </w:r>
          </w:p>
        </w:tc>
        <w:tc>
          <w:tcPr>
            <w:tcW w:w="7510" w:type="dxa"/>
            <w:vAlign w:val="center"/>
          </w:tcPr>
          <w:p w14:paraId="312F5919" w14:textId="77777777" w:rsidR="008B1D35" w:rsidRPr="00197C73" w:rsidRDefault="008B1D35" w:rsidP="004E3BE5">
            <w:pPr>
              <w:pStyle w:val="Pa7"/>
              <w:spacing w:before="40" w:after="40"/>
              <w:rPr>
                <w:rStyle w:val="A15"/>
                <w:rFonts w:asciiTheme="minorHAnsi" w:hAnsiTheme="minorHAnsi" w:cs="Calibri"/>
                <w:sz w:val="20"/>
                <w:szCs w:val="20"/>
              </w:rPr>
            </w:pPr>
            <w:r w:rsidRPr="00197C73">
              <w:rPr>
                <w:rStyle w:val="A15"/>
                <w:rFonts w:asciiTheme="minorHAnsi" w:hAnsiTheme="minorHAnsi" w:cs="Calibri"/>
                <w:sz w:val="20"/>
                <w:szCs w:val="20"/>
              </w:rPr>
              <w:t>Educators, co-ordinators and staff members’ performance is regularly evaluated, and individual plans are in place to support learning and development</w:t>
            </w:r>
          </w:p>
        </w:tc>
      </w:tr>
    </w:tbl>
    <w:p w14:paraId="5C7638C6" w14:textId="77777777" w:rsidR="008B1D35" w:rsidRPr="00197C73" w:rsidRDefault="008B1D35" w:rsidP="008B1D35">
      <w:pPr>
        <w:pBdr>
          <w:bottom w:val="single" w:sz="4" w:space="1" w:color="auto"/>
        </w:pBdr>
        <w:jc w:val="both"/>
        <w:rPr>
          <w:rFonts w:asciiTheme="minorHAnsi" w:hAnsiTheme="minorHAnsi"/>
          <w:b/>
        </w:rPr>
      </w:pPr>
    </w:p>
    <w:p w14:paraId="3E6CE410" w14:textId="77777777" w:rsidR="008B1D35" w:rsidRPr="00197C73" w:rsidRDefault="008B1D35" w:rsidP="008B1D35">
      <w:pPr>
        <w:pBdr>
          <w:bottom w:val="single" w:sz="4" w:space="1" w:color="auto"/>
        </w:pBdr>
        <w:jc w:val="both"/>
        <w:rPr>
          <w:rFonts w:asciiTheme="minorHAnsi" w:hAnsiTheme="minorHAnsi"/>
          <w:b/>
        </w:rPr>
      </w:pPr>
      <w:r w:rsidRPr="00197C73">
        <w:rPr>
          <w:rFonts w:asciiTheme="minorHAnsi" w:hAnsiTheme="minorHAnsi"/>
          <w:b/>
        </w:rPr>
        <w:t xml:space="preserve">Sources, further reading and useful websites </w:t>
      </w:r>
      <w:r w:rsidRPr="00197C73">
        <w:rPr>
          <w:rFonts w:asciiTheme="minorHAnsi" w:hAnsiTheme="minorHAnsi"/>
          <w:i/>
          <w:sz w:val="16"/>
          <w:szCs w:val="16"/>
        </w:rPr>
        <w:t>(Consistent with the approach of the National Quality Framework, the following references have prioritised efficacy and appropriateness to inform best practice, and legislative compliance over state or territory preferences.)</w:t>
      </w:r>
    </w:p>
    <w:p w14:paraId="727620D6" w14:textId="77777777" w:rsidR="008B1D35" w:rsidRPr="00197C73" w:rsidRDefault="008B1D35" w:rsidP="008B1D35">
      <w:pPr>
        <w:ind w:left="720"/>
        <w:jc w:val="both"/>
        <w:rPr>
          <w:rFonts w:asciiTheme="minorHAnsi" w:hAnsiTheme="minorHAnsi"/>
        </w:rPr>
      </w:pPr>
    </w:p>
    <w:p w14:paraId="38D6A894" w14:textId="77777777" w:rsidR="008B1D35" w:rsidRPr="00197C73" w:rsidRDefault="008B1D35" w:rsidP="008B1D35">
      <w:pPr>
        <w:numPr>
          <w:ilvl w:val="0"/>
          <w:numId w:val="7"/>
        </w:numPr>
        <w:spacing w:after="0" w:line="240" w:lineRule="auto"/>
        <w:jc w:val="both"/>
        <w:rPr>
          <w:rFonts w:asciiTheme="minorHAnsi" w:hAnsiTheme="minorHAnsi"/>
        </w:rPr>
      </w:pPr>
      <w:r w:rsidRPr="00197C73">
        <w:rPr>
          <w:rFonts w:asciiTheme="minorHAnsi" w:hAnsiTheme="minorHAnsi"/>
        </w:rPr>
        <w:t>Education and Care Services National Regulations 2011</w:t>
      </w:r>
    </w:p>
    <w:p w14:paraId="70236FC2" w14:textId="584F2198" w:rsidR="008B1D35" w:rsidRPr="0088330B" w:rsidRDefault="00A45EC6" w:rsidP="00762735">
      <w:pPr>
        <w:numPr>
          <w:ilvl w:val="0"/>
          <w:numId w:val="7"/>
        </w:numPr>
        <w:autoSpaceDE w:val="0"/>
        <w:autoSpaceDN w:val="0"/>
        <w:adjustRightInd w:val="0"/>
        <w:spacing w:after="0" w:line="240" w:lineRule="auto"/>
        <w:rPr>
          <w:rFonts w:asciiTheme="minorHAnsi" w:hAnsiTheme="minorHAnsi" w:cs="Calibri"/>
          <w:color w:val="FFFFFF"/>
          <w:lang w:eastAsia="en-AU"/>
        </w:rPr>
      </w:pPr>
      <w:r w:rsidRPr="00A45EC6">
        <w:rPr>
          <w:rFonts w:asciiTheme="minorHAnsi" w:hAnsiTheme="minorHAnsi"/>
        </w:rPr>
        <w:t>https://www.acecqa.gov.au/nqf/about/guide</w:t>
      </w:r>
      <w:r w:rsidRPr="00A45EC6">
        <w:rPr>
          <w:rFonts w:asciiTheme="minorHAnsi" w:hAnsiTheme="minorHAnsi"/>
        </w:rPr>
        <w:t xml:space="preserve"> </w:t>
      </w:r>
      <w:r w:rsidR="008B1D35" w:rsidRPr="0088330B">
        <w:rPr>
          <w:rFonts w:asciiTheme="minorHAnsi" w:hAnsiTheme="minorHAnsi" w:cs="Calibri"/>
          <w:color w:val="FFFFFF"/>
          <w:lang w:eastAsia="en-AU"/>
        </w:rPr>
        <w:t>Office of the Children’s Guardia</w:t>
      </w:r>
      <w:r w:rsidR="00762735" w:rsidRPr="0088330B">
        <w:rPr>
          <w:rFonts w:asciiTheme="minorHAnsi" w:hAnsiTheme="minorHAnsi" w:cs="Calibri"/>
          <w:color w:val="FFFFFF"/>
          <w:lang w:eastAsia="en-AU"/>
        </w:rPr>
        <w:t>n – www.kidsguardian.nsw.gov.auAustralian Ins</w:t>
      </w:r>
      <w:r w:rsidR="008B1D35" w:rsidRPr="0088330B">
        <w:rPr>
          <w:rFonts w:asciiTheme="minorHAnsi" w:hAnsiTheme="minorHAnsi" w:cs="Calibri"/>
          <w:color w:val="FFFFFF"/>
          <w:lang w:eastAsia="en-AU"/>
        </w:rPr>
        <w:t>Family Studies - https://aifs.gov.au/cfca/publicat</w:t>
      </w:r>
      <w:r w:rsidR="00762735" w:rsidRPr="0088330B">
        <w:rPr>
          <w:rFonts w:asciiTheme="minorHAnsi" w:hAnsiTheme="minorHAnsi" w:cs="Calibri"/>
          <w:color w:val="FFFFFF"/>
          <w:lang w:eastAsia="en-AU"/>
        </w:rPr>
        <w:t>ions/australian-</w:t>
      </w:r>
      <w:r w:rsidR="008B1D35" w:rsidRPr="0088330B">
        <w:rPr>
          <w:rFonts w:asciiTheme="minorHAnsi" w:hAnsiTheme="minorHAnsi" w:cs="Calibri"/>
          <w:color w:val="FFFFFF"/>
          <w:lang w:eastAsia="en-AU"/>
        </w:rPr>
        <w:t>-legislation</w:t>
      </w:r>
    </w:p>
    <w:p w14:paraId="3E9B6D7A" w14:textId="77777777" w:rsidR="008B1D35" w:rsidRPr="00197C73" w:rsidRDefault="008B1D35" w:rsidP="008B1D35">
      <w:pPr>
        <w:pBdr>
          <w:bottom w:val="single" w:sz="4" w:space="1" w:color="auto"/>
        </w:pBdr>
        <w:jc w:val="both"/>
        <w:rPr>
          <w:rFonts w:asciiTheme="minorHAnsi" w:hAnsiTheme="minorHAnsi"/>
          <w:b/>
        </w:rPr>
      </w:pPr>
      <w:r w:rsidRPr="00197C73">
        <w:rPr>
          <w:rFonts w:asciiTheme="minorHAnsi" w:hAnsiTheme="minorHAnsi"/>
          <w:b/>
        </w:rPr>
        <w:t>Policy review</w:t>
      </w:r>
    </w:p>
    <w:p w14:paraId="6BC3BB62" w14:textId="77777777" w:rsidR="008B1D35" w:rsidRPr="00197C73" w:rsidRDefault="008B1D35" w:rsidP="008B1D35">
      <w:pPr>
        <w:jc w:val="both"/>
        <w:rPr>
          <w:rFonts w:asciiTheme="minorHAnsi" w:hAnsiTheme="minorHAnsi"/>
        </w:rPr>
      </w:pPr>
      <w:r w:rsidRPr="00197C73">
        <w:rPr>
          <w:rFonts w:asciiTheme="minorHAnsi" w:hAnsiTheme="min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recognised authorities as part of the annual review to ensure the policy contents are consistent with current research and contemporary views on best practice. </w:t>
      </w:r>
    </w:p>
    <w:p w14:paraId="13EABBE2" w14:textId="77777777" w:rsidR="008B1D35" w:rsidRPr="00197C73" w:rsidRDefault="008B1D35" w:rsidP="008B1D35">
      <w:pPr>
        <w:rPr>
          <w:rFonts w:asciiTheme="minorHAnsi" w:hAnsiTheme="minorHAnsi"/>
        </w:rPr>
      </w:pPr>
    </w:p>
    <w:p w14:paraId="4C6634F3" w14:textId="77777777" w:rsidR="00772026" w:rsidRPr="00197C73" w:rsidRDefault="00772026" w:rsidP="008B1D35">
      <w:pPr>
        <w:rPr>
          <w:rFonts w:asciiTheme="minorHAnsi" w:hAnsiTheme="minorHAnsi"/>
        </w:rPr>
      </w:pPr>
    </w:p>
    <w:p w14:paraId="080A23A0" w14:textId="77777777" w:rsidR="00772026" w:rsidRPr="00197C73" w:rsidRDefault="00772026" w:rsidP="008B1D35">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25"/>
        <w:gridCol w:w="2722"/>
      </w:tblGrid>
      <w:tr w:rsidR="00871883" w:rsidRPr="00197C73" w14:paraId="44F7220B" w14:textId="77777777" w:rsidTr="00871883">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2F368A2B" w14:textId="77777777" w:rsidR="00871883" w:rsidRPr="00197C73" w:rsidRDefault="00871883" w:rsidP="004E3BE5">
            <w:pPr>
              <w:rPr>
                <w:rFonts w:asciiTheme="minorHAnsi" w:hAnsiTheme="minorHAnsi"/>
                <w:b/>
                <w:sz w:val="18"/>
                <w:szCs w:val="18"/>
              </w:rPr>
            </w:pPr>
            <w:r w:rsidRPr="00197C73">
              <w:rPr>
                <w:rFonts w:asciiTheme="minorHAnsi" w:hAnsiTheme="minorHAnsi"/>
                <w:b/>
                <w:sz w:val="18"/>
                <w:szCs w:val="18"/>
              </w:rPr>
              <w:t>Version</w:t>
            </w:r>
          </w:p>
        </w:tc>
        <w:tc>
          <w:tcPr>
            <w:tcW w:w="1625" w:type="dxa"/>
            <w:tcBorders>
              <w:top w:val="single" w:sz="4" w:space="0" w:color="auto"/>
              <w:left w:val="single" w:sz="4" w:space="0" w:color="auto"/>
              <w:bottom w:val="single" w:sz="4" w:space="0" w:color="auto"/>
              <w:right w:val="single" w:sz="4" w:space="0" w:color="auto"/>
            </w:tcBorders>
            <w:shd w:val="clear" w:color="auto" w:fill="D9D9D9"/>
            <w:hideMark/>
          </w:tcPr>
          <w:p w14:paraId="5A5F6EE2" w14:textId="77777777" w:rsidR="00871883" w:rsidRPr="00197C73" w:rsidRDefault="00871883" w:rsidP="004E3BE5">
            <w:pPr>
              <w:rPr>
                <w:rFonts w:asciiTheme="minorHAnsi" w:hAnsiTheme="minorHAnsi"/>
                <w:b/>
                <w:sz w:val="18"/>
                <w:szCs w:val="18"/>
              </w:rPr>
            </w:pPr>
            <w:r w:rsidRPr="00197C73">
              <w:rPr>
                <w:rFonts w:asciiTheme="minorHAnsi" w:hAnsiTheme="minorHAnsi"/>
                <w:b/>
                <w:sz w:val="18"/>
                <w:szCs w:val="18"/>
              </w:rPr>
              <w:t>Date Reviewed</w:t>
            </w:r>
          </w:p>
        </w:tc>
        <w:tc>
          <w:tcPr>
            <w:tcW w:w="2722" w:type="dxa"/>
            <w:tcBorders>
              <w:top w:val="single" w:sz="4" w:space="0" w:color="auto"/>
              <w:left w:val="single" w:sz="4" w:space="0" w:color="auto"/>
              <w:bottom w:val="single" w:sz="4" w:space="0" w:color="auto"/>
              <w:right w:val="single" w:sz="4" w:space="0" w:color="auto"/>
            </w:tcBorders>
            <w:shd w:val="clear" w:color="auto" w:fill="D9D9D9"/>
            <w:hideMark/>
          </w:tcPr>
          <w:p w14:paraId="66D57871" w14:textId="77777777" w:rsidR="00871883" w:rsidRPr="00197C73" w:rsidRDefault="00871883" w:rsidP="004E3BE5">
            <w:pPr>
              <w:rPr>
                <w:rFonts w:asciiTheme="minorHAnsi" w:hAnsiTheme="minorHAnsi"/>
                <w:b/>
                <w:sz w:val="18"/>
                <w:szCs w:val="18"/>
              </w:rPr>
            </w:pPr>
            <w:r w:rsidRPr="00197C73">
              <w:rPr>
                <w:rFonts w:asciiTheme="minorHAnsi" w:hAnsiTheme="minorHAnsi"/>
                <w:b/>
                <w:sz w:val="18"/>
                <w:szCs w:val="18"/>
              </w:rPr>
              <w:t>Comments/Amendments</w:t>
            </w:r>
          </w:p>
        </w:tc>
      </w:tr>
      <w:tr w:rsidR="00871883" w:rsidRPr="00197C73" w14:paraId="320EB04E" w14:textId="77777777" w:rsidTr="00871883">
        <w:tc>
          <w:tcPr>
            <w:tcW w:w="787" w:type="dxa"/>
            <w:tcBorders>
              <w:top w:val="single" w:sz="4" w:space="0" w:color="auto"/>
              <w:left w:val="single" w:sz="4" w:space="0" w:color="auto"/>
              <w:bottom w:val="single" w:sz="4" w:space="0" w:color="auto"/>
              <w:right w:val="single" w:sz="4" w:space="0" w:color="auto"/>
            </w:tcBorders>
            <w:hideMark/>
          </w:tcPr>
          <w:p w14:paraId="57E1EA78"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1</w:t>
            </w:r>
          </w:p>
        </w:tc>
        <w:tc>
          <w:tcPr>
            <w:tcW w:w="1625" w:type="dxa"/>
            <w:tcBorders>
              <w:top w:val="single" w:sz="4" w:space="0" w:color="auto"/>
              <w:left w:val="single" w:sz="4" w:space="0" w:color="auto"/>
              <w:bottom w:val="single" w:sz="4" w:space="0" w:color="auto"/>
              <w:right w:val="single" w:sz="4" w:space="0" w:color="auto"/>
            </w:tcBorders>
            <w:hideMark/>
          </w:tcPr>
          <w:p w14:paraId="10ECDBB5"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8 January 2018</w:t>
            </w:r>
          </w:p>
        </w:tc>
        <w:tc>
          <w:tcPr>
            <w:tcW w:w="2722" w:type="dxa"/>
            <w:tcBorders>
              <w:top w:val="single" w:sz="4" w:space="0" w:color="auto"/>
              <w:left w:val="single" w:sz="4" w:space="0" w:color="auto"/>
              <w:bottom w:val="single" w:sz="4" w:space="0" w:color="auto"/>
              <w:right w:val="single" w:sz="4" w:space="0" w:color="auto"/>
            </w:tcBorders>
            <w:hideMark/>
          </w:tcPr>
          <w:p w14:paraId="33970454" w14:textId="12BC38C6" w:rsidR="00871883" w:rsidRPr="00197C73" w:rsidRDefault="00871883" w:rsidP="004E3BE5">
            <w:pPr>
              <w:rPr>
                <w:rFonts w:asciiTheme="minorHAnsi" w:hAnsiTheme="minorHAnsi"/>
                <w:sz w:val="18"/>
                <w:szCs w:val="18"/>
              </w:rPr>
            </w:pPr>
            <w:r w:rsidRPr="00197C73">
              <w:rPr>
                <w:rFonts w:asciiTheme="minorHAnsi" w:hAnsiTheme="minorHAnsi"/>
                <w:sz w:val="18"/>
                <w:szCs w:val="18"/>
              </w:rPr>
              <w:t xml:space="preserve">Updated to changed NQF requirements 1 February 2018. </w:t>
            </w:r>
          </w:p>
        </w:tc>
      </w:tr>
      <w:tr w:rsidR="00871883" w:rsidRPr="00197C73" w14:paraId="3C67EBCF"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788E74C7"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2</w:t>
            </w:r>
          </w:p>
        </w:tc>
        <w:tc>
          <w:tcPr>
            <w:tcW w:w="1625" w:type="dxa"/>
            <w:tcBorders>
              <w:top w:val="single" w:sz="4" w:space="0" w:color="auto"/>
              <w:left w:val="single" w:sz="4" w:space="0" w:color="auto"/>
              <w:bottom w:val="single" w:sz="4" w:space="0" w:color="auto"/>
              <w:right w:val="single" w:sz="4" w:space="0" w:color="auto"/>
            </w:tcBorders>
          </w:tcPr>
          <w:p w14:paraId="0C22EB56"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6 September 2019</w:t>
            </w:r>
          </w:p>
        </w:tc>
        <w:tc>
          <w:tcPr>
            <w:tcW w:w="2722" w:type="dxa"/>
            <w:tcBorders>
              <w:top w:val="single" w:sz="4" w:space="0" w:color="auto"/>
              <w:left w:val="single" w:sz="4" w:space="0" w:color="auto"/>
              <w:bottom w:val="single" w:sz="4" w:space="0" w:color="auto"/>
              <w:right w:val="single" w:sz="4" w:space="0" w:color="auto"/>
            </w:tcBorders>
          </w:tcPr>
          <w:p w14:paraId="620EF79F"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Updated sources, references and further reading.</w:t>
            </w:r>
          </w:p>
        </w:tc>
      </w:tr>
      <w:tr w:rsidR="00871883" w:rsidRPr="00197C73" w14:paraId="1713A722"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79CE2A41"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3</w:t>
            </w:r>
          </w:p>
        </w:tc>
        <w:tc>
          <w:tcPr>
            <w:tcW w:w="1625" w:type="dxa"/>
            <w:tcBorders>
              <w:top w:val="single" w:sz="4" w:space="0" w:color="auto"/>
              <w:left w:val="single" w:sz="4" w:space="0" w:color="auto"/>
              <w:bottom w:val="single" w:sz="4" w:space="0" w:color="auto"/>
              <w:right w:val="single" w:sz="4" w:space="0" w:color="auto"/>
            </w:tcBorders>
          </w:tcPr>
          <w:p w14:paraId="7537F972" w14:textId="40DF9182" w:rsidR="00871883" w:rsidRPr="00197C73" w:rsidRDefault="00871883" w:rsidP="004E3BE5">
            <w:pPr>
              <w:rPr>
                <w:rFonts w:asciiTheme="minorHAnsi" w:hAnsiTheme="minorHAnsi"/>
                <w:sz w:val="18"/>
                <w:szCs w:val="18"/>
              </w:rPr>
            </w:pPr>
            <w:r w:rsidRPr="00197C73">
              <w:rPr>
                <w:rFonts w:asciiTheme="minorHAnsi" w:hAnsiTheme="minorHAnsi"/>
                <w:sz w:val="18"/>
                <w:szCs w:val="18"/>
              </w:rPr>
              <w:t>November 2021</w:t>
            </w:r>
          </w:p>
        </w:tc>
        <w:tc>
          <w:tcPr>
            <w:tcW w:w="2722" w:type="dxa"/>
            <w:tcBorders>
              <w:top w:val="single" w:sz="4" w:space="0" w:color="auto"/>
              <w:left w:val="single" w:sz="4" w:space="0" w:color="auto"/>
              <w:bottom w:val="single" w:sz="4" w:space="0" w:color="auto"/>
              <w:right w:val="single" w:sz="4" w:space="0" w:color="auto"/>
            </w:tcBorders>
          </w:tcPr>
          <w:p w14:paraId="0B3D4C16"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 xml:space="preserve">Updated source, references and further reading. </w:t>
            </w:r>
          </w:p>
        </w:tc>
      </w:tr>
      <w:tr w:rsidR="00871883" w:rsidRPr="00197C73" w14:paraId="0AA3F874"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67FF7746"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4</w:t>
            </w:r>
          </w:p>
        </w:tc>
        <w:tc>
          <w:tcPr>
            <w:tcW w:w="1625" w:type="dxa"/>
            <w:tcBorders>
              <w:top w:val="single" w:sz="4" w:space="0" w:color="auto"/>
              <w:left w:val="single" w:sz="4" w:space="0" w:color="auto"/>
              <w:bottom w:val="single" w:sz="4" w:space="0" w:color="auto"/>
              <w:right w:val="single" w:sz="4" w:space="0" w:color="auto"/>
            </w:tcBorders>
          </w:tcPr>
          <w:p w14:paraId="4E8FB3E9" w14:textId="5BDE08F5" w:rsidR="00871883" w:rsidRPr="00197C73" w:rsidRDefault="00871883" w:rsidP="00871883">
            <w:pPr>
              <w:rPr>
                <w:rFonts w:asciiTheme="minorHAnsi" w:hAnsiTheme="minorHAnsi"/>
                <w:sz w:val="18"/>
                <w:szCs w:val="18"/>
              </w:rPr>
            </w:pPr>
            <w:r w:rsidRPr="00197C73">
              <w:rPr>
                <w:rFonts w:asciiTheme="minorHAnsi" w:hAnsiTheme="minorHAnsi"/>
                <w:sz w:val="18"/>
                <w:szCs w:val="18"/>
              </w:rPr>
              <w:t>October 2020</w:t>
            </w:r>
          </w:p>
        </w:tc>
        <w:tc>
          <w:tcPr>
            <w:tcW w:w="2722" w:type="dxa"/>
            <w:tcBorders>
              <w:top w:val="single" w:sz="4" w:space="0" w:color="auto"/>
              <w:left w:val="single" w:sz="4" w:space="0" w:color="auto"/>
              <w:bottom w:val="single" w:sz="4" w:space="0" w:color="auto"/>
              <w:right w:val="single" w:sz="4" w:space="0" w:color="auto"/>
            </w:tcBorders>
          </w:tcPr>
          <w:p w14:paraId="67860EF5" w14:textId="278C9419" w:rsidR="00871883" w:rsidRPr="00197C73" w:rsidRDefault="00871883" w:rsidP="00871883">
            <w:pPr>
              <w:spacing w:after="0"/>
              <w:rPr>
                <w:rFonts w:asciiTheme="minorHAnsi" w:hAnsiTheme="minorHAnsi"/>
                <w:sz w:val="18"/>
                <w:szCs w:val="18"/>
              </w:rPr>
            </w:pPr>
            <w:r w:rsidRPr="00197C73">
              <w:rPr>
                <w:rFonts w:asciiTheme="minorHAnsi" w:hAnsiTheme="minorHAnsi"/>
                <w:sz w:val="18"/>
                <w:szCs w:val="18"/>
              </w:rPr>
              <w:t>Responsibility of the students and Termination added.</w:t>
            </w:r>
          </w:p>
        </w:tc>
      </w:tr>
      <w:tr w:rsidR="00871883" w:rsidRPr="00197C73" w14:paraId="7A891B3A"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4F7F37A8"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5</w:t>
            </w:r>
          </w:p>
        </w:tc>
        <w:tc>
          <w:tcPr>
            <w:tcW w:w="1625" w:type="dxa"/>
            <w:tcBorders>
              <w:top w:val="single" w:sz="4" w:space="0" w:color="auto"/>
              <w:left w:val="single" w:sz="4" w:space="0" w:color="auto"/>
              <w:bottom w:val="single" w:sz="4" w:space="0" w:color="auto"/>
              <w:right w:val="single" w:sz="4" w:space="0" w:color="auto"/>
            </w:tcBorders>
          </w:tcPr>
          <w:p w14:paraId="5E8706BD" w14:textId="254CAADF" w:rsidR="00871883" w:rsidRPr="00197C73" w:rsidRDefault="00871883" w:rsidP="004E3BE5">
            <w:pPr>
              <w:rPr>
                <w:rFonts w:asciiTheme="minorHAnsi" w:hAnsiTheme="minorHAnsi"/>
                <w:sz w:val="18"/>
                <w:szCs w:val="18"/>
              </w:rPr>
            </w:pPr>
            <w:r w:rsidRPr="00197C73">
              <w:rPr>
                <w:rFonts w:asciiTheme="minorHAnsi" w:hAnsiTheme="minorHAnsi"/>
                <w:sz w:val="18"/>
                <w:szCs w:val="18"/>
              </w:rPr>
              <w:t>October 2022</w:t>
            </w:r>
          </w:p>
        </w:tc>
        <w:tc>
          <w:tcPr>
            <w:tcW w:w="2722" w:type="dxa"/>
            <w:tcBorders>
              <w:top w:val="single" w:sz="4" w:space="0" w:color="auto"/>
              <w:left w:val="single" w:sz="4" w:space="0" w:color="auto"/>
              <w:bottom w:val="single" w:sz="4" w:space="0" w:color="auto"/>
              <w:right w:val="single" w:sz="4" w:space="0" w:color="auto"/>
            </w:tcBorders>
          </w:tcPr>
          <w:p w14:paraId="7A788ADB" w14:textId="77777777" w:rsidR="00871883" w:rsidRPr="00197C73" w:rsidRDefault="00871883" w:rsidP="004E3BE5">
            <w:pPr>
              <w:rPr>
                <w:rFonts w:asciiTheme="minorHAnsi" w:hAnsiTheme="minorHAnsi"/>
                <w:sz w:val="18"/>
                <w:szCs w:val="18"/>
              </w:rPr>
            </w:pPr>
            <w:r w:rsidRPr="00197C73">
              <w:rPr>
                <w:rFonts w:asciiTheme="minorHAnsi" w:hAnsiTheme="minorHAnsi"/>
                <w:sz w:val="18"/>
                <w:szCs w:val="18"/>
              </w:rPr>
              <w:t>Updated References</w:t>
            </w:r>
          </w:p>
          <w:p w14:paraId="6089FD8E" w14:textId="4C3063E6" w:rsidR="00871883" w:rsidRPr="00197C73" w:rsidRDefault="00871883" w:rsidP="004E3BE5">
            <w:pPr>
              <w:rPr>
                <w:rFonts w:asciiTheme="minorHAnsi" w:hAnsiTheme="minorHAnsi"/>
                <w:sz w:val="18"/>
                <w:szCs w:val="18"/>
              </w:rPr>
            </w:pPr>
            <w:r w:rsidRPr="00197C73">
              <w:rPr>
                <w:rFonts w:asciiTheme="minorHAnsi" w:hAnsiTheme="minorHAnsi"/>
                <w:sz w:val="18"/>
                <w:szCs w:val="18"/>
              </w:rPr>
              <w:t>Added Visitors points in regards to ratio</w:t>
            </w:r>
            <w:r w:rsidR="00762735" w:rsidRPr="00197C73">
              <w:rPr>
                <w:rFonts w:asciiTheme="minorHAnsi" w:hAnsiTheme="minorHAnsi"/>
                <w:sz w:val="18"/>
                <w:szCs w:val="18"/>
              </w:rPr>
              <w:t>.</w:t>
            </w:r>
          </w:p>
        </w:tc>
      </w:tr>
      <w:tr w:rsidR="00871883" w:rsidRPr="00197C73" w14:paraId="3036914E"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7CC2629A" w14:textId="38713C45" w:rsidR="00871883" w:rsidRPr="00197C73" w:rsidRDefault="00871883" w:rsidP="004E3BE5">
            <w:pPr>
              <w:rPr>
                <w:rFonts w:asciiTheme="minorHAnsi" w:hAnsiTheme="minorHAnsi"/>
                <w:sz w:val="18"/>
                <w:szCs w:val="18"/>
              </w:rPr>
            </w:pPr>
            <w:r w:rsidRPr="00197C73">
              <w:rPr>
                <w:rFonts w:asciiTheme="minorHAnsi" w:hAnsiTheme="minorHAnsi"/>
                <w:sz w:val="18"/>
                <w:szCs w:val="18"/>
              </w:rPr>
              <w:t>6</w:t>
            </w:r>
          </w:p>
        </w:tc>
        <w:tc>
          <w:tcPr>
            <w:tcW w:w="1625" w:type="dxa"/>
            <w:tcBorders>
              <w:top w:val="single" w:sz="4" w:space="0" w:color="auto"/>
              <w:left w:val="single" w:sz="4" w:space="0" w:color="auto"/>
              <w:bottom w:val="single" w:sz="4" w:space="0" w:color="auto"/>
              <w:right w:val="single" w:sz="4" w:space="0" w:color="auto"/>
            </w:tcBorders>
          </w:tcPr>
          <w:p w14:paraId="484DB9FC" w14:textId="777544B8" w:rsidR="00871883" w:rsidRPr="00197C73" w:rsidRDefault="00762735" w:rsidP="004E3BE5">
            <w:pPr>
              <w:rPr>
                <w:rFonts w:asciiTheme="minorHAnsi" w:hAnsiTheme="minorHAnsi"/>
                <w:sz w:val="18"/>
                <w:szCs w:val="18"/>
              </w:rPr>
            </w:pPr>
            <w:r w:rsidRPr="00197C73">
              <w:rPr>
                <w:rFonts w:asciiTheme="minorHAnsi" w:hAnsiTheme="minorHAnsi"/>
                <w:sz w:val="18"/>
                <w:szCs w:val="18"/>
              </w:rPr>
              <w:t>January 2023</w:t>
            </w:r>
          </w:p>
        </w:tc>
        <w:tc>
          <w:tcPr>
            <w:tcW w:w="2722" w:type="dxa"/>
            <w:tcBorders>
              <w:top w:val="single" w:sz="4" w:space="0" w:color="auto"/>
              <w:left w:val="single" w:sz="4" w:space="0" w:color="auto"/>
              <w:bottom w:val="single" w:sz="4" w:space="0" w:color="auto"/>
              <w:right w:val="single" w:sz="4" w:space="0" w:color="auto"/>
            </w:tcBorders>
          </w:tcPr>
          <w:p w14:paraId="68E4E51E" w14:textId="1E5D20BC" w:rsidR="00871883" w:rsidRPr="00197C73" w:rsidRDefault="00762735" w:rsidP="004E3BE5">
            <w:pPr>
              <w:rPr>
                <w:rFonts w:asciiTheme="minorHAnsi" w:hAnsiTheme="minorHAnsi"/>
                <w:sz w:val="18"/>
                <w:szCs w:val="18"/>
              </w:rPr>
            </w:pPr>
            <w:r w:rsidRPr="00197C73">
              <w:rPr>
                <w:rFonts w:asciiTheme="minorHAnsi" w:hAnsiTheme="minorHAnsi"/>
                <w:sz w:val="18"/>
                <w:szCs w:val="18"/>
              </w:rPr>
              <w:t>Updated References</w:t>
            </w:r>
            <w:r w:rsidR="00BC150B" w:rsidRPr="00197C73">
              <w:rPr>
                <w:rFonts w:asciiTheme="minorHAnsi" w:hAnsiTheme="minorHAnsi"/>
                <w:sz w:val="18"/>
                <w:szCs w:val="18"/>
              </w:rPr>
              <w:t xml:space="preserve"> and WWCC link</w:t>
            </w:r>
            <w:r w:rsidR="00197C73" w:rsidRPr="00197C73">
              <w:rPr>
                <w:rFonts w:asciiTheme="minorHAnsi" w:hAnsiTheme="minorHAnsi"/>
                <w:sz w:val="18"/>
                <w:szCs w:val="18"/>
              </w:rPr>
              <w:t>s</w:t>
            </w:r>
            <w:r w:rsidR="00BC150B" w:rsidRPr="00197C73">
              <w:rPr>
                <w:rFonts w:asciiTheme="minorHAnsi" w:hAnsiTheme="minorHAnsi"/>
                <w:sz w:val="18"/>
                <w:szCs w:val="18"/>
              </w:rPr>
              <w:t>.</w:t>
            </w:r>
          </w:p>
        </w:tc>
      </w:tr>
      <w:tr w:rsidR="0088330B" w:rsidRPr="00197C73" w14:paraId="1B417BF5"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4C125718" w14:textId="3A3D283E" w:rsidR="0088330B" w:rsidRPr="00197C73" w:rsidRDefault="0088330B" w:rsidP="004E3BE5">
            <w:pPr>
              <w:rPr>
                <w:rFonts w:asciiTheme="minorHAnsi" w:hAnsiTheme="minorHAnsi"/>
                <w:sz w:val="18"/>
                <w:szCs w:val="18"/>
              </w:rPr>
            </w:pPr>
            <w:r>
              <w:rPr>
                <w:rFonts w:asciiTheme="minorHAnsi" w:hAnsiTheme="minorHAnsi"/>
                <w:sz w:val="18"/>
                <w:szCs w:val="18"/>
              </w:rPr>
              <w:t>7</w:t>
            </w:r>
          </w:p>
        </w:tc>
        <w:tc>
          <w:tcPr>
            <w:tcW w:w="1625" w:type="dxa"/>
            <w:tcBorders>
              <w:top w:val="single" w:sz="4" w:space="0" w:color="auto"/>
              <w:left w:val="single" w:sz="4" w:space="0" w:color="auto"/>
              <w:bottom w:val="single" w:sz="4" w:space="0" w:color="auto"/>
              <w:right w:val="single" w:sz="4" w:space="0" w:color="auto"/>
            </w:tcBorders>
          </w:tcPr>
          <w:p w14:paraId="76A40217" w14:textId="0507D7CB" w:rsidR="0088330B" w:rsidRPr="00197C73" w:rsidRDefault="0088330B" w:rsidP="004E3BE5">
            <w:pPr>
              <w:rPr>
                <w:rFonts w:asciiTheme="minorHAnsi" w:hAnsiTheme="minorHAnsi"/>
                <w:sz w:val="18"/>
                <w:szCs w:val="18"/>
              </w:rPr>
            </w:pPr>
            <w:r>
              <w:rPr>
                <w:rFonts w:asciiTheme="minorHAnsi" w:hAnsiTheme="minorHAnsi"/>
                <w:sz w:val="18"/>
                <w:szCs w:val="18"/>
              </w:rPr>
              <w:t>January 2024</w:t>
            </w:r>
          </w:p>
        </w:tc>
        <w:tc>
          <w:tcPr>
            <w:tcW w:w="2722" w:type="dxa"/>
            <w:tcBorders>
              <w:top w:val="single" w:sz="4" w:space="0" w:color="auto"/>
              <w:left w:val="single" w:sz="4" w:space="0" w:color="auto"/>
              <w:bottom w:val="single" w:sz="4" w:space="0" w:color="auto"/>
              <w:right w:val="single" w:sz="4" w:space="0" w:color="auto"/>
            </w:tcBorders>
          </w:tcPr>
          <w:p w14:paraId="0CF12C69" w14:textId="73E922D7" w:rsidR="0088330B" w:rsidRPr="00197C73" w:rsidRDefault="0088330B" w:rsidP="004E3BE5">
            <w:pPr>
              <w:rPr>
                <w:rFonts w:asciiTheme="minorHAnsi" w:hAnsiTheme="minorHAnsi"/>
                <w:sz w:val="18"/>
                <w:szCs w:val="18"/>
              </w:rPr>
            </w:pPr>
            <w:r>
              <w:rPr>
                <w:rFonts w:asciiTheme="minorHAnsi" w:hAnsiTheme="minorHAnsi"/>
                <w:sz w:val="18"/>
                <w:szCs w:val="18"/>
              </w:rPr>
              <w:t xml:space="preserve">Grammar + Responsible person </w:t>
            </w:r>
          </w:p>
        </w:tc>
      </w:tr>
      <w:tr w:rsidR="0088330B" w:rsidRPr="00197C73" w14:paraId="64F41C80" w14:textId="77777777" w:rsidTr="00871883">
        <w:trPr>
          <w:trHeight w:val="472"/>
        </w:trPr>
        <w:tc>
          <w:tcPr>
            <w:tcW w:w="787" w:type="dxa"/>
            <w:tcBorders>
              <w:top w:val="single" w:sz="4" w:space="0" w:color="auto"/>
              <w:left w:val="single" w:sz="4" w:space="0" w:color="auto"/>
              <w:bottom w:val="single" w:sz="4" w:space="0" w:color="auto"/>
              <w:right w:val="single" w:sz="4" w:space="0" w:color="auto"/>
            </w:tcBorders>
          </w:tcPr>
          <w:p w14:paraId="5BBCADDF" w14:textId="03F64A72" w:rsidR="0088330B" w:rsidRDefault="0088330B" w:rsidP="004E3BE5">
            <w:pPr>
              <w:rPr>
                <w:rFonts w:asciiTheme="minorHAnsi" w:hAnsiTheme="minorHAnsi"/>
                <w:sz w:val="18"/>
                <w:szCs w:val="18"/>
              </w:rPr>
            </w:pPr>
            <w:r>
              <w:rPr>
                <w:rFonts w:asciiTheme="minorHAnsi" w:hAnsiTheme="minorHAnsi"/>
                <w:sz w:val="18"/>
                <w:szCs w:val="18"/>
              </w:rPr>
              <w:t>8</w:t>
            </w:r>
          </w:p>
        </w:tc>
        <w:tc>
          <w:tcPr>
            <w:tcW w:w="1625" w:type="dxa"/>
            <w:tcBorders>
              <w:top w:val="single" w:sz="4" w:space="0" w:color="auto"/>
              <w:left w:val="single" w:sz="4" w:space="0" w:color="auto"/>
              <w:bottom w:val="single" w:sz="4" w:space="0" w:color="auto"/>
              <w:right w:val="single" w:sz="4" w:space="0" w:color="auto"/>
            </w:tcBorders>
          </w:tcPr>
          <w:p w14:paraId="70671B86" w14:textId="0FFC58B3" w:rsidR="0088330B" w:rsidRDefault="0088330B" w:rsidP="004E3BE5">
            <w:pPr>
              <w:rPr>
                <w:rFonts w:asciiTheme="minorHAnsi" w:hAnsiTheme="minorHAnsi"/>
                <w:sz w:val="18"/>
                <w:szCs w:val="18"/>
              </w:rPr>
            </w:pPr>
            <w:r>
              <w:rPr>
                <w:rFonts w:asciiTheme="minorHAnsi" w:hAnsiTheme="minorHAnsi"/>
                <w:sz w:val="18"/>
                <w:szCs w:val="18"/>
              </w:rPr>
              <w:t>February 2025</w:t>
            </w:r>
          </w:p>
        </w:tc>
        <w:tc>
          <w:tcPr>
            <w:tcW w:w="2722" w:type="dxa"/>
            <w:tcBorders>
              <w:top w:val="single" w:sz="4" w:space="0" w:color="auto"/>
              <w:left w:val="single" w:sz="4" w:space="0" w:color="auto"/>
              <w:bottom w:val="single" w:sz="4" w:space="0" w:color="auto"/>
              <w:right w:val="single" w:sz="4" w:space="0" w:color="auto"/>
            </w:tcBorders>
          </w:tcPr>
          <w:p w14:paraId="3E97E9E0" w14:textId="15067E5F" w:rsidR="0088330B" w:rsidRDefault="0088330B" w:rsidP="004E3BE5">
            <w:pPr>
              <w:rPr>
                <w:rFonts w:asciiTheme="minorHAnsi" w:hAnsiTheme="minorHAnsi"/>
                <w:sz w:val="18"/>
                <w:szCs w:val="18"/>
              </w:rPr>
            </w:pPr>
            <w:r>
              <w:rPr>
                <w:rFonts w:asciiTheme="minorHAnsi" w:hAnsiTheme="minorHAnsi"/>
                <w:sz w:val="18"/>
                <w:szCs w:val="18"/>
              </w:rPr>
              <w:t>Weblinks updated</w:t>
            </w:r>
          </w:p>
        </w:tc>
      </w:tr>
    </w:tbl>
    <w:p w14:paraId="78E67687" w14:textId="77777777" w:rsidR="008B1D35" w:rsidRPr="00197C73" w:rsidRDefault="008B1D35" w:rsidP="008B1D35">
      <w:pPr>
        <w:rPr>
          <w:rFonts w:asciiTheme="minorHAnsi" w:hAnsiTheme="minorHAnsi"/>
        </w:rPr>
      </w:pPr>
    </w:p>
    <w:p w14:paraId="1F4EA317" w14:textId="77777777" w:rsidR="001015A9" w:rsidRPr="00197C73" w:rsidRDefault="001015A9" w:rsidP="001015A9">
      <w:pPr>
        <w:rPr>
          <w:rFonts w:asciiTheme="minorHAnsi" w:hAnsiTheme="minorHAnsi"/>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1883" w:rsidRPr="00197C73" w14:paraId="541924A3" w14:textId="77777777" w:rsidTr="00086571">
        <w:tc>
          <w:tcPr>
            <w:tcW w:w="9889" w:type="dxa"/>
            <w:tcBorders>
              <w:top w:val="single" w:sz="4" w:space="0" w:color="auto"/>
              <w:left w:val="single" w:sz="4" w:space="0" w:color="auto"/>
              <w:bottom w:val="single" w:sz="4" w:space="0" w:color="auto"/>
              <w:right w:val="single" w:sz="4" w:space="0" w:color="auto"/>
            </w:tcBorders>
            <w:vAlign w:val="center"/>
          </w:tcPr>
          <w:p w14:paraId="2616CF3D" w14:textId="24EDEE63" w:rsidR="00871883" w:rsidRPr="00197C73" w:rsidRDefault="00871883" w:rsidP="00086571">
            <w:pPr>
              <w:pStyle w:val="BodyText"/>
              <w:rPr>
                <w:rFonts w:asciiTheme="minorHAnsi" w:hAnsiTheme="minorHAnsi"/>
                <w:b/>
                <w:szCs w:val="24"/>
              </w:rPr>
            </w:pPr>
            <w:r w:rsidRPr="00197C73">
              <w:rPr>
                <w:rFonts w:asciiTheme="minorHAnsi" w:hAnsiTheme="minorHAnsi"/>
                <w:b/>
                <w:szCs w:val="24"/>
              </w:rPr>
              <w:t xml:space="preserve">Next Review Date: </w:t>
            </w:r>
            <w:r w:rsidR="0088330B">
              <w:rPr>
                <w:rFonts w:asciiTheme="minorHAnsi" w:hAnsiTheme="minorHAnsi"/>
                <w:b/>
                <w:szCs w:val="24"/>
              </w:rPr>
              <w:t>February 202</w:t>
            </w:r>
            <w:r w:rsidR="00A45EC6">
              <w:rPr>
                <w:rFonts w:asciiTheme="minorHAnsi" w:hAnsiTheme="minorHAnsi"/>
                <w:b/>
                <w:szCs w:val="24"/>
              </w:rPr>
              <w:t>6</w:t>
            </w:r>
          </w:p>
        </w:tc>
      </w:tr>
      <w:tr w:rsidR="001015A9" w:rsidRPr="00197C73" w14:paraId="3606D3BB" w14:textId="77777777" w:rsidTr="00086571">
        <w:tc>
          <w:tcPr>
            <w:tcW w:w="9889" w:type="dxa"/>
            <w:tcBorders>
              <w:top w:val="single" w:sz="4" w:space="0" w:color="auto"/>
              <w:left w:val="single" w:sz="4" w:space="0" w:color="auto"/>
              <w:bottom w:val="single" w:sz="4" w:space="0" w:color="auto"/>
              <w:right w:val="single" w:sz="4" w:space="0" w:color="auto"/>
            </w:tcBorders>
            <w:vAlign w:val="center"/>
          </w:tcPr>
          <w:p w14:paraId="134FE884" w14:textId="7B97C1DA" w:rsidR="00B2628B" w:rsidRPr="00197C73" w:rsidRDefault="001015A9" w:rsidP="00086571">
            <w:pPr>
              <w:pStyle w:val="BodyText"/>
              <w:rPr>
                <w:rFonts w:asciiTheme="minorHAnsi" w:hAnsiTheme="minorHAnsi"/>
                <w:szCs w:val="24"/>
              </w:rPr>
            </w:pPr>
            <w:r w:rsidRPr="00197C73">
              <w:rPr>
                <w:rFonts w:asciiTheme="minorHAnsi" w:hAnsiTheme="minorHAnsi"/>
                <w:szCs w:val="24"/>
              </w:rPr>
              <w:t>Family, Educator and Staff Comments:</w:t>
            </w:r>
          </w:p>
          <w:p w14:paraId="289365EC" w14:textId="77777777" w:rsidR="001015A9" w:rsidRPr="00197C73" w:rsidRDefault="001015A9" w:rsidP="00086571">
            <w:pPr>
              <w:pStyle w:val="BodyText"/>
              <w:rPr>
                <w:rFonts w:asciiTheme="minorHAnsi" w:hAnsiTheme="minorHAnsi"/>
                <w:szCs w:val="24"/>
              </w:rPr>
            </w:pPr>
          </w:p>
          <w:p w14:paraId="39B9E967" w14:textId="77777777" w:rsidR="00197C73" w:rsidRPr="00197C73" w:rsidRDefault="00197C73" w:rsidP="00086571">
            <w:pPr>
              <w:pStyle w:val="BodyText"/>
              <w:rPr>
                <w:rFonts w:asciiTheme="minorHAnsi" w:hAnsiTheme="minorHAnsi"/>
                <w:szCs w:val="24"/>
              </w:rPr>
            </w:pPr>
          </w:p>
          <w:p w14:paraId="2C3BD6A8" w14:textId="77777777" w:rsidR="00197C73" w:rsidRPr="00197C73" w:rsidRDefault="00197C73" w:rsidP="00086571">
            <w:pPr>
              <w:pStyle w:val="BodyText"/>
              <w:rPr>
                <w:rFonts w:asciiTheme="minorHAnsi" w:hAnsiTheme="minorHAnsi"/>
                <w:szCs w:val="24"/>
              </w:rPr>
            </w:pPr>
          </w:p>
          <w:p w14:paraId="0EA6B464" w14:textId="77777777" w:rsidR="00197C73" w:rsidRPr="00197C73" w:rsidRDefault="00197C73" w:rsidP="00086571">
            <w:pPr>
              <w:pStyle w:val="BodyText"/>
              <w:rPr>
                <w:rFonts w:asciiTheme="minorHAnsi" w:hAnsiTheme="minorHAnsi"/>
                <w:szCs w:val="24"/>
              </w:rPr>
            </w:pPr>
          </w:p>
          <w:p w14:paraId="2C630D23" w14:textId="77777777" w:rsidR="00197C73" w:rsidRPr="00197C73" w:rsidRDefault="00197C73" w:rsidP="00086571">
            <w:pPr>
              <w:pStyle w:val="BodyText"/>
              <w:rPr>
                <w:rFonts w:asciiTheme="minorHAnsi" w:hAnsiTheme="minorHAnsi"/>
                <w:szCs w:val="24"/>
              </w:rPr>
            </w:pPr>
          </w:p>
          <w:p w14:paraId="6EFBC304" w14:textId="77777777" w:rsidR="00197C73" w:rsidRPr="00197C73" w:rsidRDefault="00197C73" w:rsidP="00086571">
            <w:pPr>
              <w:pStyle w:val="BodyText"/>
              <w:rPr>
                <w:rFonts w:asciiTheme="minorHAnsi" w:hAnsiTheme="minorHAnsi"/>
                <w:szCs w:val="24"/>
              </w:rPr>
            </w:pPr>
          </w:p>
          <w:p w14:paraId="571AB10B" w14:textId="77777777" w:rsidR="00197C73" w:rsidRPr="00197C73" w:rsidRDefault="00197C73" w:rsidP="00086571">
            <w:pPr>
              <w:pStyle w:val="BodyText"/>
              <w:rPr>
                <w:rFonts w:asciiTheme="minorHAnsi" w:hAnsiTheme="minorHAnsi"/>
                <w:szCs w:val="24"/>
              </w:rPr>
            </w:pPr>
          </w:p>
        </w:tc>
      </w:tr>
    </w:tbl>
    <w:p w14:paraId="3EF57384" w14:textId="77777777" w:rsidR="001015A9" w:rsidRPr="00197C73" w:rsidRDefault="001015A9" w:rsidP="001015A9">
      <w:pPr>
        <w:rPr>
          <w:rFonts w:asciiTheme="minorHAnsi" w:hAnsiTheme="minorHAnsi"/>
          <w:sz w:val="24"/>
          <w:szCs w:val="24"/>
        </w:rPr>
      </w:pPr>
    </w:p>
    <w:p w14:paraId="695D6CD6" w14:textId="77777777" w:rsidR="00935AF9" w:rsidRPr="00197C73" w:rsidRDefault="00935AF9">
      <w:pPr>
        <w:rPr>
          <w:rFonts w:asciiTheme="minorHAnsi" w:hAnsiTheme="minorHAnsi"/>
          <w:sz w:val="24"/>
          <w:szCs w:val="24"/>
        </w:rPr>
      </w:pPr>
    </w:p>
    <w:sectPr w:rsidR="00935AF9" w:rsidRPr="00197C73" w:rsidSect="00B2628B">
      <w:footerReference w:type="default" r:id="rId8"/>
      <w:pgSz w:w="11907" w:h="16840" w:code="9"/>
      <w:pgMar w:top="1134" w:right="1440" w:bottom="53" w:left="1440" w:header="14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B538" w14:textId="77777777" w:rsidR="00006C34" w:rsidRDefault="00006C34" w:rsidP="006C23C0">
      <w:pPr>
        <w:spacing w:after="0" w:line="240" w:lineRule="auto"/>
      </w:pPr>
      <w:r>
        <w:separator/>
      </w:r>
    </w:p>
  </w:endnote>
  <w:endnote w:type="continuationSeparator" w:id="0">
    <w:p w14:paraId="5A943B59" w14:textId="77777777" w:rsidR="00006C34" w:rsidRDefault="00006C34" w:rsidP="006C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14pt Bold">
    <w:altName w:val="Arial"/>
    <w:panose1 w:val="020B0604020202020204"/>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Meta Plus Normal">
    <w:altName w:val="Cambria"/>
    <w:panose1 w:val="020B0604020202020204"/>
    <w:charset w:val="00"/>
    <w:family w:val="roman"/>
    <w:notTrueType/>
    <w:pitch w:val="default"/>
    <w:sig w:usb0="00000003" w:usb1="00000000" w:usb2="00000000" w:usb3="00000000" w:csb0="00000001" w:csb1="00000000"/>
  </w:font>
  <w:font w:name="Times">
    <w:altName w:val="Times New Roman"/>
    <w:panose1 w:val="02000500000000000000"/>
    <w:charset w:val="00"/>
    <w:family w:val="roman"/>
    <w:pitch w:val="variable"/>
    <w:sig w:usb0="0000000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42C2" w14:textId="77777777" w:rsidR="002B5FF4" w:rsidRPr="002B5FF4" w:rsidRDefault="001B361B" w:rsidP="002B5FF4">
    <w:pPr>
      <w:jc w:val="right"/>
      <w:outlineLvl w:val="0"/>
      <w:rPr>
        <w:rFonts w:asciiTheme="minorHAnsi" w:hAnsiTheme="minorHAnsi"/>
        <w:b/>
        <w:sz w:val="24"/>
        <w:szCs w:val="24"/>
      </w:rPr>
    </w:pPr>
    <w:r w:rsidRPr="00B72FA3">
      <w:rPr>
        <w:rFonts w:asciiTheme="minorHAnsi" w:hAnsiTheme="minorHAnsi" w:cs="Arial"/>
      </w:rPr>
      <w:t xml:space="preserve">KAZ </w:t>
    </w:r>
    <w:r>
      <w:rPr>
        <w:rFonts w:asciiTheme="minorHAnsi" w:hAnsiTheme="minorHAnsi" w:cs="Arial"/>
      </w:rPr>
      <w:t>ELC Policies</w:t>
    </w:r>
    <w:r w:rsidRPr="00B72FA3">
      <w:rPr>
        <w:rStyle w:val="PageNumber"/>
        <w:rFonts w:asciiTheme="minorHAnsi" w:hAnsiTheme="minorHAnsi" w:cs="Arial"/>
      </w:rPr>
      <w:t xml:space="preserve"> </w:t>
    </w:r>
    <w:r w:rsidRPr="00B72FA3">
      <w:rPr>
        <w:rStyle w:val="PageNumber"/>
        <w:rFonts w:asciiTheme="minorHAnsi" w:hAnsiTheme="minorHAnsi" w:cs="Arial"/>
      </w:rPr>
      <w:tab/>
    </w:r>
    <w:r w:rsidRPr="00B72FA3">
      <w:rPr>
        <w:rStyle w:val="PageNumber"/>
        <w:rFonts w:asciiTheme="minorHAnsi" w:hAnsiTheme="minorHAnsi" w:cs="Arial"/>
      </w:rPr>
      <w:tab/>
    </w:r>
    <w:r w:rsidR="002B5FF4" w:rsidRPr="002B5FF4">
      <w:rPr>
        <w:rFonts w:asciiTheme="minorHAnsi" w:hAnsiTheme="minorHAnsi"/>
        <w:sz w:val="18"/>
        <w:szCs w:val="18"/>
      </w:rPr>
      <w:t>Participation of Volunteers, Students on Practicum Placements and Visitors Policy</w:t>
    </w:r>
  </w:p>
  <w:p w14:paraId="63C9E783" w14:textId="77777777" w:rsidR="00935AF9" w:rsidRPr="00B72FA3" w:rsidRDefault="00935AF9" w:rsidP="005E77FD">
    <w:pPr>
      <w:pStyle w:val="Footer"/>
      <w:spacing w:line="240" w:lineRule="auto"/>
      <w:rPr>
        <w:rStyle w:val="PageNumber"/>
        <w:rFonts w:asciiTheme="minorHAnsi" w:hAnsiTheme="minorHAnsi" w:cs="Arial"/>
      </w:rPr>
    </w:pPr>
  </w:p>
  <w:p w14:paraId="53C38107" w14:textId="77777777" w:rsidR="00935AF9" w:rsidRDefault="0093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9FAF" w14:textId="77777777" w:rsidR="00006C34" w:rsidRDefault="00006C34" w:rsidP="006C23C0">
      <w:pPr>
        <w:spacing w:after="0" w:line="240" w:lineRule="auto"/>
      </w:pPr>
      <w:r>
        <w:separator/>
      </w:r>
    </w:p>
  </w:footnote>
  <w:footnote w:type="continuationSeparator" w:id="0">
    <w:p w14:paraId="1B43A1E3" w14:textId="77777777" w:rsidR="00006C34" w:rsidRDefault="00006C34" w:rsidP="006C2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C27"/>
    <w:multiLevelType w:val="hybridMultilevel"/>
    <w:tmpl w:val="88D8504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17B89"/>
    <w:multiLevelType w:val="hybridMultilevel"/>
    <w:tmpl w:val="96B2AD3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16DE5"/>
    <w:multiLevelType w:val="hybridMultilevel"/>
    <w:tmpl w:val="68BA0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E80517"/>
    <w:multiLevelType w:val="hybridMultilevel"/>
    <w:tmpl w:val="EA2C1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F74C7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3C8050C"/>
    <w:multiLevelType w:val="hybridMultilevel"/>
    <w:tmpl w:val="7FE4E0D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8601847">
    <w:abstractNumId w:val="5"/>
  </w:num>
  <w:num w:numId="2" w16cid:durableId="514810151">
    <w:abstractNumId w:val="2"/>
  </w:num>
  <w:num w:numId="3" w16cid:durableId="1904872258">
    <w:abstractNumId w:val="3"/>
  </w:num>
  <w:num w:numId="4" w16cid:durableId="1214922135">
    <w:abstractNumId w:val="6"/>
  </w:num>
  <w:num w:numId="5" w16cid:durableId="591552877">
    <w:abstractNumId w:val="1"/>
  </w:num>
  <w:num w:numId="6" w16cid:durableId="1114984314">
    <w:abstractNumId w:val="4"/>
  </w:num>
  <w:num w:numId="7" w16cid:durableId="79085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A9"/>
    <w:rsid w:val="00006C34"/>
    <w:rsid w:val="000A2B4F"/>
    <w:rsid w:val="001015A9"/>
    <w:rsid w:val="00197C73"/>
    <w:rsid w:val="001B361B"/>
    <w:rsid w:val="001E0F40"/>
    <w:rsid w:val="00236359"/>
    <w:rsid w:val="002B5FF4"/>
    <w:rsid w:val="002E2D00"/>
    <w:rsid w:val="002E77DE"/>
    <w:rsid w:val="002F64F5"/>
    <w:rsid w:val="00337A42"/>
    <w:rsid w:val="00373044"/>
    <w:rsid w:val="003F49B2"/>
    <w:rsid w:val="004B1691"/>
    <w:rsid w:val="005444D4"/>
    <w:rsid w:val="00552FA6"/>
    <w:rsid w:val="005C19F8"/>
    <w:rsid w:val="006A57AB"/>
    <w:rsid w:val="006C23C0"/>
    <w:rsid w:val="007105AA"/>
    <w:rsid w:val="00762735"/>
    <w:rsid w:val="00772026"/>
    <w:rsid w:val="00773D89"/>
    <w:rsid w:val="007A4AE9"/>
    <w:rsid w:val="00871883"/>
    <w:rsid w:val="0088330B"/>
    <w:rsid w:val="008B1D35"/>
    <w:rsid w:val="00935AF9"/>
    <w:rsid w:val="00A04B65"/>
    <w:rsid w:val="00A1066B"/>
    <w:rsid w:val="00A45EC6"/>
    <w:rsid w:val="00AB1F61"/>
    <w:rsid w:val="00B2628B"/>
    <w:rsid w:val="00B520B8"/>
    <w:rsid w:val="00BA73E7"/>
    <w:rsid w:val="00BC150B"/>
    <w:rsid w:val="00C65340"/>
    <w:rsid w:val="00FE24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DBD8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15A9"/>
    <w:pPr>
      <w:spacing w:after="200" w:line="276" w:lineRule="auto"/>
    </w:pPr>
    <w:rPr>
      <w:rFonts w:ascii="Calibri" w:eastAsia="Cambria" w:hAnsi="Calibri" w:cs="Times New Roman"/>
      <w:sz w:val="22"/>
      <w:szCs w:val="22"/>
      <w:lang w:val="en-US"/>
    </w:rPr>
  </w:style>
  <w:style w:type="paragraph" w:styleId="Heading1">
    <w:name w:val="heading 1"/>
    <w:basedOn w:val="Normal"/>
    <w:next w:val="Normal"/>
    <w:link w:val="Heading1Char"/>
    <w:qFormat/>
    <w:rsid w:val="001015A9"/>
    <w:pPr>
      <w:keepNext/>
      <w:tabs>
        <w:tab w:val="center" w:pos="4513"/>
      </w:tabs>
      <w:suppressAutoHyphens/>
      <w:spacing w:after="0" w:line="240" w:lineRule="auto"/>
      <w:jc w:val="center"/>
      <w:outlineLvl w:val="0"/>
    </w:pPr>
    <w:rPr>
      <w:rFonts w:ascii="Helv 14pt Bold" w:eastAsia="Times New Roman" w:hAnsi="Helv 14pt Bold"/>
      <w:b/>
      <w:spacing w:val="-3"/>
      <w:sz w:val="28"/>
      <w:szCs w:val="20"/>
      <w:lang w:val="en-AU"/>
    </w:rPr>
  </w:style>
  <w:style w:type="paragraph" w:styleId="Heading4">
    <w:name w:val="heading 4"/>
    <w:basedOn w:val="Normal"/>
    <w:next w:val="Normal"/>
    <w:link w:val="Heading4Char"/>
    <w:uiPriority w:val="9"/>
    <w:unhideWhenUsed/>
    <w:qFormat/>
    <w:rsid w:val="002E2D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5A9"/>
    <w:rPr>
      <w:rFonts w:ascii="Helv 14pt Bold" w:eastAsia="Times New Roman" w:hAnsi="Helv 14pt Bold" w:cs="Times New Roman"/>
      <w:b/>
      <w:spacing w:val="-3"/>
      <w:sz w:val="28"/>
      <w:szCs w:val="20"/>
      <w:lang w:val="en-AU"/>
    </w:rPr>
  </w:style>
  <w:style w:type="paragraph" w:styleId="Footer">
    <w:name w:val="footer"/>
    <w:basedOn w:val="Normal"/>
    <w:link w:val="FooterChar"/>
    <w:uiPriority w:val="99"/>
    <w:rsid w:val="001015A9"/>
    <w:pPr>
      <w:tabs>
        <w:tab w:val="center" w:pos="4320"/>
        <w:tab w:val="right" w:pos="8640"/>
      </w:tabs>
    </w:pPr>
  </w:style>
  <w:style w:type="character" w:customStyle="1" w:styleId="FooterChar">
    <w:name w:val="Footer Char"/>
    <w:basedOn w:val="DefaultParagraphFont"/>
    <w:link w:val="Footer"/>
    <w:uiPriority w:val="99"/>
    <w:rsid w:val="001015A9"/>
    <w:rPr>
      <w:rFonts w:ascii="Calibri" w:eastAsia="Cambria" w:hAnsi="Calibri" w:cs="Times New Roman"/>
      <w:sz w:val="22"/>
      <w:szCs w:val="22"/>
      <w:lang w:val="en-US"/>
    </w:rPr>
  </w:style>
  <w:style w:type="character" w:styleId="PageNumber">
    <w:name w:val="page number"/>
    <w:basedOn w:val="DefaultParagraphFont"/>
    <w:uiPriority w:val="99"/>
    <w:rsid w:val="001015A9"/>
    <w:rPr>
      <w:rFonts w:cs="Times New Roman"/>
    </w:rPr>
  </w:style>
  <w:style w:type="paragraph" w:styleId="BodyText">
    <w:name w:val="Body Text"/>
    <w:basedOn w:val="Normal"/>
    <w:link w:val="BodyTextChar"/>
    <w:uiPriority w:val="99"/>
    <w:semiHidden/>
    <w:rsid w:val="001015A9"/>
    <w:pPr>
      <w:spacing w:after="0" w:line="240" w:lineRule="auto"/>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uiPriority w:val="99"/>
    <w:semiHidden/>
    <w:rsid w:val="001015A9"/>
    <w:rPr>
      <w:rFonts w:ascii="Times New Roman" w:eastAsia="Times New Roman" w:hAnsi="Times New Roman" w:cs="Times New Roman"/>
      <w:szCs w:val="20"/>
      <w:lang w:val="en-US" w:eastAsia="en-AU"/>
    </w:rPr>
  </w:style>
  <w:style w:type="character" w:styleId="Hyperlink">
    <w:name w:val="Hyperlink"/>
    <w:basedOn w:val="DefaultParagraphFont"/>
    <w:uiPriority w:val="99"/>
    <w:rsid w:val="001015A9"/>
    <w:rPr>
      <w:rFonts w:cs="Times New Roman"/>
      <w:color w:val="0000FF"/>
      <w:u w:val="single"/>
    </w:rPr>
  </w:style>
  <w:style w:type="paragraph" w:styleId="ListParagraph">
    <w:name w:val="List Paragraph"/>
    <w:basedOn w:val="Normal"/>
    <w:uiPriority w:val="34"/>
    <w:qFormat/>
    <w:rsid w:val="001015A9"/>
    <w:pPr>
      <w:ind w:left="720"/>
      <w:contextualSpacing/>
    </w:pPr>
  </w:style>
  <w:style w:type="paragraph" w:styleId="Header">
    <w:name w:val="header"/>
    <w:basedOn w:val="Normal"/>
    <w:link w:val="HeaderChar"/>
    <w:uiPriority w:val="99"/>
    <w:unhideWhenUsed/>
    <w:rsid w:val="006C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3C0"/>
    <w:rPr>
      <w:rFonts w:ascii="Calibri" w:eastAsia="Cambria" w:hAnsi="Calibri" w:cs="Times New Roman"/>
      <w:sz w:val="22"/>
      <w:szCs w:val="22"/>
      <w:lang w:val="en-US"/>
    </w:rPr>
  </w:style>
  <w:style w:type="character" w:customStyle="1" w:styleId="Heading4Char">
    <w:name w:val="Heading 4 Char"/>
    <w:basedOn w:val="DefaultParagraphFont"/>
    <w:link w:val="Heading4"/>
    <w:uiPriority w:val="9"/>
    <w:rsid w:val="002E2D00"/>
    <w:rPr>
      <w:rFonts w:asciiTheme="majorHAnsi" w:eastAsiaTheme="majorEastAsia" w:hAnsiTheme="majorHAnsi" w:cstheme="majorBidi"/>
      <w:i/>
      <w:iCs/>
      <w:color w:val="2F5496" w:themeColor="accent1" w:themeShade="BF"/>
      <w:sz w:val="22"/>
      <w:szCs w:val="22"/>
      <w:lang w:val="en-US"/>
    </w:rPr>
  </w:style>
  <w:style w:type="paragraph" w:styleId="NoSpacing">
    <w:name w:val="No Spacing"/>
    <w:uiPriority w:val="99"/>
    <w:qFormat/>
    <w:rsid w:val="002E2D00"/>
    <w:rPr>
      <w:rFonts w:ascii="Calibri" w:eastAsia="Cambria" w:hAnsi="Calibri" w:cs="Times New Roman"/>
      <w:sz w:val="22"/>
      <w:szCs w:val="22"/>
      <w:lang w:val="en-US"/>
    </w:rPr>
  </w:style>
  <w:style w:type="table" w:styleId="TableGrid">
    <w:name w:val="Table Grid"/>
    <w:basedOn w:val="TableNormal"/>
    <w:uiPriority w:val="39"/>
    <w:rsid w:val="003F49B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99"/>
    <w:rsid w:val="003F49B2"/>
    <w:rPr>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15">
    <w:name w:val="A15"/>
    <w:uiPriority w:val="99"/>
    <w:rsid w:val="008B1D35"/>
    <w:rPr>
      <w:color w:val="000000"/>
      <w:sz w:val="14"/>
    </w:rPr>
  </w:style>
  <w:style w:type="paragraph" w:customStyle="1" w:styleId="Pa7">
    <w:name w:val="Pa7"/>
    <w:basedOn w:val="Normal"/>
    <w:next w:val="Normal"/>
    <w:uiPriority w:val="99"/>
    <w:rsid w:val="008B1D35"/>
    <w:pPr>
      <w:autoSpaceDE w:val="0"/>
      <w:autoSpaceDN w:val="0"/>
      <w:adjustRightInd w:val="0"/>
      <w:spacing w:after="0" w:line="221" w:lineRule="atLeast"/>
    </w:pPr>
    <w:rPr>
      <w:rFonts w:ascii="Meta Plus Normal" w:eastAsia="Times New Roman" w:hAnsi="Meta Plus Normal"/>
      <w:sz w:val="24"/>
      <w:szCs w:val="24"/>
      <w:lang w:val="en-AU"/>
    </w:rPr>
  </w:style>
  <w:style w:type="character" w:styleId="FollowedHyperlink">
    <w:name w:val="FollowedHyperlink"/>
    <w:basedOn w:val="DefaultParagraphFont"/>
    <w:uiPriority w:val="99"/>
    <w:semiHidden/>
    <w:unhideWhenUsed/>
    <w:rsid w:val="008833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ccheck.ocg.nsw.gov.au/Appl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F75E01D0-A636-4D79-B299-3DB8C05949C1}"/>
</file>

<file path=customXml/itemProps2.xml><?xml version="1.0" encoding="utf-8"?>
<ds:datastoreItem xmlns:ds="http://schemas.openxmlformats.org/officeDocument/2006/customXml" ds:itemID="{E017D0A0-82AA-43D3-B0E6-17D0EC95A375}"/>
</file>

<file path=customXml/itemProps3.xml><?xml version="1.0" encoding="utf-8"?>
<ds:datastoreItem xmlns:ds="http://schemas.openxmlformats.org/officeDocument/2006/customXml" ds:itemID="{BDEC0718-99D8-4A1D-9508-73433A26A6B1}"/>
</file>

<file path=docProps/app.xml><?xml version="1.0" encoding="utf-8"?>
<Properties xmlns="http://schemas.openxmlformats.org/officeDocument/2006/extended-properties" xmlns:vt="http://schemas.openxmlformats.org/officeDocument/2006/docPropsVTypes">
  <Template>Normal.dotm</Template>
  <TotalTime>40</TotalTime>
  <Pages>6</Pages>
  <Words>1748</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Participation of Volunteers, Students on Practicum Placements and Visitors Polic</vt:lpstr>
      <vt:lpstr>PROCEDURE:</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Kazacos</dc:creator>
  <cp:keywords/>
  <dc:description/>
  <cp:lastModifiedBy>Chris Nikolakopoulos</cp:lastModifiedBy>
  <cp:revision>4</cp:revision>
  <cp:lastPrinted>2019-11-17T08:08:00Z</cp:lastPrinted>
  <dcterms:created xsi:type="dcterms:W3CDTF">2025-02-11T06:10:00Z</dcterms:created>
  <dcterms:modified xsi:type="dcterms:W3CDTF">2025-11-22T11:49:00Z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